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B8" w:rsidRDefault="00324401" w:rsidP="00FF72B9">
      <w:pPr>
        <w:jc w:val="right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Помиркованая Леся Виталиевна</w:t>
      </w:r>
    </w:p>
    <w:p w:rsidR="00FF72B9" w:rsidRDefault="00324401" w:rsidP="00FF72B9">
      <w:pPr>
        <w:jc w:val="right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МБДОУ «Детский сад №17 «Алёнушка»</w:t>
      </w:r>
      <w:r w:rsidR="00FF72B9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 xml:space="preserve">, Свердловская область </w:t>
      </w:r>
      <w:proofErr w:type="spellStart"/>
      <w:r w:rsidR="00FF72B9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</w:t>
      </w:r>
      <w:proofErr w:type="gramStart"/>
      <w:r w:rsidR="00FF72B9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.С</w:t>
      </w:r>
      <w:proofErr w:type="gramEnd"/>
      <w:r w:rsidR="00FF72B9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вободный</w:t>
      </w:r>
      <w:proofErr w:type="spellEnd"/>
      <w:r w:rsidR="0074279E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24401" w:rsidRDefault="00FF72B9" w:rsidP="00FF72B9">
      <w:pPr>
        <w:jc w:val="right"/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В</w:t>
      </w:r>
      <w:r w:rsidR="0074279E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оспитатель</w:t>
      </w:r>
    </w:p>
    <w:p w:rsidR="0074279E" w:rsidRPr="00FF72B9" w:rsidRDefault="00FF72B9" w:rsidP="00FF72B9">
      <w:pPr>
        <w:jc w:val="center"/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Игра в жизни ребёнка</w:t>
      </w:r>
    </w:p>
    <w:p w:rsidR="009A3956" w:rsidRPr="005A3518" w:rsidRDefault="00FF72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/>
          <w:iCs/>
          <w:color w:val="000000"/>
          <w:sz w:val="72"/>
          <w:szCs w:val="72"/>
          <w:bdr w:val="none" w:sz="0" w:space="0" w:color="auto" w:frame="1"/>
        </w:rPr>
        <w:t xml:space="preserve">    </w:t>
      </w:r>
      <w:r w:rsidR="00EC58D8" w:rsidRPr="009A3956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«Игра — это огромное светлое окно, через которое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любознательности». Сухомлинский В.А.</w:t>
      </w:r>
      <w:r w:rsidR="00EC58D8" w:rsidRPr="009A3956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EC58D8" w:rsidRPr="00BC0D5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37C8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EC58D8"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Детство – это не только самая счастливая и беззаботная пора в жизни человека, это пора становления будущей личности. Поэтому так важны для ребенка умные, полезные</w:t>
      </w:r>
      <w:r w:rsidR="00EC58D8" w:rsidRPr="005A3518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EC58D8" w:rsidRPr="005A35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игры</w:t>
      </w:r>
      <w:r w:rsidR="00EC58D8"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развивают, воспитывают и приучают к здоровому образу жизни.</w:t>
      </w:r>
      <w:r w:rsidR="00EC58D8" w:rsidRPr="005A3518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EC58D8" w:rsidRPr="005A35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Игра</w:t>
      </w:r>
      <w:r w:rsidR="00EC58D8" w:rsidRPr="005A3518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EC58D8"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это ведущий вид деятельности ребенка. В игре развиваются все психические процессы (память, мышление, творческие способности и т.д.). </w:t>
      </w:r>
    </w:p>
    <w:p w:rsidR="009A3956" w:rsidRDefault="0065148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4680585</wp:posOffset>
            </wp:positionV>
            <wp:extent cx="3448050" cy="2590800"/>
            <wp:effectExtent l="0" t="0" r="0" b="0"/>
            <wp:wrapSquare wrapText="bothSides"/>
            <wp:docPr id="1" name="Рисунок 0" descr="DSC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956" w:rsidRDefault="009A395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A3956" w:rsidRDefault="009A395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A3956" w:rsidRDefault="009A39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18" w:rsidRDefault="005A35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18" w:rsidRDefault="005A35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18" w:rsidRDefault="005A35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18" w:rsidRDefault="005A35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518" w:rsidRPr="005A3518" w:rsidRDefault="005A35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33B4" w:rsidRDefault="00EC58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Огромное влияние</w:t>
      </w:r>
      <w:r w:rsidRPr="005A35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35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игра</w:t>
      </w:r>
      <w:r w:rsidRPr="005A35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 на умственное развитие, речевое развитие, физическое развитие. То есть,</w:t>
      </w:r>
      <w:r w:rsidRPr="005A35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35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игра</w:t>
      </w:r>
      <w:r w:rsidRPr="005A351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гармоничному развитию личности ребенка.</w:t>
      </w:r>
      <w:r w:rsidRPr="005A35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любого ребенка</w:t>
      </w:r>
      <w:r w:rsidRPr="005A3518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5A3518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игра</w:t>
      </w:r>
      <w:r w:rsidRPr="005A35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способ познания мира и своего места в этом мире. Именно в игре ребенок растет и развивается как личность, приобретает </w:t>
      </w:r>
      <w:r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навыки общения и поведения в обществе. И с самых ранних лет жизни надо ставить ребенка в такие условия, чтобы он как можно больше играл. </w:t>
      </w:r>
    </w:p>
    <w:p w:rsidR="006527D0" w:rsidRDefault="00FF72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D7F999" wp14:editId="0A8F43C5">
            <wp:simplePos x="0" y="0"/>
            <wp:positionH relativeFrom="margin">
              <wp:posOffset>3158490</wp:posOffset>
            </wp:positionH>
            <wp:positionV relativeFrom="margin">
              <wp:posOffset>689610</wp:posOffset>
            </wp:positionV>
            <wp:extent cx="2152015" cy="2867025"/>
            <wp:effectExtent l="0" t="0" r="0" b="0"/>
            <wp:wrapSquare wrapText="bothSides"/>
            <wp:docPr id="3" name="Рисунок 2" descr="DSCN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B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05BD4A" wp14:editId="063BAFE8">
            <wp:simplePos x="0" y="0"/>
            <wp:positionH relativeFrom="margin">
              <wp:posOffset>445770</wp:posOffset>
            </wp:positionH>
            <wp:positionV relativeFrom="margin">
              <wp:posOffset>689610</wp:posOffset>
            </wp:positionV>
            <wp:extent cx="2188210" cy="2914650"/>
            <wp:effectExtent l="0" t="0" r="0" b="0"/>
            <wp:wrapSquare wrapText="bothSides"/>
            <wp:docPr id="2" name="Рисунок 1" descr="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488" w:rsidRDefault="00A433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488" w:rsidRDefault="006514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58D8" w:rsidRPr="005A3518" w:rsidRDefault="00A433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58D8" w:rsidRPr="005A3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задача взрослых не только не мешать играм ребенка, но и создавать развивающую игровую среду, учить ребенка играть в самые разные игры.</w:t>
      </w:r>
    </w:p>
    <w:p w:rsidR="006527D0" w:rsidRDefault="005A3518" w:rsidP="007B3D9B">
      <w:pPr>
        <w:spacing w:line="240" w:lineRule="auto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9A3956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EC58D8" w:rsidRPr="006527D0" w:rsidRDefault="00C70B39" w:rsidP="007B3D9B">
      <w:pPr>
        <w:spacing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7519035</wp:posOffset>
            </wp:positionV>
            <wp:extent cx="1940560" cy="1790700"/>
            <wp:effectExtent l="19050" t="0" r="2540" b="0"/>
            <wp:wrapSquare wrapText="bothSides"/>
            <wp:docPr id="13" name="Рисунок 12" descr="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42.JPG"/>
                    <pic:cNvPicPr/>
                  </pic:nvPicPr>
                  <pic:blipFill>
                    <a:blip r:embed="rId9" cstate="print"/>
                    <a:srcRect t="7051" r="24319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7519035</wp:posOffset>
            </wp:positionV>
            <wp:extent cx="2298700" cy="1724025"/>
            <wp:effectExtent l="19050" t="0" r="6350" b="0"/>
            <wp:wrapSquare wrapText="bothSides"/>
            <wp:docPr id="8" name="Рисунок 7" descr="DSCN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7D0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="00EC58D8" w:rsidRPr="005A3518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Родителям необходимо знать</w:t>
      </w:r>
      <w:r w:rsidR="00EC58D8" w:rsidRPr="005A35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совместные игры обогащают внутрисемейные отношения, расширяют круг интересов семьи, эмоционально удовлетворяют взрослых и детей, дают возможность более глубоко понимать ребенка, целенаправленно осуществлять его развитие.</w:t>
      </w:r>
      <w:r w:rsidR="009A3956" w:rsidRPr="005A35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C58D8" w:rsidRPr="005A3518">
        <w:rPr>
          <w:rFonts w:ascii="Times New Roman" w:hAnsi="Times New Roman" w:cs="Times New Roman"/>
          <w:color w:val="36312D"/>
          <w:sz w:val="28"/>
          <w:szCs w:val="28"/>
        </w:rPr>
        <w:t>Игра детей не возникает стихийно, она складывается под руководством взрослого и в совместной деятельности с ним.</w:t>
      </w:r>
      <w:r w:rsidR="00EC58D8" w:rsidRPr="005A3518">
        <w:rPr>
          <w:rStyle w:val="apple-converted-space"/>
          <w:rFonts w:ascii="Times New Roman" w:hAnsi="Times New Roman" w:cs="Times New Roman"/>
          <w:color w:val="36312D"/>
          <w:sz w:val="28"/>
          <w:szCs w:val="28"/>
        </w:rPr>
        <w:t> </w:t>
      </w:r>
      <w:r w:rsidR="005A3518" w:rsidRPr="005A3518">
        <w:rPr>
          <w:rStyle w:val="apple-converted-space"/>
          <w:rFonts w:ascii="Times New Roman" w:hAnsi="Times New Roman" w:cs="Times New Roman"/>
          <w:color w:val="36312D"/>
          <w:sz w:val="28"/>
          <w:szCs w:val="28"/>
        </w:rPr>
        <w:t xml:space="preserve"> </w:t>
      </w:r>
      <w:r w:rsidR="00EC58D8" w:rsidRPr="005A3518">
        <w:rPr>
          <w:rFonts w:ascii="Times New Roman" w:hAnsi="Times New Roman" w:cs="Times New Roman"/>
          <w:color w:val="36312D"/>
          <w:sz w:val="28"/>
          <w:szCs w:val="28"/>
        </w:rPr>
        <w:t> В раннем детстве игровая деятельность только зарождается и важна тем, что помогает ребенку осваивать мир многообразных предметов</w:t>
      </w:r>
      <w:r w:rsidR="005A3518" w:rsidRPr="005A3518">
        <w:rPr>
          <w:rFonts w:ascii="Times New Roman" w:hAnsi="Times New Roman" w:cs="Times New Roman"/>
          <w:color w:val="36312D"/>
          <w:sz w:val="28"/>
          <w:szCs w:val="28"/>
        </w:rPr>
        <w:t xml:space="preserve"> и их свойств</w:t>
      </w:r>
      <w:r w:rsidR="00EC58D8" w:rsidRPr="005A3518">
        <w:rPr>
          <w:rFonts w:ascii="Times New Roman" w:hAnsi="Times New Roman" w:cs="Times New Roman"/>
          <w:color w:val="36312D"/>
          <w:sz w:val="28"/>
          <w:szCs w:val="28"/>
        </w:rPr>
        <w:t>.</w:t>
      </w:r>
    </w:p>
    <w:p w:rsidR="006527D0" w:rsidRPr="00C70B39" w:rsidRDefault="00EC58D8" w:rsidP="00C70B39">
      <w:pPr>
        <w:rPr>
          <w:rFonts w:ascii="Times New Roman" w:hAnsi="Times New Roman" w:cs="Times New Roman"/>
          <w:color w:val="36312D"/>
          <w:sz w:val="32"/>
          <w:szCs w:val="32"/>
        </w:rPr>
      </w:pPr>
      <w:r w:rsidRPr="005A3518">
        <w:rPr>
          <w:color w:val="36312D"/>
          <w:sz w:val="28"/>
          <w:szCs w:val="28"/>
        </w:rPr>
        <w:t xml:space="preserve">Роль взрослого особенно значима именно на начальном этапе становления игры, когда и само действие ребенка с предметом-игрушкой, и его повторение, а главное осмысление зависит от общения </w:t>
      </w:r>
      <w:proofErr w:type="gramStart"/>
      <w:r w:rsidRPr="005A3518">
        <w:rPr>
          <w:color w:val="36312D"/>
          <w:sz w:val="28"/>
          <w:szCs w:val="28"/>
        </w:rPr>
        <w:t>со</w:t>
      </w:r>
      <w:proofErr w:type="gramEnd"/>
      <w:r w:rsidRPr="005A3518">
        <w:rPr>
          <w:color w:val="36312D"/>
          <w:sz w:val="28"/>
          <w:szCs w:val="28"/>
        </w:rPr>
        <w:t xml:space="preserve"> взрослым. </w:t>
      </w:r>
    </w:p>
    <w:p w:rsidR="00FF72B9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EC58D8" w:rsidRDefault="00EC58D8" w:rsidP="00EC58D8">
      <w:pPr>
        <w:pStyle w:val="a4"/>
        <w:textAlignment w:val="baseline"/>
        <w:rPr>
          <w:color w:val="36312D"/>
          <w:sz w:val="28"/>
          <w:szCs w:val="28"/>
        </w:rPr>
      </w:pPr>
      <w:r w:rsidRPr="005A3518">
        <w:rPr>
          <w:color w:val="36312D"/>
          <w:sz w:val="28"/>
          <w:szCs w:val="28"/>
        </w:rPr>
        <w:t>Малыши действуют с игрушкой подражательно, повторяя не только сами движения, но и речевые высказывания мамы, папы или бабушки.</w:t>
      </w:r>
      <w:r w:rsidR="005A3518">
        <w:rPr>
          <w:color w:val="36312D"/>
          <w:sz w:val="28"/>
          <w:szCs w:val="28"/>
        </w:rPr>
        <w:t xml:space="preserve"> </w:t>
      </w:r>
      <w:r w:rsidRPr="005A3518">
        <w:rPr>
          <w:color w:val="36312D"/>
          <w:sz w:val="28"/>
          <w:szCs w:val="28"/>
        </w:rPr>
        <w:t xml:space="preserve">  Ребенок получает огромную радость, что с помощью взрослого открыл способ, как действовать с игрушкой.</w:t>
      </w:r>
    </w:p>
    <w:p w:rsidR="006527D0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4644166" wp14:editId="352DA3B9">
            <wp:simplePos x="0" y="0"/>
            <wp:positionH relativeFrom="margin">
              <wp:posOffset>2834640</wp:posOffset>
            </wp:positionH>
            <wp:positionV relativeFrom="margin">
              <wp:posOffset>1594485</wp:posOffset>
            </wp:positionV>
            <wp:extent cx="2781300" cy="2085975"/>
            <wp:effectExtent l="0" t="0" r="0" b="0"/>
            <wp:wrapSquare wrapText="bothSides"/>
            <wp:docPr id="6" name="Рисунок 5" descr="DSCN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02BC44" wp14:editId="19FD459C">
            <wp:simplePos x="0" y="0"/>
            <wp:positionH relativeFrom="margin">
              <wp:posOffset>-158115</wp:posOffset>
            </wp:positionH>
            <wp:positionV relativeFrom="margin">
              <wp:posOffset>1594485</wp:posOffset>
            </wp:positionV>
            <wp:extent cx="2777490" cy="2085975"/>
            <wp:effectExtent l="0" t="0" r="0" b="0"/>
            <wp:wrapSquare wrapText="bothSides"/>
            <wp:docPr id="5" name="Рисунок 3" descr="DSCN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60C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6477E9B" wp14:editId="5FD0DB6B">
            <wp:simplePos x="0" y="0"/>
            <wp:positionH relativeFrom="margin">
              <wp:posOffset>4616450</wp:posOffset>
            </wp:positionH>
            <wp:positionV relativeFrom="margin">
              <wp:posOffset>6787515</wp:posOffset>
            </wp:positionV>
            <wp:extent cx="1713230" cy="1196975"/>
            <wp:effectExtent l="0" t="266700" r="0" b="231775"/>
            <wp:wrapSquare wrapText="bothSides"/>
            <wp:docPr id="10" name="Рисунок 9" descr="DSCN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1.JPG"/>
                    <pic:cNvPicPr/>
                  </pic:nvPicPr>
                  <pic:blipFill>
                    <a:blip r:embed="rId13" cstate="print"/>
                    <a:srcRect l="4475" t="7555" b="34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23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7D0">
        <w:rPr>
          <w:color w:val="36312D"/>
          <w:sz w:val="28"/>
          <w:szCs w:val="28"/>
        </w:rPr>
        <w:t xml:space="preserve">  </w:t>
      </w:r>
      <w:r w:rsidR="00EC58D8" w:rsidRPr="005A3518">
        <w:rPr>
          <w:color w:val="36312D"/>
          <w:sz w:val="28"/>
          <w:szCs w:val="28"/>
        </w:rPr>
        <w:t>Часто родители полагают, что игра так естественна для ребенка, что нет необходимости обучать ей детей, она возникает и развивается сама, нужно только обеспечить ребенка достаточным количеством необходимых ему игрушек. Тогда откуда берутся дети, играющие в одни и те же примитивные скучные игры, хотя при этом их детская напоминает игрушечный отдел «Детского мира». Ответ прост и лежит на поверхности. Все, что вдыхает в детскую игру жизнь, дает ему общение с взрослым.   Если мама не будет играть вместе с малышом с раннего детства, он не только не научится самостоятельно придумывать и воплощать игру в дошкольном возрасте, он не научиться быть активным и творческим исследователем мира и членом общества. </w:t>
      </w:r>
    </w:p>
    <w:p w:rsidR="0062760C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AD2E270" wp14:editId="3745C119">
            <wp:simplePos x="0" y="0"/>
            <wp:positionH relativeFrom="margin">
              <wp:posOffset>2355215</wp:posOffset>
            </wp:positionH>
            <wp:positionV relativeFrom="margin">
              <wp:posOffset>6499860</wp:posOffset>
            </wp:positionV>
            <wp:extent cx="2324100" cy="1743075"/>
            <wp:effectExtent l="0" t="0" r="0" b="0"/>
            <wp:wrapSquare wrapText="bothSides"/>
            <wp:docPr id="15" name="Рисунок 13" descr="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0DB0D4" wp14:editId="4A457933">
            <wp:simplePos x="0" y="0"/>
            <wp:positionH relativeFrom="margin">
              <wp:posOffset>-32385</wp:posOffset>
            </wp:positionH>
            <wp:positionV relativeFrom="margin">
              <wp:posOffset>6499860</wp:posOffset>
            </wp:positionV>
            <wp:extent cx="2228850" cy="1666875"/>
            <wp:effectExtent l="0" t="0" r="0" b="0"/>
            <wp:wrapSquare wrapText="bothSides"/>
            <wp:docPr id="9" name="Рисунок 8" descr="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2B9" w:rsidRDefault="0062760C" w:rsidP="00EC58D8">
      <w:pPr>
        <w:pStyle w:val="a4"/>
        <w:textAlignment w:val="baseline"/>
        <w:rPr>
          <w:color w:val="36312D"/>
          <w:sz w:val="32"/>
          <w:szCs w:val="32"/>
        </w:rPr>
      </w:pPr>
      <w:r>
        <w:rPr>
          <w:color w:val="36312D"/>
          <w:sz w:val="32"/>
          <w:szCs w:val="32"/>
        </w:rPr>
        <w:t xml:space="preserve">   </w:t>
      </w: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FF72B9" w:rsidRDefault="00FF72B9" w:rsidP="00EC58D8">
      <w:pPr>
        <w:pStyle w:val="a4"/>
        <w:textAlignment w:val="baseline"/>
        <w:rPr>
          <w:color w:val="36312D"/>
          <w:sz w:val="32"/>
          <w:szCs w:val="32"/>
        </w:rPr>
      </w:pPr>
    </w:p>
    <w:p w:rsidR="00EC58D8" w:rsidRPr="0062760C" w:rsidRDefault="0062760C" w:rsidP="00EC58D8">
      <w:pPr>
        <w:pStyle w:val="a4"/>
        <w:textAlignment w:val="baseline"/>
        <w:rPr>
          <w:color w:val="36312D"/>
          <w:sz w:val="32"/>
          <w:szCs w:val="32"/>
        </w:rPr>
      </w:pPr>
      <w:r>
        <w:rPr>
          <w:color w:val="36312D"/>
          <w:sz w:val="32"/>
          <w:szCs w:val="32"/>
        </w:rPr>
        <w:t xml:space="preserve"> </w:t>
      </w:r>
      <w:r w:rsidR="00EC58D8" w:rsidRPr="00E85B76">
        <w:rPr>
          <w:color w:val="36312D"/>
          <w:sz w:val="28"/>
          <w:szCs w:val="28"/>
        </w:rPr>
        <w:t>Ребенок овладел предметами, научился применять их в игре. Теперь игра становиться основной деятельностью, в которой ребенок многократно отражает и переживает все свои отношения с миром и свои знания о нем. И здесь опять незаменим взрослый, который передает ребенку знания о событиях и явлениях окружающего, о человеческих взаимоотношениях, нравственных нормах семейной и общественной жизни.</w:t>
      </w:r>
    </w:p>
    <w:p w:rsidR="00E85B76" w:rsidRDefault="00EC58D8" w:rsidP="00EC58D8">
      <w:pPr>
        <w:pStyle w:val="a4"/>
        <w:textAlignment w:val="baseline"/>
        <w:rPr>
          <w:color w:val="36312D"/>
          <w:sz w:val="28"/>
          <w:szCs w:val="28"/>
        </w:rPr>
      </w:pPr>
      <w:r w:rsidRPr="00E85B76">
        <w:rPr>
          <w:color w:val="36312D"/>
          <w:sz w:val="28"/>
          <w:szCs w:val="28"/>
        </w:rPr>
        <w:t> Узнав и осмыслив определенную область взрослой жизни, дети начинают играть в это. Чтобы игра была насыщенной и динамичной ребенку необходимы новые знания и впечатления, которые дает общение с взрослыми.  </w:t>
      </w:r>
    </w:p>
    <w:p w:rsidR="00E85B76" w:rsidRDefault="00FF72B9" w:rsidP="00EC58D8">
      <w:pPr>
        <w:pStyle w:val="a4"/>
        <w:textAlignment w:val="baseline"/>
        <w:rPr>
          <w:color w:val="36312D"/>
          <w:sz w:val="28"/>
          <w:szCs w:val="28"/>
        </w:rPr>
      </w:pP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6991E61" wp14:editId="2B2F452F">
            <wp:simplePos x="0" y="0"/>
            <wp:positionH relativeFrom="margin">
              <wp:posOffset>3212465</wp:posOffset>
            </wp:positionH>
            <wp:positionV relativeFrom="margin">
              <wp:posOffset>5109210</wp:posOffset>
            </wp:positionV>
            <wp:extent cx="1888490" cy="1571625"/>
            <wp:effectExtent l="0" t="0" r="0" b="0"/>
            <wp:wrapSquare wrapText="bothSides"/>
            <wp:docPr id="12" name="Рисунок 11" descr="DSCN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03.JPG"/>
                    <pic:cNvPicPr/>
                  </pic:nvPicPr>
                  <pic:blipFill>
                    <a:blip r:embed="rId16" cstate="print"/>
                    <a:srcRect l="9460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8B45648" wp14:editId="695EF879">
            <wp:simplePos x="0" y="0"/>
            <wp:positionH relativeFrom="margin">
              <wp:posOffset>329565</wp:posOffset>
            </wp:positionH>
            <wp:positionV relativeFrom="margin">
              <wp:posOffset>5109210</wp:posOffset>
            </wp:positionV>
            <wp:extent cx="2162175" cy="1619250"/>
            <wp:effectExtent l="0" t="0" r="0" b="0"/>
            <wp:wrapSquare wrapText="bothSides"/>
            <wp:docPr id="11" name="Рисунок 10" descr="DSCN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6F1E82" wp14:editId="70F25849">
            <wp:simplePos x="0" y="0"/>
            <wp:positionH relativeFrom="margin">
              <wp:posOffset>2891790</wp:posOffset>
            </wp:positionH>
            <wp:positionV relativeFrom="margin">
              <wp:posOffset>441960</wp:posOffset>
            </wp:positionV>
            <wp:extent cx="2682875" cy="2076450"/>
            <wp:effectExtent l="0" t="0" r="0" b="0"/>
            <wp:wrapSquare wrapText="bothSides"/>
            <wp:docPr id="17" name="Рисунок 16" descr="DSCN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2.JPG"/>
                    <pic:cNvPicPr/>
                  </pic:nvPicPr>
                  <pic:blipFill>
                    <a:blip r:embed="rId18" cstate="print"/>
                    <a:srcRect t="7906" r="15820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C31DA7D" wp14:editId="3F97AB87">
            <wp:simplePos x="0" y="0"/>
            <wp:positionH relativeFrom="margin">
              <wp:posOffset>-146685</wp:posOffset>
            </wp:positionH>
            <wp:positionV relativeFrom="margin">
              <wp:posOffset>441960</wp:posOffset>
            </wp:positionV>
            <wp:extent cx="2771775" cy="2076450"/>
            <wp:effectExtent l="0" t="0" r="0" b="0"/>
            <wp:wrapSquare wrapText="bothSides"/>
            <wp:docPr id="16" name="Рисунок 15" descr="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B76">
        <w:rPr>
          <w:color w:val="36312D"/>
          <w:sz w:val="28"/>
          <w:szCs w:val="28"/>
        </w:rPr>
        <w:t xml:space="preserve">   </w:t>
      </w:r>
    </w:p>
    <w:p w:rsidR="00E85B76" w:rsidRDefault="00E85B76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E85B76" w:rsidRDefault="00E85B76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E85B76" w:rsidRDefault="00E85B76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E85B76" w:rsidRDefault="00E85B76" w:rsidP="00EC58D8">
      <w:pPr>
        <w:pStyle w:val="a4"/>
        <w:textAlignment w:val="baseline"/>
        <w:rPr>
          <w:color w:val="36312D"/>
          <w:sz w:val="28"/>
          <w:szCs w:val="28"/>
        </w:rPr>
      </w:pPr>
    </w:p>
    <w:p w:rsidR="00733A61" w:rsidRDefault="00733A61" w:rsidP="00EC58D8">
      <w:pPr>
        <w:pStyle w:val="a4"/>
        <w:textAlignment w:val="baseline"/>
        <w:rPr>
          <w:color w:val="36312D"/>
          <w:sz w:val="28"/>
          <w:szCs w:val="28"/>
        </w:rPr>
      </w:pPr>
      <w:r w:rsidRPr="00733A61">
        <w:rPr>
          <w:color w:val="36312D"/>
          <w:sz w:val="28"/>
          <w:szCs w:val="28"/>
        </w:rPr>
        <w:t>И</w:t>
      </w:r>
      <w:r w:rsidR="00EC58D8" w:rsidRPr="00733A61">
        <w:rPr>
          <w:color w:val="36312D"/>
          <w:sz w:val="28"/>
          <w:szCs w:val="28"/>
        </w:rPr>
        <w:t>гра — активизирует познавательную активность ребенка, развивает его мышление и интеллек</w:t>
      </w:r>
      <w:r>
        <w:rPr>
          <w:color w:val="36312D"/>
          <w:sz w:val="28"/>
          <w:szCs w:val="28"/>
        </w:rPr>
        <w:t>т.</w:t>
      </w:r>
    </w:p>
    <w:p w:rsidR="00733A61" w:rsidRDefault="00733A61" w:rsidP="00EC58D8">
      <w:pPr>
        <w:pStyle w:val="a4"/>
        <w:textAlignment w:val="baseline"/>
        <w:rPr>
          <w:color w:val="36312D"/>
          <w:sz w:val="28"/>
          <w:szCs w:val="28"/>
        </w:rPr>
      </w:pPr>
      <w:r>
        <w:rPr>
          <w:color w:val="36312D"/>
          <w:sz w:val="28"/>
          <w:szCs w:val="28"/>
        </w:rPr>
        <w:t xml:space="preserve"> Предлагаем ряд игр для совместного творчества. </w:t>
      </w:r>
    </w:p>
    <w:p w:rsidR="00733A61" w:rsidRDefault="00733A61" w:rsidP="00EC58D8">
      <w:pPr>
        <w:pStyle w:val="a4"/>
        <w:textAlignment w:val="baseline"/>
        <w:rPr>
          <w:color w:val="36312D"/>
          <w:sz w:val="28"/>
          <w:szCs w:val="28"/>
        </w:rPr>
      </w:pPr>
      <w:r>
        <w:rPr>
          <w:color w:val="36312D"/>
          <w:sz w:val="28"/>
          <w:szCs w:val="28"/>
        </w:rPr>
        <w:t>1.Игры, развивающие мелкую моторику: словесные пальчиковые игры</w:t>
      </w:r>
    </w:p>
    <w:p w:rsidR="00733A61" w:rsidRDefault="00733A61" w:rsidP="00BC0D5C">
      <w:pPr>
        <w:pStyle w:val="a4"/>
        <w:textAlignment w:val="baseline"/>
        <w:rPr>
          <w:color w:val="36312D"/>
          <w:sz w:val="28"/>
          <w:szCs w:val="28"/>
        </w:rPr>
      </w:pPr>
      <w:r>
        <w:rPr>
          <w:color w:val="36312D"/>
          <w:sz w:val="28"/>
          <w:szCs w:val="28"/>
        </w:rPr>
        <w:t>2.Игры с прищеп</w:t>
      </w:r>
      <w:r w:rsidRPr="00733A61">
        <w:rPr>
          <w:color w:val="36312D"/>
          <w:sz w:val="28"/>
          <w:szCs w:val="28"/>
        </w:rPr>
        <w:t>ками</w:t>
      </w:r>
      <w:r>
        <w:rPr>
          <w:color w:val="36312D"/>
          <w:sz w:val="28"/>
          <w:szCs w:val="28"/>
        </w:rPr>
        <w:t>, замочками, кнопками</w:t>
      </w:r>
      <w:r w:rsidR="00A62924">
        <w:rPr>
          <w:color w:val="36312D"/>
          <w:sz w:val="28"/>
          <w:szCs w:val="28"/>
        </w:rPr>
        <w:t xml:space="preserve">, </w:t>
      </w:r>
      <w:proofErr w:type="spellStart"/>
      <w:r w:rsidR="00A62924">
        <w:rPr>
          <w:color w:val="36312D"/>
          <w:sz w:val="28"/>
          <w:szCs w:val="28"/>
        </w:rPr>
        <w:t>шнурочками</w:t>
      </w:r>
      <w:proofErr w:type="spellEnd"/>
    </w:p>
    <w:p w:rsidR="00A62924" w:rsidRDefault="00FF72B9" w:rsidP="00BC0D5C">
      <w:pPr>
        <w:pStyle w:val="a4"/>
        <w:textAlignment w:val="baseline"/>
        <w:rPr>
          <w:color w:val="36312D"/>
          <w:sz w:val="28"/>
          <w:szCs w:val="28"/>
        </w:rPr>
      </w:pPr>
      <w:r>
        <w:rPr>
          <w:noProof/>
          <w:color w:val="36312D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3417678E" wp14:editId="00EC83F6">
            <wp:simplePos x="0" y="0"/>
            <wp:positionH relativeFrom="margin">
              <wp:posOffset>-422910</wp:posOffset>
            </wp:positionH>
            <wp:positionV relativeFrom="margin">
              <wp:posOffset>7576185</wp:posOffset>
            </wp:positionV>
            <wp:extent cx="3050540" cy="2095500"/>
            <wp:effectExtent l="0" t="0" r="0" b="0"/>
            <wp:wrapSquare wrapText="bothSides"/>
            <wp:docPr id="20" name="Рисунок 19" descr="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5.JPG"/>
                    <pic:cNvPicPr/>
                  </pic:nvPicPr>
                  <pic:blipFill>
                    <a:blip r:embed="rId20" cstate="print"/>
                    <a:srcRect l="4595" t="4332" r="2973" b="10830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C2E"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60C1809" wp14:editId="5902E470">
            <wp:simplePos x="0" y="0"/>
            <wp:positionH relativeFrom="margin">
              <wp:posOffset>-111760</wp:posOffset>
            </wp:positionH>
            <wp:positionV relativeFrom="margin">
              <wp:posOffset>3242310</wp:posOffset>
            </wp:positionV>
            <wp:extent cx="2794000" cy="2095500"/>
            <wp:effectExtent l="19050" t="0" r="6350" b="0"/>
            <wp:wrapSquare wrapText="bothSides"/>
            <wp:docPr id="18" name="Рисунок 17" descr="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C2E"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F028E5A" wp14:editId="001C0198">
            <wp:simplePos x="0" y="0"/>
            <wp:positionH relativeFrom="margin">
              <wp:posOffset>2853690</wp:posOffset>
            </wp:positionH>
            <wp:positionV relativeFrom="margin">
              <wp:posOffset>3270885</wp:posOffset>
            </wp:positionV>
            <wp:extent cx="2752725" cy="2065655"/>
            <wp:effectExtent l="19050" t="0" r="9525" b="0"/>
            <wp:wrapSquare wrapText="bothSides"/>
            <wp:docPr id="19" name="Рисунок 18" descr="DSCN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469"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D75D11A" wp14:editId="3BE3A4B8">
            <wp:simplePos x="0" y="0"/>
            <wp:positionH relativeFrom="margin">
              <wp:posOffset>3053715</wp:posOffset>
            </wp:positionH>
            <wp:positionV relativeFrom="margin">
              <wp:posOffset>6661785</wp:posOffset>
            </wp:positionV>
            <wp:extent cx="2952750" cy="2095500"/>
            <wp:effectExtent l="19050" t="0" r="0" b="0"/>
            <wp:wrapSquare wrapText="bothSides"/>
            <wp:docPr id="21" name="Рисунок 20" descr="DSCN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0.JPG"/>
                    <pic:cNvPicPr/>
                  </pic:nvPicPr>
                  <pic:blipFill>
                    <a:blip r:embed="rId23" cstate="print"/>
                    <a:srcRect l="4009" t="4274" b="470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924">
        <w:rPr>
          <w:color w:val="36312D"/>
          <w:sz w:val="28"/>
          <w:szCs w:val="28"/>
        </w:rPr>
        <w:t>3.Игры на ознакомление со свойствами предметов</w:t>
      </w:r>
    </w:p>
    <w:p w:rsidR="00733A61" w:rsidRDefault="00ED4F9D" w:rsidP="00BC0D5C">
      <w:pPr>
        <w:pStyle w:val="a4"/>
        <w:textAlignment w:val="baseline"/>
        <w:rPr>
          <w:color w:val="36312D"/>
          <w:sz w:val="28"/>
          <w:szCs w:val="28"/>
        </w:rPr>
      </w:pPr>
      <w:r>
        <w:rPr>
          <w:noProof/>
          <w:color w:val="36312D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732F9A4" wp14:editId="699FD767">
            <wp:simplePos x="0" y="0"/>
            <wp:positionH relativeFrom="margin">
              <wp:posOffset>-137160</wp:posOffset>
            </wp:positionH>
            <wp:positionV relativeFrom="margin">
              <wp:posOffset>1080135</wp:posOffset>
            </wp:positionV>
            <wp:extent cx="5772150" cy="4333875"/>
            <wp:effectExtent l="19050" t="0" r="0" b="0"/>
            <wp:wrapSquare wrapText="bothSides"/>
            <wp:docPr id="22" name="Рисунок 21" descr="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4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924">
        <w:rPr>
          <w:color w:val="36312D"/>
          <w:sz w:val="28"/>
          <w:szCs w:val="28"/>
        </w:rPr>
        <w:t>4.Творческие игры, в которых взрослый предла</w:t>
      </w:r>
      <w:r>
        <w:rPr>
          <w:color w:val="36312D"/>
          <w:sz w:val="28"/>
          <w:szCs w:val="28"/>
        </w:rPr>
        <w:t>гает малышу быть главным героем, разыгрывать сюжет</w:t>
      </w:r>
    </w:p>
    <w:p w:rsidR="00A62924" w:rsidRDefault="00A62924" w:rsidP="00BC0D5C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ED4F9D" w:rsidP="00BC0D5C">
      <w:pPr>
        <w:pStyle w:val="a4"/>
        <w:textAlignment w:val="baseline"/>
        <w:rPr>
          <w:color w:val="36312D"/>
          <w:sz w:val="28"/>
          <w:szCs w:val="28"/>
        </w:rPr>
      </w:pPr>
      <w:r>
        <w:rPr>
          <w:color w:val="36312D"/>
          <w:sz w:val="28"/>
          <w:szCs w:val="28"/>
        </w:rPr>
        <w:t xml:space="preserve">   </w:t>
      </w:r>
    </w:p>
    <w:p w:rsidR="00FF72B9" w:rsidRDefault="00FF72B9" w:rsidP="00BC0D5C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BC0D5C">
      <w:pPr>
        <w:pStyle w:val="a4"/>
        <w:textAlignment w:val="baseline"/>
        <w:rPr>
          <w:color w:val="36312D"/>
          <w:sz w:val="28"/>
          <w:szCs w:val="28"/>
        </w:rPr>
      </w:pPr>
    </w:p>
    <w:p w:rsidR="00FF72B9" w:rsidRDefault="00FF72B9" w:rsidP="00BC0D5C">
      <w:pPr>
        <w:pStyle w:val="a4"/>
        <w:textAlignment w:val="baseline"/>
        <w:rPr>
          <w:color w:val="36312D"/>
          <w:sz w:val="28"/>
          <w:szCs w:val="28"/>
        </w:rPr>
      </w:pPr>
    </w:p>
    <w:p w:rsidR="00BC0D5C" w:rsidRPr="00D73E2C" w:rsidRDefault="00ED4F9D" w:rsidP="00BC0D5C">
      <w:pPr>
        <w:pStyle w:val="a4"/>
        <w:textAlignment w:val="baseline"/>
        <w:rPr>
          <w:color w:val="36312D"/>
          <w:sz w:val="28"/>
          <w:szCs w:val="28"/>
        </w:rPr>
      </w:pPr>
      <w:r>
        <w:rPr>
          <w:color w:val="36312D"/>
          <w:sz w:val="28"/>
          <w:szCs w:val="28"/>
        </w:rPr>
        <w:t xml:space="preserve"> </w:t>
      </w:r>
      <w:r w:rsidR="00D73E2C" w:rsidRPr="00D73E2C">
        <w:rPr>
          <w:color w:val="36312D"/>
          <w:sz w:val="28"/>
          <w:szCs w:val="28"/>
        </w:rPr>
        <w:t>К</w:t>
      </w:r>
      <w:r w:rsidR="00BC0D5C" w:rsidRPr="00D73E2C">
        <w:rPr>
          <w:color w:val="36312D"/>
          <w:sz w:val="28"/>
          <w:szCs w:val="28"/>
        </w:rPr>
        <w:t xml:space="preserve">ак играть, многие родители не </w:t>
      </w:r>
      <w:r w:rsidR="00BC0D5C" w:rsidRPr="00D73E2C">
        <w:rPr>
          <w:color w:val="36312D"/>
          <w:sz w:val="28"/>
          <w:szCs w:val="28"/>
        </w:rPr>
        <w:lastRenderedPageBreak/>
        <w:t>знают. В этом вам помогут следующие рекомендации.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>1.</w:t>
      </w:r>
      <w:r w:rsidR="00ED4F9D">
        <w:rPr>
          <w:color w:val="36312D"/>
          <w:sz w:val="28"/>
          <w:szCs w:val="28"/>
        </w:rPr>
        <w:t xml:space="preserve">  </w:t>
      </w:r>
      <w:r w:rsidRPr="00D73E2C">
        <w:rPr>
          <w:color w:val="36312D"/>
          <w:sz w:val="28"/>
          <w:szCs w:val="28"/>
        </w:rPr>
        <w:t xml:space="preserve"> Играя с ребенком, опуститесь рядом с ним, чтобы вы были с ним на одном уровне. Тем самым вы показываете, что в игре вы на равных.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 xml:space="preserve">2. </w:t>
      </w:r>
      <w:r w:rsidR="00ED4F9D">
        <w:rPr>
          <w:color w:val="36312D"/>
          <w:sz w:val="28"/>
          <w:szCs w:val="28"/>
        </w:rPr>
        <w:t xml:space="preserve">    </w:t>
      </w:r>
      <w:r w:rsidRPr="00D73E2C">
        <w:rPr>
          <w:color w:val="36312D"/>
          <w:sz w:val="28"/>
          <w:szCs w:val="28"/>
        </w:rPr>
        <w:t>Подберите для игры яркие красивые игрушки. Их не должно быть слишком много, иначе детское внимание будет рассеиваться. Учитывайте размер игрушек.</w:t>
      </w:r>
      <w:r w:rsidR="00ED4F9D">
        <w:rPr>
          <w:color w:val="36312D"/>
          <w:sz w:val="28"/>
          <w:szCs w:val="28"/>
        </w:rPr>
        <w:t xml:space="preserve"> </w:t>
      </w:r>
      <w:r w:rsidRPr="00D73E2C">
        <w:rPr>
          <w:color w:val="36312D"/>
          <w:sz w:val="28"/>
          <w:szCs w:val="28"/>
        </w:rPr>
        <w:t xml:space="preserve"> Слишком большие или слишком маленькие будут неудобны маленькому ребенку.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>3.</w:t>
      </w:r>
      <w:r w:rsidR="00ED4F9D">
        <w:rPr>
          <w:color w:val="36312D"/>
          <w:sz w:val="28"/>
          <w:szCs w:val="28"/>
        </w:rPr>
        <w:t xml:space="preserve">   </w:t>
      </w:r>
      <w:r w:rsidRPr="00D73E2C">
        <w:rPr>
          <w:color w:val="36312D"/>
          <w:sz w:val="28"/>
          <w:szCs w:val="28"/>
        </w:rPr>
        <w:t xml:space="preserve"> Покупая новую игрушку, обязательно покажите, как ребенку в нее играть. Не умея в нее играть, малыш быстро утратит к подарку интерес.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 xml:space="preserve">4. </w:t>
      </w:r>
      <w:r w:rsidR="00ED4F9D">
        <w:rPr>
          <w:color w:val="36312D"/>
          <w:sz w:val="28"/>
          <w:szCs w:val="28"/>
        </w:rPr>
        <w:t xml:space="preserve"> </w:t>
      </w:r>
      <w:r w:rsidRPr="00D73E2C">
        <w:rPr>
          <w:color w:val="36312D"/>
          <w:sz w:val="28"/>
          <w:szCs w:val="28"/>
        </w:rPr>
        <w:t>Постепенно сокращайте свое участие в игре. Давайте ребенку возможность проявить свою активность.</w:t>
      </w:r>
    </w:p>
    <w:p w:rsidR="00E65682" w:rsidRDefault="00E65682" w:rsidP="00BC0D5C">
      <w:pPr>
        <w:pStyle w:val="a4"/>
        <w:textAlignment w:val="baseline"/>
        <w:rPr>
          <w:color w:val="36312D"/>
          <w:sz w:val="28"/>
          <w:szCs w:val="28"/>
        </w:rPr>
      </w:pP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>5. Озвучивайте все ваши действия. Игра не должна проходить в тишине. Новые звуки, слова, жесты стимулируют ребенка к активной речи.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 xml:space="preserve">6. </w:t>
      </w:r>
      <w:r w:rsidR="00E65682">
        <w:rPr>
          <w:color w:val="36312D"/>
          <w:sz w:val="28"/>
          <w:szCs w:val="28"/>
        </w:rPr>
        <w:t xml:space="preserve">    </w:t>
      </w:r>
      <w:r w:rsidRPr="00D73E2C">
        <w:rPr>
          <w:color w:val="36312D"/>
          <w:sz w:val="28"/>
          <w:szCs w:val="28"/>
        </w:rPr>
        <w:t>Подберите «правильное» время для игры. Малыш не должен хотеть спать или есть, быть чем-то расстроенным. Лучше всего выделить специальное время в режиме дня именно для игр.</w:t>
      </w:r>
    </w:p>
    <w:p w:rsidR="00BC0D5C" w:rsidRPr="00D73E2C" w:rsidRDefault="00BC0D5C" w:rsidP="00BC0D5C">
      <w:pPr>
        <w:pStyle w:val="a4"/>
        <w:textAlignment w:val="baseline"/>
        <w:rPr>
          <w:color w:val="36312D"/>
          <w:sz w:val="28"/>
          <w:szCs w:val="28"/>
        </w:rPr>
      </w:pPr>
      <w:r w:rsidRPr="00D73E2C">
        <w:rPr>
          <w:color w:val="36312D"/>
          <w:sz w:val="28"/>
          <w:szCs w:val="28"/>
        </w:rPr>
        <w:t xml:space="preserve">7. </w:t>
      </w:r>
      <w:r w:rsidR="00E65682">
        <w:rPr>
          <w:color w:val="36312D"/>
          <w:sz w:val="28"/>
          <w:szCs w:val="28"/>
        </w:rPr>
        <w:t xml:space="preserve">     </w:t>
      </w:r>
      <w:r w:rsidRPr="00D73E2C">
        <w:rPr>
          <w:color w:val="36312D"/>
          <w:sz w:val="28"/>
          <w:szCs w:val="28"/>
        </w:rPr>
        <w:t>Повторяйте игры. Ребенок может не сразу полюбить игру или запомнить правила. А когда игра уже хорошо усвоена, начинайте фантазировать. Можно поменять героев игры или предметы, а можно из</w:t>
      </w:r>
      <w:r w:rsidR="00D73E2C">
        <w:rPr>
          <w:color w:val="36312D"/>
          <w:sz w:val="28"/>
          <w:szCs w:val="28"/>
        </w:rPr>
        <w:t xml:space="preserve">менить последовательность. </w:t>
      </w:r>
      <w:r w:rsidRPr="00D73E2C">
        <w:rPr>
          <w:color w:val="36312D"/>
          <w:sz w:val="28"/>
          <w:szCs w:val="28"/>
        </w:rPr>
        <w:t>Тем самым поднадоевшая игра вновь станет интересной ребенку.</w:t>
      </w:r>
    </w:p>
    <w:p w:rsidR="00E65682" w:rsidRPr="00FF72B9" w:rsidRDefault="00D73E2C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Можно еще долго говорить о разных играх, но главное для Вас — прислушиваться к интересам и потребностям своего ребенка, понимать, что ему уже интересно, а к чему его еще стоит приобщить. </w:t>
      </w:r>
    </w:p>
    <w:p w:rsidR="00E65682" w:rsidRPr="00FF72B9" w:rsidRDefault="00D73E2C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И тогда, поверьте, Вы будете для него отличным родителем и прекрасным</w:t>
      </w:r>
      <w:r w:rsidR="00E65682"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другом!</w:t>
      </w:r>
    </w:p>
    <w:p w:rsidR="00EC58D8" w:rsidRPr="00FF72B9" w:rsidRDefault="00D73E2C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А что еще нужно</w:t>
      </w:r>
      <w:proofErr w:type="gramStart"/>
      <w:r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?..</w:t>
      </w:r>
      <w:r w:rsidR="00E65682"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D73E2C" w:rsidRPr="00FF72B9" w:rsidRDefault="00E65682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D73E2C" w:rsidRPr="00FF72B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Успехов Вам и вашим малышам!</w:t>
      </w:r>
    </w:p>
    <w:p w:rsidR="00E65682" w:rsidRPr="00FF72B9" w:rsidRDefault="00E65682">
      <w:pPr>
        <w:rPr>
          <w:rFonts w:ascii="Times New Roman" w:hAnsi="Times New Roman" w:cs="Times New Roman"/>
          <w:b/>
          <w:sz w:val="28"/>
          <w:szCs w:val="28"/>
        </w:rPr>
      </w:pPr>
    </w:p>
    <w:p w:rsidR="007F66DB" w:rsidRDefault="00FF72B9">
      <w:pPr>
        <w:rPr>
          <w:rFonts w:ascii="Times New Roman" w:hAnsi="Times New Roman" w:cs="Times New Roman"/>
          <w:color w:val="7030A0"/>
          <w:sz w:val="44"/>
          <w:szCs w:val="44"/>
        </w:rPr>
      </w:pPr>
      <w:bookmarkStart w:id="0" w:name="_GoBack"/>
      <w:r w:rsidRPr="00FF72B9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01C91C3" wp14:editId="4310D6C2">
            <wp:simplePos x="0" y="0"/>
            <wp:positionH relativeFrom="margin">
              <wp:posOffset>1005840</wp:posOffset>
            </wp:positionH>
            <wp:positionV relativeFrom="margin">
              <wp:posOffset>-434340</wp:posOffset>
            </wp:positionV>
            <wp:extent cx="3152775" cy="2181225"/>
            <wp:effectExtent l="0" t="0" r="0" b="0"/>
            <wp:wrapSquare wrapText="bothSides"/>
            <wp:docPr id="32" name="Рисунок 31" descr="VipTalis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F66DB" w:rsidRDefault="007F66DB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7F66DB" w:rsidRDefault="007F66DB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7F66DB" w:rsidRDefault="007F66DB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7F66DB" w:rsidRPr="00C5759A" w:rsidRDefault="007F66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</w:t>
      </w:r>
      <w:r w:rsidR="001C583C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C583C" w:rsidRPr="00C5759A" w:rsidRDefault="00BD64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B648E7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О.В. Елецкая, Е.Ю. </w:t>
      </w:r>
      <w:proofErr w:type="spellStart"/>
      <w:r w:rsidR="00B648E7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Вареница</w:t>
      </w:r>
      <w:proofErr w:type="spellEnd"/>
      <w:r w:rsidR="00B648E7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: День за днём говорим и растём,</w:t>
      </w: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48E7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Москва: Сфера, 2005</w:t>
      </w:r>
    </w:p>
    <w:p w:rsidR="00BD6452" w:rsidRPr="00C5759A" w:rsidRDefault="00BD64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2.А.В. </w:t>
      </w:r>
      <w:proofErr w:type="spellStart"/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Стефанко</w:t>
      </w:r>
      <w:proofErr w:type="spellEnd"/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612CB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Практический материал для организации образовательной деятельности в группе для детей </w:t>
      </w:r>
      <w:r w:rsidR="008F64F5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раннего дошкольного возраста,</w:t>
      </w:r>
    </w:p>
    <w:p w:rsidR="008F64F5" w:rsidRPr="00C5759A" w:rsidRDefault="008F64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Санкт-Петербург: Детство-пресс</w:t>
      </w:r>
      <w:r w:rsidR="00C55522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, 2016</w:t>
      </w:r>
    </w:p>
    <w:p w:rsidR="00951450" w:rsidRPr="00C5759A" w:rsidRDefault="00C555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3.Ю.А.Афонькина: Центр игровой поддержки ребёнка раннего возраста</w:t>
      </w:r>
      <w:r w:rsidR="00951450"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>, Волгоград: Учитель,2013</w:t>
      </w:r>
    </w:p>
    <w:p w:rsidR="00C55522" w:rsidRPr="00C5759A" w:rsidRDefault="009514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из личного архива </w:t>
      </w:r>
    </w:p>
    <w:sectPr w:rsidR="00C55522" w:rsidRPr="00C5759A" w:rsidSect="00B4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58D8"/>
    <w:rsid w:val="001C583C"/>
    <w:rsid w:val="00307FB3"/>
    <w:rsid w:val="003163D6"/>
    <w:rsid w:val="00324401"/>
    <w:rsid w:val="00341C2E"/>
    <w:rsid w:val="0034257D"/>
    <w:rsid w:val="005A3518"/>
    <w:rsid w:val="005E79C5"/>
    <w:rsid w:val="0062760C"/>
    <w:rsid w:val="00651488"/>
    <w:rsid w:val="006527D0"/>
    <w:rsid w:val="00733A61"/>
    <w:rsid w:val="0074279E"/>
    <w:rsid w:val="007A5641"/>
    <w:rsid w:val="007B3D9B"/>
    <w:rsid w:val="007E5F40"/>
    <w:rsid w:val="007F66DB"/>
    <w:rsid w:val="008F64F5"/>
    <w:rsid w:val="009033DD"/>
    <w:rsid w:val="00951450"/>
    <w:rsid w:val="009A3956"/>
    <w:rsid w:val="00A433B4"/>
    <w:rsid w:val="00A612CB"/>
    <w:rsid w:val="00A62924"/>
    <w:rsid w:val="00B4649A"/>
    <w:rsid w:val="00B648E7"/>
    <w:rsid w:val="00BC0D5C"/>
    <w:rsid w:val="00BD6452"/>
    <w:rsid w:val="00C51EFF"/>
    <w:rsid w:val="00C55522"/>
    <w:rsid w:val="00C5759A"/>
    <w:rsid w:val="00C70B39"/>
    <w:rsid w:val="00CE1469"/>
    <w:rsid w:val="00D73E2C"/>
    <w:rsid w:val="00E071A7"/>
    <w:rsid w:val="00E465B8"/>
    <w:rsid w:val="00E65682"/>
    <w:rsid w:val="00E85B76"/>
    <w:rsid w:val="00EC58D8"/>
    <w:rsid w:val="00ED4F9D"/>
    <w:rsid w:val="00F37C83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8D8"/>
    <w:rPr>
      <w:b/>
      <w:bCs/>
    </w:rPr>
  </w:style>
  <w:style w:type="character" w:customStyle="1" w:styleId="apple-converted-space">
    <w:name w:val="apple-converted-space"/>
    <w:basedOn w:val="a0"/>
    <w:rsid w:val="00EC58D8"/>
  </w:style>
  <w:style w:type="paragraph" w:styleId="a4">
    <w:name w:val="Normal (Web)"/>
    <w:basedOn w:val="a"/>
    <w:uiPriority w:val="99"/>
    <w:semiHidden/>
    <w:unhideWhenUsed/>
    <w:rsid w:val="00EC5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7055A-E549-4407-B9D0-CA9BE0AF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</cp:lastModifiedBy>
  <cp:revision>8</cp:revision>
  <cp:lastPrinted>2017-01-22T07:37:00Z</cp:lastPrinted>
  <dcterms:created xsi:type="dcterms:W3CDTF">2017-01-20T16:59:00Z</dcterms:created>
  <dcterms:modified xsi:type="dcterms:W3CDTF">2017-10-01T18:28:00Z</dcterms:modified>
</cp:coreProperties>
</file>