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D4" w:rsidRPr="00D661D4" w:rsidRDefault="00D661D4" w:rsidP="00D661D4">
      <w:pPr>
        <w:pStyle w:val="a3"/>
        <w:jc w:val="right"/>
        <w:rPr>
          <w:color w:val="000000"/>
          <w:shd w:val="clear" w:color="auto" w:fill="FFFFFF"/>
        </w:rPr>
      </w:pPr>
      <w:r w:rsidRPr="00D661D4">
        <w:rPr>
          <w:color w:val="000000"/>
          <w:shd w:val="clear" w:color="auto" w:fill="FFFFFF"/>
        </w:rPr>
        <w:t>Мамаева Марина Викторовна</w:t>
      </w:r>
    </w:p>
    <w:p w:rsidR="00D661D4" w:rsidRPr="00D661D4" w:rsidRDefault="00D661D4" w:rsidP="00D661D4">
      <w:pPr>
        <w:pStyle w:val="a3"/>
        <w:jc w:val="right"/>
        <w:rPr>
          <w:color w:val="000000"/>
          <w:shd w:val="clear" w:color="auto" w:fill="FFFFFF"/>
        </w:rPr>
      </w:pPr>
      <w:r w:rsidRPr="00D661D4">
        <w:rPr>
          <w:color w:val="000000"/>
          <w:shd w:val="clear" w:color="auto" w:fill="FFFFFF"/>
        </w:rPr>
        <w:t>МКОУ "</w:t>
      </w:r>
      <w:proofErr w:type="spellStart"/>
      <w:r w:rsidRPr="00D661D4">
        <w:rPr>
          <w:color w:val="000000"/>
          <w:shd w:val="clear" w:color="auto" w:fill="FFFFFF"/>
        </w:rPr>
        <w:t>Усть-Салдинская</w:t>
      </w:r>
      <w:proofErr w:type="spellEnd"/>
      <w:r w:rsidRPr="00D661D4">
        <w:rPr>
          <w:color w:val="000000"/>
          <w:shd w:val="clear" w:color="auto" w:fill="FFFFFF"/>
        </w:rPr>
        <w:t xml:space="preserve"> СОШ" </w:t>
      </w:r>
    </w:p>
    <w:p w:rsidR="00D661D4" w:rsidRPr="00D661D4" w:rsidRDefault="00D661D4" w:rsidP="00D661D4">
      <w:pPr>
        <w:pStyle w:val="a3"/>
        <w:jc w:val="right"/>
        <w:rPr>
          <w:color w:val="000000"/>
          <w:shd w:val="clear" w:color="auto" w:fill="FFFFFF"/>
        </w:rPr>
      </w:pPr>
      <w:r w:rsidRPr="00D661D4">
        <w:rPr>
          <w:color w:val="000000"/>
          <w:shd w:val="clear" w:color="auto" w:fill="FFFFFF"/>
        </w:rPr>
        <w:t xml:space="preserve">ГО </w:t>
      </w:r>
      <w:proofErr w:type="gramStart"/>
      <w:r w:rsidRPr="00D661D4">
        <w:rPr>
          <w:color w:val="000000"/>
          <w:shd w:val="clear" w:color="auto" w:fill="FFFFFF"/>
        </w:rPr>
        <w:t>Верхотурский</w:t>
      </w:r>
      <w:proofErr w:type="gramEnd"/>
      <w:r w:rsidRPr="00D661D4">
        <w:rPr>
          <w:color w:val="000000"/>
          <w:shd w:val="clear" w:color="auto" w:fill="FFFFFF"/>
        </w:rPr>
        <w:t xml:space="preserve"> Свердловской области</w:t>
      </w:r>
    </w:p>
    <w:p w:rsidR="00D661D4" w:rsidRPr="00D661D4" w:rsidRDefault="00D661D4" w:rsidP="00D661D4">
      <w:pPr>
        <w:pStyle w:val="a3"/>
        <w:jc w:val="right"/>
        <w:rPr>
          <w:i/>
        </w:rPr>
      </w:pPr>
      <w:r w:rsidRPr="00D661D4">
        <w:rPr>
          <w:color w:val="000000"/>
          <w:shd w:val="clear" w:color="auto" w:fill="FFFFFF"/>
        </w:rPr>
        <w:t>У</w:t>
      </w:r>
      <w:r w:rsidRPr="00D661D4">
        <w:rPr>
          <w:color w:val="000000"/>
          <w:shd w:val="clear" w:color="auto" w:fill="FFFFFF"/>
        </w:rPr>
        <w:t>чит</w:t>
      </w:r>
      <w:r w:rsidRPr="00D661D4">
        <w:rPr>
          <w:color w:val="000000"/>
          <w:shd w:val="clear" w:color="auto" w:fill="FFFFFF"/>
        </w:rPr>
        <w:t>ель русского языка и литературы</w:t>
      </w:r>
    </w:p>
    <w:p w:rsidR="00D661D4" w:rsidRPr="00D661D4" w:rsidRDefault="00D661D4" w:rsidP="00D661D4">
      <w:pPr>
        <w:pStyle w:val="a3"/>
        <w:jc w:val="right"/>
        <w:rPr>
          <w:i/>
        </w:rPr>
      </w:pPr>
    </w:p>
    <w:p w:rsidR="00FB3D2C" w:rsidRPr="00D661D4" w:rsidRDefault="00FB3D2C" w:rsidP="00FB3D2C">
      <w:pPr>
        <w:pStyle w:val="a3"/>
        <w:jc w:val="both"/>
        <w:rPr>
          <w:i/>
          <w:lang w:val="en-US"/>
        </w:rPr>
      </w:pPr>
    </w:p>
    <w:p w:rsidR="00FB3D2C" w:rsidRPr="00D661D4" w:rsidRDefault="00FB3D2C" w:rsidP="00FB3D2C">
      <w:pPr>
        <w:pStyle w:val="a3"/>
        <w:jc w:val="center"/>
        <w:rPr>
          <w:b/>
        </w:rPr>
      </w:pPr>
      <w:r w:rsidRPr="00D661D4">
        <w:rPr>
          <w:b/>
        </w:rPr>
        <w:t>Конспект урока литературы в 11 классе</w:t>
      </w:r>
    </w:p>
    <w:p w:rsidR="00FB3D2C" w:rsidRPr="00D661D4" w:rsidRDefault="00FB3D2C" w:rsidP="00FB3D2C">
      <w:pPr>
        <w:pStyle w:val="a3"/>
        <w:jc w:val="center"/>
        <w:rPr>
          <w:b/>
        </w:rPr>
      </w:pPr>
      <w:bookmarkStart w:id="0" w:name="_GoBack"/>
      <w:bookmarkEnd w:id="0"/>
    </w:p>
    <w:p w:rsidR="00FB3D2C" w:rsidRDefault="00FB3D2C" w:rsidP="00FB3D2C">
      <w:pPr>
        <w:pStyle w:val="a3"/>
        <w:jc w:val="both"/>
        <w:rPr>
          <w:b/>
        </w:rPr>
      </w:pPr>
      <w:r>
        <w:rPr>
          <w:b/>
        </w:rPr>
        <w:t>Тема:</w:t>
      </w:r>
      <w:r w:rsidR="00C65AE2">
        <w:rPr>
          <w:b/>
        </w:rPr>
        <w:t xml:space="preserve"> </w:t>
      </w:r>
      <w:r w:rsidR="00C65AE2" w:rsidRPr="00C65AE2">
        <w:t>Публицистика М.Горького. «Несвоевременные мысли»</w:t>
      </w:r>
    </w:p>
    <w:p w:rsidR="00C65AE2" w:rsidRPr="00C65AE2" w:rsidRDefault="00C65AE2" w:rsidP="00FB3D2C">
      <w:pPr>
        <w:pStyle w:val="a3"/>
        <w:jc w:val="both"/>
      </w:pPr>
      <w:r>
        <w:rPr>
          <w:b/>
        </w:rPr>
        <w:t xml:space="preserve">Цель урока: </w:t>
      </w:r>
      <w:r w:rsidRPr="00C65AE2">
        <w:t xml:space="preserve">познакомить </w:t>
      </w:r>
      <w:proofErr w:type="gramStart"/>
      <w:r w:rsidRPr="00C65AE2">
        <w:t>обучающихся</w:t>
      </w:r>
      <w:proofErr w:type="gramEnd"/>
      <w:r w:rsidRPr="00C65AE2">
        <w:t xml:space="preserve"> с публицистическим циклом</w:t>
      </w:r>
    </w:p>
    <w:p w:rsidR="00FB3D2C" w:rsidRPr="00C65AE2" w:rsidRDefault="00C65AE2" w:rsidP="00FB3D2C">
      <w:pPr>
        <w:pStyle w:val="a3"/>
        <w:jc w:val="both"/>
      </w:pPr>
      <w:r w:rsidRPr="00C65AE2">
        <w:t xml:space="preserve">                      М.Горького</w:t>
      </w:r>
      <w:r>
        <w:t xml:space="preserve">. </w:t>
      </w:r>
    </w:p>
    <w:p w:rsidR="00FB3D2C" w:rsidRDefault="00FB3D2C" w:rsidP="00FB3D2C">
      <w:pPr>
        <w:pStyle w:val="a3"/>
        <w:jc w:val="both"/>
        <w:rPr>
          <w:b/>
        </w:rPr>
      </w:pPr>
      <w:r>
        <w:rPr>
          <w:b/>
        </w:rPr>
        <w:t>Задачи урока:</w:t>
      </w:r>
    </w:p>
    <w:p w:rsidR="00C65AE2" w:rsidRPr="00C65AE2" w:rsidRDefault="00C65AE2" w:rsidP="00C65AE2">
      <w:pPr>
        <w:pStyle w:val="a3"/>
        <w:numPr>
          <w:ilvl w:val="0"/>
          <w:numId w:val="1"/>
        </w:numPr>
        <w:jc w:val="both"/>
        <w:rPr>
          <w:b/>
        </w:rPr>
      </w:pPr>
      <w:r w:rsidRPr="00C65AE2">
        <w:rPr>
          <w:color w:val="000000"/>
          <w:shd w:val="clear" w:color="auto" w:fill="FFFFFF"/>
        </w:rPr>
        <w:t xml:space="preserve">рассмотреть важнейшие направления этого цикла на живом материале, отмечая при этом высокий гуманизм, гражданственность писателя, </w:t>
      </w:r>
      <w:proofErr w:type="gramStart"/>
      <w:r w:rsidRPr="00C65AE2">
        <w:rPr>
          <w:color w:val="000000"/>
          <w:shd w:val="clear" w:color="auto" w:fill="FFFFFF"/>
        </w:rPr>
        <w:t>переходящее</w:t>
      </w:r>
      <w:proofErr w:type="gramEnd"/>
      <w:r w:rsidRPr="00C65AE2">
        <w:rPr>
          <w:color w:val="000000"/>
          <w:shd w:val="clear" w:color="auto" w:fill="FFFFFF"/>
        </w:rPr>
        <w:t xml:space="preserve"> в воинствующий стоицизм к революционным событиям 1917-1918гг; </w:t>
      </w:r>
    </w:p>
    <w:p w:rsidR="00C65AE2" w:rsidRPr="00C65AE2" w:rsidRDefault="00C65AE2" w:rsidP="00C65AE2">
      <w:pPr>
        <w:pStyle w:val="a3"/>
        <w:numPr>
          <w:ilvl w:val="0"/>
          <w:numId w:val="1"/>
        </w:numPr>
        <w:jc w:val="both"/>
        <w:rPr>
          <w:b/>
        </w:rPr>
      </w:pPr>
      <w:r w:rsidRPr="00C65AE2">
        <w:rPr>
          <w:color w:val="000000"/>
          <w:shd w:val="clear" w:color="auto" w:fill="FFFFFF"/>
        </w:rPr>
        <w:t xml:space="preserve">развивать критическое мышление к происходящим современным событиям; </w:t>
      </w:r>
    </w:p>
    <w:p w:rsidR="00C65AE2" w:rsidRPr="00C65AE2" w:rsidRDefault="00C65AE2" w:rsidP="00C65AE2">
      <w:pPr>
        <w:pStyle w:val="a3"/>
        <w:numPr>
          <w:ilvl w:val="0"/>
          <w:numId w:val="1"/>
        </w:numPr>
        <w:jc w:val="both"/>
        <w:rPr>
          <w:b/>
        </w:rPr>
      </w:pPr>
      <w:r w:rsidRPr="00C65AE2">
        <w:rPr>
          <w:color w:val="000000"/>
          <w:shd w:val="clear" w:color="auto" w:fill="FFFFFF"/>
        </w:rPr>
        <w:t>воспитывать нетерпимость к насилию над личностью.</w:t>
      </w:r>
    </w:p>
    <w:p w:rsidR="00C65AE2" w:rsidRDefault="00C65AE2" w:rsidP="00FB3D2C">
      <w:pPr>
        <w:pStyle w:val="a3"/>
        <w:jc w:val="both"/>
        <w:rPr>
          <w:b/>
        </w:rPr>
      </w:pPr>
    </w:p>
    <w:p w:rsidR="00FB3D2C" w:rsidRDefault="00FB3D2C" w:rsidP="00FB3D2C">
      <w:pPr>
        <w:pStyle w:val="a3"/>
        <w:jc w:val="both"/>
        <w:rPr>
          <w:b/>
        </w:rPr>
      </w:pPr>
      <w:r>
        <w:rPr>
          <w:b/>
        </w:rPr>
        <w:t>Планируемые результаты:</w:t>
      </w:r>
    </w:p>
    <w:p w:rsidR="00A77D72" w:rsidRDefault="00A77D72" w:rsidP="00FB3D2C">
      <w:pPr>
        <w:pStyle w:val="a3"/>
        <w:jc w:val="both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52"/>
        <w:gridCol w:w="3276"/>
        <w:gridCol w:w="3326"/>
      </w:tblGrid>
      <w:tr w:rsidR="00A77D72" w:rsidRPr="003F6334" w:rsidTr="0099044C">
        <w:tc>
          <w:tcPr>
            <w:tcW w:w="3473" w:type="dxa"/>
          </w:tcPr>
          <w:p w:rsidR="00A77D72" w:rsidRPr="000104FB" w:rsidRDefault="00A77D72" w:rsidP="0099044C">
            <w:pPr>
              <w:pStyle w:val="a3"/>
              <w:jc w:val="both"/>
              <w:rPr>
                <w:i/>
                <w:sz w:val="24"/>
                <w:szCs w:val="24"/>
              </w:rPr>
            </w:pPr>
            <w:r w:rsidRPr="000104FB">
              <w:rPr>
                <w:i/>
                <w:sz w:val="24"/>
                <w:szCs w:val="24"/>
              </w:rPr>
              <w:t xml:space="preserve">Личностные </w:t>
            </w:r>
          </w:p>
        </w:tc>
        <w:tc>
          <w:tcPr>
            <w:tcW w:w="3473" w:type="dxa"/>
          </w:tcPr>
          <w:p w:rsidR="00A77D72" w:rsidRPr="000104FB" w:rsidRDefault="00A77D72" w:rsidP="0099044C">
            <w:pPr>
              <w:pStyle w:val="a3"/>
              <w:jc w:val="both"/>
              <w:rPr>
                <w:i/>
                <w:sz w:val="24"/>
                <w:szCs w:val="24"/>
              </w:rPr>
            </w:pPr>
            <w:proofErr w:type="spellStart"/>
            <w:r w:rsidRPr="000104FB">
              <w:rPr>
                <w:i/>
                <w:sz w:val="24"/>
                <w:szCs w:val="24"/>
              </w:rPr>
              <w:t>Метапредметные</w:t>
            </w:r>
            <w:proofErr w:type="spellEnd"/>
            <w:r w:rsidRPr="000104FB">
              <w:rPr>
                <w:i/>
                <w:sz w:val="24"/>
                <w:szCs w:val="24"/>
              </w:rPr>
              <w:t xml:space="preserve"> </w:t>
            </w:r>
          </w:p>
          <w:p w:rsidR="000104FB" w:rsidRPr="000104FB" w:rsidRDefault="000104FB" w:rsidP="0099044C">
            <w:pPr>
              <w:pStyle w:val="a3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474" w:type="dxa"/>
          </w:tcPr>
          <w:p w:rsidR="00A77D72" w:rsidRPr="000104FB" w:rsidRDefault="00A77D72" w:rsidP="0099044C">
            <w:pPr>
              <w:pStyle w:val="a3"/>
              <w:jc w:val="both"/>
              <w:rPr>
                <w:i/>
                <w:sz w:val="24"/>
                <w:szCs w:val="24"/>
              </w:rPr>
            </w:pPr>
            <w:r w:rsidRPr="000104FB">
              <w:rPr>
                <w:i/>
                <w:sz w:val="24"/>
                <w:szCs w:val="24"/>
              </w:rPr>
              <w:t xml:space="preserve">Предметные </w:t>
            </w:r>
          </w:p>
        </w:tc>
      </w:tr>
      <w:tr w:rsidR="000104FB" w:rsidRPr="003F6334" w:rsidTr="0099044C">
        <w:tc>
          <w:tcPr>
            <w:tcW w:w="3473" w:type="dxa"/>
          </w:tcPr>
          <w:p w:rsidR="00A77D72" w:rsidRPr="000104FB" w:rsidRDefault="00A77D72" w:rsidP="000104FB">
            <w:pPr>
              <w:pStyle w:val="a3"/>
              <w:jc w:val="both"/>
            </w:pPr>
            <w:r w:rsidRPr="000104FB">
              <w:t xml:space="preserve">- умение дать доказательное суждение о </w:t>
            </w:r>
            <w:proofErr w:type="gramStart"/>
            <w:r w:rsidRPr="000104FB">
              <w:t>прочитанном</w:t>
            </w:r>
            <w:proofErr w:type="gramEnd"/>
            <w:r w:rsidRPr="000104FB">
              <w:t>, определить собственное отношение к прочитанному</w:t>
            </w:r>
          </w:p>
        </w:tc>
        <w:tc>
          <w:tcPr>
            <w:tcW w:w="3473" w:type="dxa"/>
          </w:tcPr>
          <w:p w:rsidR="00A77D72" w:rsidRPr="000104FB" w:rsidRDefault="00A77D72" w:rsidP="0099044C">
            <w:pPr>
              <w:pStyle w:val="a3"/>
              <w:jc w:val="both"/>
            </w:pPr>
            <w:r w:rsidRPr="000104FB">
              <w:t>- умение использовать различные типы пересказов;</w:t>
            </w:r>
          </w:p>
          <w:p w:rsidR="00A77D72" w:rsidRPr="000104FB" w:rsidRDefault="00A77D72" w:rsidP="0099044C">
            <w:pPr>
              <w:pStyle w:val="a3"/>
              <w:jc w:val="both"/>
            </w:pPr>
            <w:r w:rsidRPr="000104FB">
              <w:t xml:space="preserve">- активное использование справочных материалов, </w:t>
            </w:r>
            <w:proofErr w:type="spellStart"/>
            <w:r w:rsidRPr="000104FB">
              <w:t>интернет-ресурсов</w:t>
            </w:r>
            <w:proofErr w:type="spellEnd"/>
            <w:r w:rsidRPr="000104FB">
              <w:t xml:space="preserve"> и навыка работы с ними;</w:t>
            </w:r>
          </w:p>
          <w:p w:rsidR="00A77D72" w:rsidRPr="000104FB" w:rsidRDefault="00A77D72" w:rsidP="0099044C">
            <w:pPr>
              <w:pStyle w:val="a3"/>
              <w:jc w:val="both"/>
            </w:pPr>
            <w:r w:rsidRPr="000104FB">
              <w:t>- умение делать доказательные выводы.</w:t>
            </w:r>
          </w:p>
          <w:p w:rsidR="00A77D72" w:rsidRPr="000104FB" w:rsidRDefault="00A77D72" w:rsidP="0099044C">
            <w:pPr>
              <w:pStyle w:val="a3"/>
              <w:jc w:val="both"/>
            </w:pPr>
          </w:p>
        </w:tc>
        <w:tc>
          <w:tcPr>
            <w:tcW w:w="3474" w:type="dxa"/>
          </w:tcPr>
          <w:p w:rsidR="00A77D72" w:rsidRPr="000104FB" w:rsidRDefault="00A77D72" w:rsidP="0099044C">
            <w:pPr>
              <w:pStyle w:val="a3"/>
              <w:jc w:val="both"/>
            </w:pPr>
            <w:r w:rsidRPr="000104FB">
              <w:t xml:space="preserve">- восприятие </w:t>
            </w:r>
            <w:r w:rsidR="000104FB" w:rsidRPr="000104FB">
              <w:t xml:space="preserve">публицистических </w:t>
            </w:r>
            <w:r w:rsidRPr="000104FB">
              <w:t>произведений как части историко-литературного процесса в объеме программы;</w:t>
            </w:r>
          </w:p>
          <w:p w:rsidR="00A77D72" w:rsidRPr="000104FB" w:rsidRDefault="00A77D72" w:rsidP="000104FB">
            <w:pPr>
              <w:pStyle w:val="a3"/>
              <w:jc w:val="both"/>
            </w:pPr>
            <w:r w:rsidRPr="000104FB">
              <w:t>- овладение специальными приемами анализа содержания литературног</w:t>
            </w:r>
            <w:r w:rsidR="000104FB" w:rsidRPr="000104FB">
              <w:t>о произведения во всех аспектах.</w:t>
            </w:r>
          </w:p>
        </w:tc>
      </w:tr>
    </w:tbl>
    <w:p w:rsidR="00A77D72" w:rsidRDefault="00A77D72" w:rsidP="00FB3D2C">
      <w:pPr>
        <w:pStyle w:val="a3"/>
        <w:jc w:val="both"/>
        <w:rPr>
          <w:b/>
        </w:rPr>
      </w:pPr>
    </w:p>
    <w:p w:rsidR="00FB3D2C" w:rsidRDefault="00FB3D2C" w:rsidP="00FB3D2C">
      <w:pPr>
        <w:pStyle w:val="a3"/>
        <w:jc w:val="both"/>
        <w:rPr>
          <w:b/>
        </w:rPr>
      </w:pPr>
      <w:r>
        <w:rPr>
          <w:b/>
        </w:rPr>
        <w:t>Ход урока:</w:t>
      </w:r>
    </w:p>
    <w:p w:rsidR="00FB3D2C" w:rsidRPr="00C65AE2" w:rsidRDefault="00FB3D2C" w:rsidP="00FB3D2C">
      <w:pPr>
        <w:pStyle w:val="a3"/>
        <w:jc w:val="both"/>
        <w:rPr>
          <w:b/>
        </w:rPr>
      </w:pPr>
    </w:p>
    <w:p w:rsidR="00C65AE2" w:rsidRPr="000104FB" w:rsidRDefault="00C65AE2" w:rsidP="00FB3D2C">
      <w:pPr>
        <w:pStyle w:val="a3"/>
        <w:jc w:val="both"/>
        <w:rPr>
          <w:u w:val="single"/>
        </w:rPr>
      </w:pPr>
      <w:r w:rsidRPr="000104FB">
        <w:rPr>
          <w:u w:val="single"/>
        </w:rPr>
        <w:t>1 ученик</w:t>
      </w:r>
    </w:p>
    <w:p w:rsidR="00C95F48" w:rsidRDefault="00C95F48" w:rsidP="00FB3D2C">
      <w:pPr>
        <w:pStyle w:val="a3"/>
        <w:jc w:val="both"/>
      </w:pPr>
      <w:r>
        <w:t>Товарищи! Сегодня на очередном заседании ВЧК (Всероссийской чрезвычайной комиссии по борьбе с контрреволюцией и саботажем)</w:t>
      </w:r>
      <w:r w:rsidR="002A749E">
        <w:t xml:space="preserve"> рассмотрим вопрос о контрреволюционной деятельности писателя Максима Горького.</w:t>
      </w:r>
      <w:r w:rsidR="000104FB">
        <w:t xml:space="preserve"> Начиная с  мая 1917 года в газете «Новая жизнь» публикуются очерки, порочащие нашу революцию, </w:t>
      </w:r>
      <w:r w:rsidR="00844574">
        <w:t xml:space="preserve">ее достижения, клевещущие на </w:t>
      </w:r>
      <w:r w:rsidR="000104FB">
        <w:t xml:space="preserve">нашего </w:t>
      </w:r>
      <w:r w:rsidR="000104FB">
        <w:lastRenderedPageBreak/>
        <w:t>вождя – Владимира Ильича Ленина. Для проверки сведений, поступивших к нам от доверенных лиц, были созданы специальные группы</w:t>
      </w:r>
      <w:r w:rsidR="00987A09">
        <w:t xml:space="preserve">. </w:t>
      </w:r>
      <w:r w:rsidR="00844574">
        <w:t>В заметках оппозиционера Горького  просматриваются несколько проблемных направлений</w:t>
      </w:r>
      <w:r w:rsidR="00565BE0">
        <w:t>: (</w:t>
      </w:r>
      <w:r w:rsidR="00233EED">
        <w:t>отношение к войне  и  революции, отношение к вождям революции, размышления о судьбе русского народа</w:t>
      </w:r>
      <w:r w:rsidR="00565BE0">
        <w:t>)</w:t>
      </w:r>
      <w:r w:rsidR="00844574">
        <w:t xml:space="preserve">, по каждому из них изучала материал отдельная группа. </w:t>
      </w:r>
      <w:r w:rsidR="00987A09">
        <w:t>Сегодня на заседании мы заслушаем их информацию и примем суровое реш</w:t>
      </w:r>
      <w:r w:rsidR="00565BE0">
        <w:t>ение о судьбе этой провокационной книги и ее автора.</w:t>
      </w:r>
    </w:p>
    <w:p w:rsidR="00987A09" w:rsidRDefault="00987A09" w:rsidP="00FB3D2C">
      <w:pPr>
        <w:pStyle w:val="a3"/>
        <w:jc w:val="both"/>
      </w:pPr>
    </w:p>
    <w:p w:rsidR="00565BE0" w:rsidRDefault="00565BE0" w:rsidP="00844574">
      <w:pPr>
        <w:pStyle w:val="a3"/>
        <w:jc w:val="both"/>
        <w:rPr>
          <w:u w:val="single"/>
        </w:rPr>
      </w:pPr>
    </w:p>
    <w:p w:rsidR="00844574" w:rsidRDefault="00233EED" w:rsidP="00844574">
      <w:pPr>
        <w:pStyle w:val="a3"/>
        <w:jc w:val="both"/>
        <w:rPr>
          <w:u w:val="single"/>
        </w:rPr>
      </w:pPr>
      <w:r>
        <w:rPr>
          <w:u w:val="single"/>
        </w:rPr>
        <w:t>Выступление 1 группы</w:t>
      </w:r>
      <w:r w:rsidR="00987A09" w:rsidRPr="00987A09">
        <w:rPr>
          <w:u w:val="single"/>
        </w:rPr>
        <w:t xml:space="preserve"> </w:t>
      </w:r>
      <w:proofErr w:type="gramStart"/>
      <w:r w:rsidR="00987A09" w:rsidRPr="00987A09">
        <w:rPr>
          <w:u w:val="single"/>
        </w:rPr>
        <w:t>обучающихся</w:t>
      </w:r>
      <w:proofErr w:type="gramEnd"/>
    </w:p>
    <w:p w:rsidR="00565BE0" w:rsidRDefault="00565BE0" w:rsidP="00844574">
      <w:pPr>
        <w:pStyle w:val="a3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Отношение Горького к войне и революции</w:t>
      </w:r>
    </w:p>
    <w:p w:rsidR="00565BE0" w:rsidRDefault="00565BE0" w:rsidP="00844574">
      <w:pPr>
        <w:pStyle w:val="a3"/>
        <w:jc w:val="both"/>
        <w:rPr>
          <w:b/>
          <w:bCs/>
          <w:color w:val="000000"/>
        </w:rPr>
      </w:pPr>
    </w:p>
    <w:p w:rsidR="00565BE0" w:rsidRDefault="00565BE0" w:rsidP="00565BE0">
      <w:pPr>
        <w:pStyle w:val="a3"/>
        <w:jc w:val="both"/>
      </w:pPr>
      <w:r>
        <w:t xml:space="preserve">     </w:t>
      </w:r>
      <w:r w:rsidRPr="00565BE0">
        <w:t xml:space="preserve">Горький </w:t>
      </w:r>
      <w:r>
        <w:t xml:space="preserve">осуждает  зверства </w:t>
      </w:r>
      <w:r w:rsidRPr="00565BE0">
        <w:t xml:space="preserve"> войны. </w:t>
      </w:r>
      <w:r>
        <w:t>«</w:t>
      </w:r>
      <w:r w:rsidRPr="00565BE0">
        <w:t xml:space="preserve">Война — бессмысленное истребление людей и плодородных земель. Искусство и наука </w:t>
      </w:r>
      <w:proofErr w:type="gramStart"/>
      <w:r w:rsidRPr="00565BE0">
        <w:t>изнасилованы</w:t>
      </w:r>
      <w:proofErr w:type="gramEnd"/>
      <w:r w:rsidRPr="00565BE0">
        <w:t xml:space="preserve"> милитаризмом. Несмотря на разговоры о братстве и единстве интересов человечества, мир погрузился в кровавый хаос</w:t>
      </w:r>
      <w:r>
        <w:t>»</w:t>
      </w:r>
      <w:r w:rsidRPr="00565BE0">
        <w:t xml:space="preserve">. </w:t>
      </w:r>
    </w:p>
    <w:p w:rsidR="00565BE0" w:rsidRDefault="00565BE0" w:rsidP="00565BE0">
      <w:pPr>
        <w:pStyle w:val="a3"/>
        <w:jc w:val="both"/>
      </w:pPr>
      <w:r>
        <w:t xml:space="preserve">   </w:t>
      </w:r>
      <w:r w:rsidRPr="00565BE0">
        <w:t>Автор отмечает, что в этом виновны все и каждый. Сколько полезного для развития государства смогли бы сделать убитые на войне, работая на благо страны.</w:t>
      </w:r>
      <w:r>
        <w:t xml:space="preserve"> «</w:t>
      </w:r>
      <w:r w:rsidRPr="00565BE0">
        <w:t>Но мы истребляем миллионы жизней и огромные запасы трудовой энергии на убийство и разрушение</w:t>
      </w:r>
      <w:r>
        <w:t xml:space="preserve">». </w:t>
      </w:r>
    </w:p>
    <w:p w:rsidR="00565BE0" w:rsidRDefault="00565BE0" w:rsidP="00565BE0">
      <w:pPr>
        <w:pStyle w:val="a3"/>
        <w:jc w:val="both"/>
      </w:pPr>
      <w:r>
        <w:t xml:space="preserve">     </w:t>
      </w:r>
      <w:r w:rsidRPr="00A06F48">
        <w:t xml:space="preserve">Горький возмущён долей солдат на войне: </w:t>
      </w:r>
      <w:r>
        <w:t>«</w:t>
      </w:r>
      <w:r w:rsidRPr="00A06F48">
        <w:t>они гибнут, а офицеры получают ордена. Солдат — подстилка. Известны случаи братания русских и немецких солдат на фронте: видимо, здравый смысл подтолкнул их к этому</w:t>
      </w:r>
      <w:r>
        <w:t>»</w:t>
      </w:r>
      <w:r w:rsidRPr="00A06F48">
        <w:t>.</w:t>
      </w:r>
    </w:p>
    <w:p w:rsidR="00565BE0" w:rsidRDefault="00565BE0" w:rsidP="00565BE0">
      <w:pPr>
        <w:pStyle w:val="a3"/>
        <w:jc w:val="both"/>
      </w:pPr>
    </w:p>
    <w:p w:rsidR="00A84F35" w:rsidRDefault="00565BE0" w:rsidP="00A84F35">
      <w:pPr>
        <w:pStyle w:val="a3"/>
        <w:jc w:val="both"/>
      </w:pPr>
      <w:r>
        <w:t xml:space="preserve">    </w:t>
      </w:r>
      <w:r w:rsidRPr="00A06F48">
        <w:t xml:space="preserve"> </w:t>
      </w:r>
      <w:r>
        <w:t xml:space="preserve">Горький сначала радостно приветствует Октябрьскую революцию. </w:t>
      </w:r>
      <w:r w:rsidRPr="00A06F48">
        <w:t xml:space="preserve">«Русский народ обвенчался со Свободой». Но этот народ должен скинуть многовековой гнёт полицейского режима. Автор отмечает, что политическая победа — только начало. </w:t>
      </w:r>
      <w:r w:rsidR="00233EED">
        <w:t>Однако</w:t>
      </w:r>
      <w:r w:rsidR="00A84F35">
        <w:t xml:space="preserve"> не следует думать, предупреждающе пишет Горький, что революция сама по себе «духовно излечила или обогатила Россию». Лишь теперь, с победой революции, только начинается процесс «интеллектуального обогащения страны – процесс крайне медленный».</w:t>
      </w:r>
    </w:p>
    <w:p w:rsidR="00724AA6" w:rsidRDefault="00A84F35" w:rsidP="00724AA6">
      <w:pPr>
        <w:pStyle w:val="a3"/>
        <w:jc w:val="both"/>
      </w:pPr>
      <w:r>
        <w:t xml:space="preserve">     </w:t>
      </w:r>
      <w:r w:rsidR="00724AA6">
        <w:t>В последующих статьях автора  обнаруживается уже хотя и не прямая, но явная полемика с нашей большевистской линией: «Мы живем в буре политических эмоций, в хаосе борьбы за власть, эта борьба возбуждает рядом с хорошими чувствами весьма темные инстинкты». Важно отказаться от политической борьбы, ибо политика – это именно та почва, на которой «быстро и обильно разрастается чертополох ядовитой вражды, злых подозрений, бесстыдной лжи, клеветы, болезненных честолюбий, неуважения к личности». Все эти чувства враждебны людям, ибо сеют вражду между ними.</w:t>
      </w:r>
    </w:p>
    <w:p w:rsidR="00724AA6" w:rsidRDefault="00724AA6" w:rsidP="00724AA6">
      <w:pPr>
        <w:pStyle w:val="a3"/>
        <w:jc w:val="both"/>
      </w:pPr>
      <w:r>
        <w:t xml:space="preserve">     Чем дальше, тем взгляды Горького становятся все критичнее. </w:t>
      </w:r>
      <w:r w:rsidRPr="00A06F48">
        <w:t xml:space="preserve">От одного из поборников монархизма автор узнаёт, что и после революции </w:t>
      </w:r>
      <w:r w:rsidRPr="00565BE0">
        <w:t xml:space="preserve">царит бесправие: аресты совершаются по щучьему велению, к заключённым относятся жестоко. Чиновник старого режима, кадет или октябрист, становится </w:t>
      </w:r>
      <w:r w:rsidRPr="00565BE0">
        <w:lastRenderedPageBreak/>
        <w:t xml:space="preserve">для нынешнего режима врагом, и отношение «по человечеству» к нему самое </w:t>
      </w:r>
      <w:proofErr w:type="gramStart"/>
      <w:r w:rsidRPr="00565BE0">
        <w:t>гнусное</w:t>
      </w:r>
      <w:proofErr w:type="gramEnd"/>
      <w:r w:rsidRPr="00565BE0">
        <w:t>.</w:t>
      </w:r>
    </w:p>
    <w:p w:rsidR="00724AA6" w:rsidRPr="00565BE0" w:rsidRDefault="00233EED" w:rsidP="00724AA6">
      <w:pPr>
        <w:pStyle w:val="a3"/>
        <w:jc w:val="both"/>
      </w:pPr>
      <w:r>
        <w:t xml:space="preserve">     </w:t>
      </w:r>
      <w:r w:rsidR="00724AA6">
        <w:t>Он пишет,  что п</w:t>
      </w:r>
      <w:r w:rsidR="00724AA6" w:rsidRPr="00565BE0">
        <w:t>осле революции стало много мародёрства: толпы опустошают целые погреба, вино из которых можно было продать в Швецию и обеспечить страну необходимым — мануфактурой, машинами, лекарствами. «Это русский бунт без социалистов по духу, без участия социали</w:t>
      </w:r>
      <w:r w:rsidR="00724AA6" w:rsidRPr="00565BE0">
        <w:softHyphen/>
        <w:t>стической психологии».</w:t>
      </w:r>
    </w:p>
    <w:p w:rsidR="00724AA6" w:rsidRPr="00A06F48" w:rsidRDefault="00233EED" w:rsidP="00724AA6">
      <w:pPr>
        <w:pStyle w:val="a3"/>
        <w:jc w:val="both"/>
      </w:pPr>
      <w:r>
        <w:t xml:space="preserve">     </w:t>
      </w:r>
      <w:r w:rsidR="00724AA6">
        <w:t>Почти каждую неделю появляются статьи о том, что большевики с</w:t>
      </w:r>
      <w:r w:rsidR="00724AA6" w:rsidRPr="00A06F48">
        <w:t>ажают людей, принёсших много пользы обществу. Сажают кадетов, а ведь их партия представляет интересы значительной части людей. Комиссарам из Смольного нет дела до судьбы русского народа: «В глазах своих вождей ты всё ещё не человек». Фраза «Мы выражаем волю народа» — украшение речи правительства, которое всегда стремится овладеть волею масс хоть штыком.</w:t>
      </w:r>
    </w:p>
    <w:p w:rsidR="00724AA6" w:rsidRPr="00A06F48" w:rsidRDefault="00724AA6" w:rsidP="00724AA6">
      <w:pPr>
        <w:pStyle w:val="a3"/>
        <w:jc w:val="both"/>
      </w:pPr>
      <w:r>
        <w:t xml:space="preserve">     </w:t>
      </w:r>
      <w:r w:rsidRPr="00A06F48">
        <w:t xml:space="preserve">Равноправие евреев — одно из лучших достижений революции: наконец дали возможность работать людям, которые умеют это делать лучше. Евреи, к изумлению автора, обнаруживают больше любви к России, чем многие русские. Честному русскому человеку приходиться чувствовать стыд «за русского </w:t>
      </w:r>
      <w:proofErr w:type="gramStart"/>
      <w:r w:rsidRPr="00A06F48">
        <w:t>головотяпа</w:t>
      </w:r>
      <w:proofErr w:type="gramEnd"/>
      <w:r w:rsidRPr="00A06F48">
        <w:t>, который в трудный день жизни непременно ищет врага своего где-то вне себя, а не в бездне своей глупости».</w:t>
      </w:r>
    </w:p>
    <w:p w:rsidR="00724AA6" w:rsidRPr="00A06F48" w:rsidRDefault="00724AA6" w:rsidP="00724AA6">
      <w:pPr>
        <w:pStyle w:val="a3"/>
        <w:jc w:val="both"/>
      </w:pPr>
      <w:r>
        <w:t xml:space="preserve">     </w:t>
      </w:r>
      <w:r w:rsidR="00233EED">
        <w:t>Автор нагло клевещет</w:t>
      </w:r>
      <w:r w:rsidRPr="00A06F48">
        <w:t>, что в </w:t>
      </w:r>
      <w:proofErr w:type="spellStart"/>
      <w:r w:rsidRPr="00A06F48">
        <w:t>Обуховской</w:t>
      </w:r>
      <w:proofErr w:type="spellEnd"/>
      <w:r w:rsidRPr="00A06F48">
        <w:t xml:space="preserve"> больнице находятся более ста голодающих, 59 из них — моложе 30-ти лет. От голода умирают и выдающиеся люди России, которые много сделали для родины.</w:t>
      </w:r>
    </w:p>
    <w:p w:rsidR="00724AA6" w:rsidRDefault="00724AA6" w:rsidP="00724AA6">
      <w:pPr>
        <w:pStyle w:val="a3"/>
        <w:jc w:val="both"/>
      </w:pPr>
    </w:p>
    <w:p w:rsidR="00233EED" w:rsidRDefault="00724AA6" w:rsidP="00233EED">
      <w:pPr>
        <w:pStyle w:val="a3"/>
        <w:jc w:val="both"/>
      </w:pPr>
      <w:r>
        <w:t xml:space="preserve">     Таким образом, наша группа выяснила, что автор ненавидит нашу революцию, направленную на святое дело освобождения русского народа. Он пишет о </w:t>
      </w:r>
      <w:r w:rsidR="00233EED">
        <w:t xml:space="preserve">нашей </w:t>
      </w:r>
      <w:r>
        <w:t xml:space="preserve">революции резко, отрывисто, порой чересчур дерзко.   Горький не </w:t>
      </w:r>
      <w:r w:rsidR="00A86346">
        <w:t>принимает</w:t>
      </w:r>
      <w:r>
        <w:t xml:space="preserve"> революцию как идиллию: «Революция – это гроза, но когда она длится не минуты, а месяцы и годы, это бедствие, ураган, уничтожающее все, накопленное человечеством». А </w:t>
      </w:r>
      <w:r w:rsidR="00A86346">
        <w:t>Октябрьскую революцию называет</w:t>
      </w:r>
      <w:r>
        <w:t xml:space="preserve"> «безумной авантюрой, взрывом зоологических инстинктов».  </w:t>
      </w:r>
      <w:r w:rsidR="00233EED">
        <w:t xml:space="preserve">     «В чьих бы руках не находилась власть, за мной остается мое человеческое право отнестись к ней критически»</w:t>
      </w:r>
      <w:r w:rsidR="00A86346">
        <w:t xml:space="preserve"> - утверждает</w:t>
      </w:r>
      <w:r w:rsidR="00233EED">
        <w:t xml:space="preserve"> М.Горький.</w:t>
      </w:r>
    </w:p>
    <w:p w:rsidR="00233EED" w:rsidRDefault="00233EED" w:rsidP="00233EED">
      <w:pPr>
        <w:pStyle w:val="a3"/>
        <w:jc w:val="both"/>
      </w:pPr>
    </w:p>
    <w:p w:rsidR="00724AA6" w:rsidRDefault="00724AA6" w:rsidP="00724AA6">
      <w:pPr>
        <w:pStyle w:val="a3"/>
        <w:jc w:val="both"/>
      </w:pPr>
    </w:p>
    <w:p w:rsidR="00724AA6" w:rsidRDefault="00233EED" w:rsidP="00724AA6">
      <w:pPr>
        <w:pStyle w:val="a3"/>
        <w:jc w:val="both"/>
        <w:rPr>
          <w:u w:val="single"/>
        </w:rPr>
      </w:pPr>
      <w:r>
        <w:rPr>
          <w:u w:val="single"/>
        </w:rPr>
        <w:t xml:space="preserve">Выступление 2 группы </w:t>
      </w:r>
      <w:proofErr w:type="gramStart"/>
      <w:r>
        <w:rPr>
          <w:u w:val="single"/>
        </w:rPr>
        <w:t>обучающихся</w:t>
      </w:r>
      <w:proofErr w:type="gramEnd"/>
    </w:p>
    <w:p w:rsidR="00233EED" w:rsidRPr="00233EED" w:rsidRDefault="00233EED" w:rsidP="00724AA6">
      <w:pPr>
        <w:pStyle w:val="a3"/>
        <w:jc w:val="both"/>
        <w:rPr>
          <w:b/>
        </w:rPr>
      </w:pPr>
      <w:r>
        <w:rPr>
          <w:b/>
        </w:rPr>
        <w:t>О</w:t>
      </w:r>
      <w:r w:rsidRPr="00233EED">
        <w:rPr>
          <w:b/>
        </w:rPr>
        <w:t>тношение к вождям революции</w:t>
      </w:r>
    </w:p>
    <w:p w:rsidR="00233EED" w:rsidRDefault="00233EED" w:rsidP="00724AA6">
      <w:pPr>
        <w:pStyle w:val="a3"/>
        <w:jc w:val="both"/>
        <w:rPr>
          <w:b/>
        </w:rPr>
      </w:pPr>
    </w:p>
    <w:p w:rsidR="00233EED" w:rsidRPr="004E4952" w:rsidRDefault="00233EED" w:rsidP="00724AA6">
      <w:pPr>
        <w:pStyle w:val="a3"/>
        <w:jc w:val="both"/>
        <w:rPr>
          <w:b/>
        </w:rPr>
      </w:pPr>
      <w:r>
        <w:t xml:space="preserve">     Наша группа обнаружила шокирующие факты грязной клеветы на нашего вождя Владимира Ильича Ленина. </w:t>
      </w:r>
      <w:r w:rsidR="009F7127">
        <w:t>Горький называет вождя и его соратников «слепыми фанатиками и бессовестными авантюристами»</w:t>
      </w:r>
      <w:r w:rsidR="009F7127">
        <w:rPr>
          <w:b/>
        </w:rPr>
        <w:t>.</w:t>
      </w:r>
      <w:r w:rsidR="004E4952">
        <w:rPr>
          <w:b/>
        </w:rPr>
        <w:t xml:space="preserve"> «</w:t>
      </w:r>
      <w:r w:rsidR="004E4952" w:rsidRPr="004E4952">
        <w:rPr>
          <w:color w:val="000000"/>
        </w:rPr>
        <w:t>Ленин</w:t>
      </w:r>
      <w:r w:rsidR="00A86346">
        <w:rPr>
          <w:color w:val="000000"/>
        </w:rPr>
        <w:t xml:space="preserve"> </w:t>
      </w:r>
      <w:r w:rsidR="004E4952" w:rsidRPr="004E4952">
        <w:rPr>
          <w:color w:val="000000"/>
        </w:rPr>
        <w:t>-</w:t>
      </w:r>
      <w:r w:rsidR="00A86346">
        <w:rPr>
          <w:color w:val="000000"/>
        </w:rPr>
        <w:t xml:space="preserve"> </w:t>
      </w:r>
      <w:r w:rsidR="004E4952" w:rsidRPr="004E4952">
        <w:rPr>
          <w:color w:val="000000"/>
        </w:rPr>
        <w:t>человек талантливый, он обладает всеми свойствами вождя, а также необходимой для этой роли отс</w:t>
      </w:r>
      <w:r w:rsidR="00A86346">
        <w:rPr>
          <w:color w:val="000000"/>
        </w:rPr>
        <w:t>утствием ярости и чисто барским бе</w:t>
      </w:r>
      <w:r w:rsidR="004E4952" w:rsidRPr="004E4952">
        <w:rPr>
          <w:color w:val="000000"/>
        </w:rPr>
        <w:t>зжалостным отношением к жизни народных масс</w:t>
      </w:r>
      <w:r w:rsidR="004E4952">
        <w:rPr>
          <w:color w:val="000000"/>
        </w:rPr>
        <w:t>»</w:t>
      </w:r>
      <w:r w:rsidR="004E4952" w:rsidRPr="004E4952">
        <w:rPr>
          <w:color w:val="000000"/>
        </w:rPr>
        <w:t>.</w:t>
      </w:r>
    </w:p>
    <w:p w:rsidR="009F7127" w:rsidRDefault="009F7127" w:rsidP="009F7127">
      <w:pPr>
        <w:pStyle w:val="a3"/>
        <w:jc w:val="both"/>
      </w:pPr>
      <w:r>
        <w:rPr>
          <w:b/>
        </w:rPr>
        <w:t xml:space="preserve">     </w:t>
      </w:r>
      <w:r w:rsidR="00A86346">
        <w:t>Горький говорит</w:t>
      </w:r>
      <w:r>
        <w:t xml:space="preserve"> о</w:t>
      </w:r>
      <w:r w:rsidRPr="009F7127">
        <w:t xml:space="preserve"> деспотизм</w:t>
      </w:r>
      <w:r>
        <w:t>е</w:t>
      </w:r>
      <w:r w:rsidRPr="009F7127">
        <w:t xml:space="preserve"> Ленина и Троцкого: они прогнили от власти. </w:t>
      </w:r>
      <w:r>
        <w:t>«</w:t>
      </w:r>
      <w:r w:rsidRPr="009F7127">
        <w:t xml:space="preserve">При них нет свободы слова, как и при Столыпине. Народ для Ленина как руда, </w:t>
      </w:r>
      <w:r w:rsidRPr="009F7127">
        <w:lastRenderedPageBreak/>
        <w:t>из которой есть шанс «отлить социализм». Он узнал по книжкам, чем можно поднять народ, хотя и не знал народа никогда. Вождь вёл к гибели и революцию, и рабочих. Революция же должна открыть для России демократию, должно уйти насилие — дух и приём касты</w:t>
      </w:r>
      <w:r>
        <w:t>»</w:t>
      </w:r>
      <w:r w:rsidRPr="009F7127">
        <w:t>.</w:t>
      </w:r>
    </w:p>
    <w:p w:rsidR="009F7127" w:rsidRPr="009F7127" w:rsidRDefault="009F7127" w:rsidP="009F7127">
      <w:pPr>
        <w:pStyle w:val="a3"/>
        <w:jc w:val="both"/>
      </w:pPr>
      <w:r>
        <w:t xml:space="preserve">     </w:t>
      </w:r>
      <w:r w:rsidRPr="009F7127">
        <w:t>Правительство может поставить себе в заслугу то, что самооценка русского человека повышается: моряки кричат, что за каждую их голову они будут снимать не со</w:t>
      </w:r>
      <w:r w:rsidR="00A86346">
        <w:t xml:space="preserve">тни, а тысячи голов богачей. </w:t>
      </w:r>
      <w:r w:rsidRPr="009F7127">
        <w:t xml:space="preserve"> Горьк</w:t>
      </w:r>
      <w:r w:rsidR="00A86346">
        <w:t xml:space="preserve">ий называет </w:t>
      </w:r>
      <w:r w:rsidRPr="009F7127">
        <w:t xml:space="preserve"> это крик</w:t>
      </w:r>
      <w:r w:rsidR="00A86346">
        <w:t>ом</w:t>
      </w:r>
      <w:r w:rsidRPr="009F7127">
        <w:t xml:space="preserve"> трусливых и разнузданных зверей:</w:t>
      </w:r>
      <w:r>
        <w:t xml:space="preserve"> «</w:t>
      </w:r>
      <w:r w:rsidRPr="009F7127">
        <w:t>Разумеется, убить проще, чем убедить</w:t>
      </w:r>
      <w:r>
        <w:t>»</w:t>
      </w:r>
      <w:r w:rsidRPr="009F7127">
        <w:t>.</w:t>
      </w:r>
    </w:p>
    <w:p w:rsidR="009F7127" w:rsidRPr="009F7127" w:rsidRDefault="009F7127" w:rsidP="009F7127">
      <w:pPr>
        <w:pStyle w:val="a3"/>
        <w:jc w:val="both"/>
      </w:pPr>
      <w:r>
        <w:t xml:space="preserve">     </w:t>
      </w:r>
      <w:r w:rsidRPr="009F7127">
        <w:t>Для раба наибольшая радость видеть своего владыку поверженным, т.к. он не знает радости, более достойной человека — радости «быть свободным от чувства вражды к </w:t>
      </w:r>
      <w:proofErr w:type="gramStart"/>
      <w:r w:rsidRPr="009F7127">
        <w:t>ближнему</w:t>
      </w:r>
      <w:proofErr w:type="gramEnd"/>
      <w:r w:rsidRPr="009F7127">
        <w:t>». Она будет познана — не стоит жить, если нет веры в братство людей и уверенности в победе любви. В качестве</w:t>
      </w:r>
      <w:r>
        <w:t xml:space="preserve"> примера автор приводит Христа  как </w:t>
      </w:r>
      <w:r w:rsidRPr="009F7127">
        <w:t xml:space="preserve"> бессмертную идею милосердия и человечности.</w:t>
      </w:r>
    </w:p>
    <w:p w:rsidR="009F7127" w:rsidRDefault="009F7127" w:rsidP="009F7127">
      <w:pPr>
        <w:pStyle w:val="a3"/>
        <w:jc w:val="both"/>
      </w:pPr>
      <w:r>
        <w:t>Горький пишет о Ленине и его соратниках</w:t>
      </w:r>
      <w:r w:rsidRPr="009F7127">
        <w:t>,</w:t>
      </w:r>
      <w:r>
        <w:t xml:space="preserve"> обвиняя их в том, </w:t>
      </w:r>
      <w:r w:rsidR="00A86346">
        <w:t xml:space="preserve">что </w:t>
      </w:r>
      <w:r>
        <w:t>чтобы</w:t>
      </w:r>
      <w:r w:rsidRPr="009F7127">
        <w:t xml:space="preserve"> русский народ стал лучше, заботились мало. Горло печати зажато «новой властью», но пресса в состоянии сделать озлобление не столь отврати</w:t>
      </w:r>
      <w:r w:rsidRPr="009F7127">
        <w:softHyphen/>
        <w:t>тельным, ведь «народ учится у нас злобе и ненависти».</w:t>
      </w:r>
    </w:p>
    <w:p w:rsidR="00A86346" w:rsidRDefault="009F7127" w:rsidP="009F7127">
      <w:pPr>
        <w:pStyle w:val="a3"/>
        <w:jc w:val="both"/>
      </w:pPr>
      <w:r>
        <w:t xml:space="preserve">     </w:t>
      </w:r>
    </w:p>
    <w:p w:rsidR="009F7127" w:rsidRPr="00565BE0" w:rsidRDefault="00A86346" w:rsidP="009F7127">
      <w:pPr>
        <w:pStyle w:val="a3"/>
        <w:jc w:val="both"/>
      </w:pPr>
      <w:r>
        <w:t xml:space="preserve">     Наша группа выяснила следующее: </w:t>
      </w:r>
      <w:r w:rsidR="009F7127">
        <w:t>Горьк</w:t>
      </w:r>
      <w:r>
        <w:t>ий считал</w:t>
      </w:r>
      <w:r w:rsidR="009F7127" w:rsidRPr="00565BE0">
        <w:t>,</w:t>
      </w:r>
      <w:r>
        <w:t xml:space="preserve"> что большевизм не осуществил</w:t>
      </w:r>
      <w:r w:rsidR="009F7127" w:rsidRPr="00565BE0">
        <w:t xml:space="preserve"> чаяний некультурных масс, пролетариат не победил. </w:t>
      </w:r>
      <w:r w:rsidR="009F7127">
        <w:t>«</w:t>
      </w:r>
      <w:r w:rsidR="009F7127" w:rsidRPr="00565BE0">
        <w:t xml:space="preserve">Захват банков не даёт людям хлеба — лютует голод. </w:t>
      </w:r>
      <w:proofErr w:type="gramStart"/>
      <w:r w:rsidR="009F7127" w:rsidRPr="00565BE0">
        <w:t>В тюрьмах вновь сидят невиновные, «революция не несёт признаков духовного возрождения человека».</w:t>
      </w:r>
      <w:proofErr w:type="gramEnd"/>
      <w:r w:rsidR="009F7127" w:rsidRPr="00565BE0">
        <w:t xml:space="preserve"> Говорят, что сначала надо взять в свои руки власть. Но автор возражает:</w:t>
      </w:r>
      <w:r w:rsidR="009F7127">
        <w:t xml:space="preserve"> «</w:t>
      </w:r>
      <w:r w:rsidR="009F7127" w:rsidRPr="00565BE0">
        <w:t>Нет яда более подлого, чем власть над людьми, мы должны помнить это, дабы власть не отравила нас…</w:t>
      </w:r>
      <w:r w:rsidR="009F7127">
        <w:t>»  Нашу власть он видит прогнившей насквозь.</w:t>
      </w:r>
    </w:p>
    <w:p w:rsidR="009F7127" w:rsidRDefault="009F7127" w:rsidP="009F7127">
      <w:pPr>
        <w:pStyle w:val="a3"/>
        <w:jc w:val="both"/>
      </w:pPr>
    </w:p>
    <w:p w:rsidR="009F7127" w:rsidRDefault="009F7127" w:rsidP="00724AA6">
      <w:pPr>
        <w:pStyle w:val="a3"/>
        <w:jc w:val="both"/>
        <w:rPr>
          <w:b/>
        </w:rPr>
      </w:pPr>
    </w:p>
    <w:p w:rsidR="00233EED" w:rsidRPr="009F7127" w:rsidRDefault="009F7127" w:rsidP="00724AA6">
      <w:pPr>
        <w:pStyle w:val="a3"/>
        <w:jc w:val="both"/>
        <w:rPr>
          <w:u w:val="single"/>
        </w:rPr>
      </w:pPr>
      <w:r>
        <w:rPr>
          <w:u w:val="single"/>
        </w:rPr>
        <w:t xml:space="preserve">Выступление 3 группы </w:t>
      </w:r>
      <w:proofErr w:type="gramStart"/>
      <w:r>
        <w:rPr>
          <w:u w:val="single"/>
        </w:rPr>
        <w:t>обучающихся</w:t>
      </w:r>
      <w:proofErr w:type="gramEnd"/>
    </w:p>
    <w:p w:rsidR="00233EED" w:rsidRDefault="00233EED" w:rsidP="00724AA6">
      <w:pPr>
        <w:pStyle w:val="a3"/>
        <w:jc w:val="both"/>
        <w:rPr>
          <w:b/>
        </w:rPr>
      </w:pPr>
      <w:r>
        <w:rPr>
          <w:b/>
        </w:rPr>
        <w:t>Р</w:t>
      </w:r>
      <w:r w:rsidRPr="00233EED">
        <w:rPr>
          <w:b/>
        </w:rPr>
        <w:t>азмышления о судьбе русского народа</w:t>
      </w:r>
    </w:p>
    <w:p w:rsidR="00740322" w:rsidRPr="00740322" w:rsidRDefault="00740322" w:rsidP="00724AA6">
      <w:pPr>
        <w:pStyle w:val="a3"/>
        <w:jc w:val="both"/>
      </w:pPr>
    </w:p>
    <w:p w:rsidR="00740322" w:rsidRPr="00432D1E" w:rsidRDefault="00740322" w:rsidP="00740322">
      <w:pPr>
        <w:pStyle w:val="a3"/>
        <w:jc w:val="both"/>
      </w:pPr>
      <w:r>
        <w:t xml:space="preserve">     </w:t>
      </w:r>
      <w:r w:rsidRPr="00432D1E">
        <w:t>Угасание духа обнаружила война: Россия немощна перед лицом культурного и организо</w:t>
      </w:r>
      <w:r w:rsidRPr="00432D1E">
        <w:softHyphen/>
        <w:t>ванного врага. Люди, кричавшие о спасении Европы от ложных оков цивилизации духом истинной культуры, быстро смолкли:</w:t>
      </w:r>
      <w:r>
        <w:t xml:space="preserve"> </w:t>
      </w:r>
      <w:r w:rsidRPr="00432D1E">
        <w:t>«Дух истинной культуры» оказался смрадом всяческого невежества, отврати</w:t>
      </w:r>
      <w:r w:rsidRPr="00432D1E">
        <w:softHyphen/>
        <w:t>тельного эгоизма, гнилой лени и беззаботности</w:t>
      </w:r>
      <w:r>
        <w:t>»</w:t>
      </w:r>
      <w:r w:rsidRPr="00432D1E">
        <w:t>.</w:t>
      </w:r>
    </w:p>
    <w:p w:rsidR="00740322" w:rsidRDefault="00740322" w:rsidP="00740322">
      <w:pPr>
        <w:pStyle w:val="a3"/>
        <w:jc w:val="both"/>
      </w:pPr>
      <w:r>
        <w:t xml:space="preserve">     </w:t>
      </w:r>
      <w:r w:rsidRPr="00432D1E">
        <w:t>Коренными врагами россиян автор считает глупость и жестокость. Нужно воспитать в себе чувство брезгливости к убийству:</w:t>
      </w:r>
      <w:r>
        <w:t xml:space="preserve"> «</w:t>
      </w:r>
      <w:r w:rsidRPr="00432D1E">
        <w:t>Убийство и насилие — аргументы деспотизма, … убить человека не значит… убить идею.</w:t>
      </w:r>
      <w:r>
        <w:t xml:space="preserve"> </w:t>
      </w:r>
      <w:r w:rsidRPr="00432D1E">
        <w:t>Говорить правду — искусство труднейшее из всех. Она неудобна для обывателя и неприемлема для него</w:t>
      </w:r>
      <w:r>
        <w:t>»</w:t>
      </w:r>
      <w:r w:rsidRPr="00432D1E">
        <w:t xml:space="preserve">. </w:t>
      </w:r>
    </w:p>
    <w:p w:rsidR="004E4952" w:rsidRDefault="004E4952" w:rsidP="004E4952">
      <w:pPr>
        <w:pStyle w:val="a3"/>
        <w:jc w:val="both"/>
      </w:pPr>
      <w:r>
        <w:t xml:space="preserve">     Горький пишет о самосудах и погромах, о беззастенчивом вывозе за границу культурных ценностей, об аресте честных людей, виновных только в том, что они мыслят иначе, чем велит новая власть, о кастовости нового гегемона — пролетариата, которая, по мысли писателя, ничуть не лучше кастовости дворян. </w:t>
      </w:r>
      <w:r>
        <w:lastRenderedPageBreak/>
        <w:t>«Атмосфера безнаказанных преступлений», снимающая различия «между звериной психологией монархии» и психологией «взбунтовавшихся» масс, не способствует воспитанию гражданина, утверждает писатель.</w:t>
      </w:r>
    </w:p>
    <w:p w:rsidR="00740322" w:rsidRDefault="00740322" w:rsidP="00740322">
      <w:pPr>
        <w:pStyle w:val="a3"/>
        <w:jc w:val="both"/>
      </w:pPr>
      <w:r>
        <w:t xml:space="preserve">- чтение отрывков статей «Несвоевременных мыслей» о разграблении гримерной актрисы Ермоловой, расстреле рабочих и интеллигенции, разграблении </w:t>
      </w:r>
      <w:proofErr w:type="gramStart"/>
      <w:r>
        <w:t>Зимнего</w:t>
      </w:r>
      <w:proofErr w:type="gramEnd"/>
    </w:p>
    <w:p w:rsidR="00740322" w:rsidRDefault="00740322" w:rsidP="00740322">
      <w:pPr>
        <w:pStyle w:val="a3"/>
        <w:jc w:val="both"/>
      </w:pPr>
    </w:p>
    <w:p w:rsidR="00740322" w:rsidRPr="004E4952" w:rsidRDefault="00740322" w:rsidP="00740322">
      <w:pPr>
        <w:pStyle w:val="a3"/>
        <w:jc w:val="both"/>
        <w:rPr>
          <w:rFonts w:ascii="Arial" w:hAnsi="Arial" w:cs="Arial"/>
          <w:sz w:val="21"/>
          <w:szCs w:val="21"/>
        </w:rPr>
      </w:pPr>
      <w:r>
        <w:t xml:space="preserve">     Горький пишет, что народ груб, не образован, но писатель верит в его необыкновенную талантливость, широту натуры, в его будущее, в Человека.</w:t>
      </w:r>
      <w:r w:rsidR="004E4952">
        <w:rPr>
          <w:rFonts w:ascii="Arial" w:hAnsi="Arial" w:cs="Arial"/>
          <w:sz w:val="21"/>
          <w:szCs w:val="21"/>
        </w:rPr>
        <w:t xml:space="preserve"> </w:t>
      </w:r>
      <w:r w:rsidRPr="00432D1E">
        <w:t>Только культура, по мнению Горького, спасёт россиян от их главного врага — глупости. После революции пролетариат получил возможность творчества, но пока оно ограничивается «водяными» фельетонами декретных комиссаров. Именно в пролетариате автор видит мечту о торжестве справед</w:t>
      </w:r>
      <w:r w:rsidRPr="00432D1E">
        <w:softHyphen/>
        <w:t>ливости, разума, красоты, «о победе человека над зверем и скотом».</w:t>
      </w:r>
    </w:p>
    <w:p w:rsidR="00740322" w:rsidRPr="00432D1E" w:rsidRDefault="004E4952" w:rsidP="00740322">
      <w:pPr>
        <w:pStyle w:val="a3"/>
        <w:jc w:val="both"/>
      </w:pPr>
      <w:r>
        <w:t xml:space="preserve">     </w:t>
      </w:r>
      <w:r w:rsidR="00740322" w:rsidRPr="00432D1E">
        <w:t>Самый грешный и грязный народ на земле, бестолковый в добре и зле, опоённый водкой, изуродованный цинизмом насилия… и, в то же время, непонятно добродушный, — в конце всего — это талантливый народ.</w:t>
      </w:r>
    </w:p>
    <w:p w:rsidR="00740322" w:rsidRPr="00432D1E" w:rsidRDefault="00740322" w:rsidP="00740322">
      <w:pPr>
        <w:pStyle w:val="a3"/>
        <w:jc w:val="both"/>
      </w:pPr>
      <w:r w:rsidRPr="00432D1E">
        <w:t>Нужно научить людей любить Родину, пробудить в мужике желание учиться. Истинная суть культуры — в отвращении ко всему грязному, лживому, что «унижает человека и заставляет его страдать».</w:t>
      </w:r>
    </w:p>
    <w:p w:rsidR="00740322" w:rsidRPr="00432D1E" w:rsidRDefault="00740322" w:rsidP="00740322">
      <w:pPr>
        <w:pStyle w:val="a3"/>
        <w:jc w:val="both"/>
      </w:pPr>
      <w:r>
        <w:t xml:space="preserve">          </w:t>
      </w:r>
    </w:p>
    <w:p w:rsidR="00A86346" w:rsidRDefault="00A86346" w:rsidP="00A86346">
      <w:pPr>
        <w:pStyle w:val="a3"/>
        <w:jc w:val="both"/>
      </w:pPr>
      <w:r>
        <w:rPr>
          <w:rStyle w:val="c7"/>
          <w:bCs/>
          <w:color w:val="00000A"/>
        </w:rPr>
        <w:t xml:space="preserve">     Изучая документы, наша группа выяснила мнение писателя по поводу судьбы русского народа. </w:t>
      </w:r>
      <w:r w:rsidR="004E4952" w:rsidRPr="004E4952">
        <w:rPr>
          <w:rStyle w:val="c7"/>
          <w:bCs/>
          <w:color w:val="00000A"/>
        </w:rPr>
        <w:t>Главная цель революции, по Горькому, нравственная — превратить в личность вчерашнего раба.</w:t>
      </w:r>
      <w:r w:rsidR="004E4952">
        <w:rPr>
          <w:rStyle w:val="c7"/>
          <w:b/>
          <w:bCs/>
          <w:color w:val="00000A"/>
        </w:rPr>
        <w:t> </w:t>
      </w:r>
      <w:proofErr w:type="gramStart"/>
      <w:r w:rsidR="004E4952">
        <w:t>А в действительности, как констатирует автор «Несвоевременных мыслей», октябрьский переворот и начавшаяся гражданская война не только не несли «в себе признаков духовного возрождения человека», но, напротив, спровоцировали «выброс» самых тёмных, самых низменных — «зоологических» — инстинктов.</w:t>
      </w:r>
      <w:proofErr w:type="gramEnd"/>
      <w:r w:rsidRPr="00A86346">
        <w:t xml:space="preserve"> </w:t>
      </w:r>
      <w:r>
        <w:t>«Великое счастье свободы не должно быть омрачено преступлениями против личности. Где слишком много политики, там не место культуре».</w:t>
      </w:r>
    </w:p>
    <w:p w:rsidR="00A86346" w:rsidRDefault="00A86346" w:rsidP="00A86346">
      <w:pPr>
        <w:pStyle w:val="a3"/>
        <w:jc w:val="both"/>
      </w:pPr>
    </w:p>
    <w:p w:rsidR="004E4952" w:rsidRDefault="00A86346" w:rsidP="004E4952">
      <w:pPr>
        <w:pStyle w:val="a3"/>
        <w:jc w:val="both"/>
        <w:rPr>
          <w:u w:val="single"/>
        </w:rPr>
      </w:pPr>
      <w:r>
        <w:rPr>
          <w:u w:val="single"/>
        </w:rPr>
        <w:t>1 ученик</w:t>
      </w:r>
    </w:p>
    <w:p w:rsidR="00A86346" w:rsidRPr="00A86346" w:rsidRDefault="00A86346" w:rsidP="004E4952">
      <w:pPr>
        <w:pStyle w:val="a3"/>
        <w:jc w:val="both"/>
      </w:pPr>
      <w:r>
        <w:t xml:space="preserve">Товарищи! </w:t>
      </w:r>
      <w:r w:rsidR="00554BB5">
        <w:t xml:space="preserve">Думаю, что дурное влияние публицистических заметок М.Горького на лицо. Во избежание распространения этих крамольных мыслей предлагаю запретить книгу в печати на территории нашей страны, автора выслать из страны. </w:t>
      </w:r>
    </w:p>
    <w:p w:rsidR="00554BB5" w:rsidRDefault="004E4952" w:rsidP="00554BB5">
      <w:pPr>
        <w:jc w:val="both"/>
      </w:pPr>
      <w:r>
        <w:t> </w:t>
      </w:r>
      <w:r w:rsidR="00554BB5">
        <w:t xml:space="preserve">  </w:t>
      </w:r>
    </w:p>
    <w:p w:rsidR="00554BB5" w:rsidRDefault="00554BB5" w:rsidP="00554BB5">
      <w:pPr>
        <w:jc w:val="both"/>
        <w:rPr>
          <w:rFonts w:ascii="Arial" w:hAnsi="Arial" w:cs="Arial"/>
          <w:sz w:val="21"/>
          <w:szCs w:val="21"/>
        </w:rPr>
      </w:pPr>
      <w:r>
        <w:t>Эпилог: судьба «Несвоевременных мыслей» (индивидуальное задание)</w:t>
      </w:r>
    </w:p>
    <w:p w:rsidR="00987A09" w:rsidRPr="00554BB5" w:rsidRDefault="00554BB5" w:rsidP="00554BB5">
      <w:pPr>
        <w:pStyle w:val="a3"/>
        <w:jc w:val="both"/>
      </w:pPr>
      <w:r>
        <w:rPr>
          <w:rFonts w:ascii="Arial" w:hAnsi="Arial" w:cs="Arial"/>
          <w:sz w:val="21"/>
          <w:szCs w:val="21"/>
        </w:rPr>
        <w:br/>
      </w:r>
      <w:r w:rsidR="00987A09" w:rsidRPr="00554BB5">
        <w:rPr>
          <w:b/>
          <w:bCs/>
          <w:color w:val="000000"/>
        </w:rPr>
        <w:t>Рефлексия</w:t>
      </w:r>
      <w:r w:rsidR="00987A09" w:rsidRPr="00554BB5">
        <w:rPr>
          <w:color w:val="000000"/>
        </w:rPr>
        <w:t>:</w:t>
      </w:r>
    </w:p>
    <w:p w:rsidR="00987A09" w:rsidRDefault="00987A09" w:rsidP="00554BB5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54BB5">
        <w:rPr>
          <w:color w:val="000000"/>
          <w:sz w:val="28"/>
          <w:szCs w:val="28"/>
        </w:rPr>
        <w:t>-</w:t>
      </w:r>
      <w:r w:rsidR="00554BB5">
        <w:rPr>
          <w:color w:val="000000"/>
          <w:sz w:val="28"/>
          <w:szCs w:val="28"/>
        </w:rPr>
        <w:t xml:space="preserve"> Ваше в</w:t>
      </w:r>
      <w:r w:rsidRPr="00554BB5">
        <w:rPr>
          <w:color w:val="000000"/>
          <w:sz w:val="28"/>
          <w:szCs w:val="28"/>
        </w:rPr>
        <w:t xml:space="preserve">печатление от </w:t>
      </w:r>
      <w:proofErr w:type="gramStart"/>
      <w:r w:rsidRPr="00554BB5">
        <w:rPr>
          <w:color w:val="000000"/>
          <w:sz w:val="28"/>
          <w:szCs w:val="28"/>
        </w:rPr>
        <w:t>прочитанного</w:t>
      </w:r>
      <w:proofErr w:type="gramEnd"/>
      <w:r w:rsidRPr="00554BB5">
        <w:rPr>
          <w:color w:val="000000"/>
          <w:sz w:val="28"/>
          <w:szCs w:val="28"/>
        </w:rPr>
        <w:t>.</w:t>
      </w:r>
    </w:p>
    <w:p w:rsidR="00554BB5" w:rsidRPr="00554BB5" w:rsidRDefault="00554BB5" w:rsidP="00554BB5">
      <w:pPr>
        <w:pStyle w:val="a5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Заслуженно ли книга Горького терпела гонения?</w:t>
      </w:r>
    </w:p>
    <w:p w:rsidR="00554BB5" w:rsidRDefault="00554BB5" w:rsidP="00554BB5">
      <w:pPr>
        <w:pStyle w:val="a5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</w:p>
    <w:p w:rsidR="00C65AE2" w:rsidRPr="000B1C7D" w:rsidRDefault="00554BB5" w:rsidP="000B1C7D">
      <w:pPr>
        <w:pStyle w:val="a5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54BB5">
        <w:rPr>
          <w:b/>
          <w:color w:val="000000"/>
          <w:sz w:val="28"/>
          <w:szCs w:val="28"/>
        </w:rPr>
        <w:lastRenderedPageBreak/>
        <w:t>Домашнее задание</w:t>
      </w:r>
      <w:r w:rsidRPr="00554BB5">
        <w:rPr>
          <w:color w:val="000000"/>
          <w:sz w:val="28"/>
          <w:szCs w:val="28"/>
        </w:rPr>
        <w:t>: письменный ответ на вопрос: «</w:t>
      </w:r>
      <w:r w:rsidR="00987A09" w:rsidRPr="00554BB5">
        <w:rPr>
          <w:color w:val="000000"/>
          <w:sz w:val="28"/>
          <w:szCs w:val="28"/>
        </w:rPr>
        <w:t>Меняется ли ваше мнение о творчестве и личности Горького после прочтения «Несвоевременных мыслей»?</w:t>
      </w:r>
      <w:r>
        <w:rPr>
          <w:color w:val="000000"/>
          <w:sz w:val="28"/>
          <w:szCs w:val="28"/>
        </w:rPr>
        <w:t xml:space="preserve"> </w:t>
      </w:r>
    </w:p>
    <w:sectPr w:rsidR="00C65AE2" w:rsidRPr="000B1C7D" w:rsidSect="00FB3D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779" w:rsidRDefault="00365779" w:rsidP="00554BB5">
      <w:r>
        <w:separator/>
      </w:r>
    </w:p>
  </w:endnote>
  <w:endnote w:type="continuationSeparator" w:id="0">
    <w:p w:rsidR="00365779" w:rsidRDefault="00365779" w:rsidP="0055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779" w:rsidRDefault="00365779" w:rsidP="00554BB5">
      <w:r>
        <w:separator/>
      </w:r>
    </w:p>
  </w:footnote>
  <w:footnote w:type="continuationSeparator" w:id="0">
    <w:p w:rsidR="00365779" w:rsidRDefault="00365779" w:rsidP="0055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27F2E"/>
    <w:multiLevelType w:val="hybridMultilevel"/>
    <w:tmpl w:val="72D84868"/>
    <w:lvl w:ilvl="0" w:tplc="4ADEB5D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D2C"/>
    <w:rsid w:val="000104FB"/>
    <w:rsid w:val="00041EEE"/>
    <w:rsid w:val="000B1C7D"/>
    <w:rsid w:val="001947B3"/>
    <w:rsid w:val="00233EED"/>
    <w:rsid w:val="002A749E"/>
    <w:rsid w:val="00307BA7"/>
    <w:rsid w:val="00365779"/>
    <w:rsid w:val="004E4952"/>
    <w:rsid w:val="00554BB5"/>
    <w:rsid w:val="00565BE0"/>
    <w:rsid w:val="00724AA6"/>
    <w:rsid w:val="00740322"/>
    <w:rsid w:val="00793CC7"/>
    <w:rsid w:val="00844574"/>
    <w:rsid w:val="00973F06"/>
    <w:rsid w:val="00987A09"/>
    <w:rsid w:val="009F7127"/>
    <w:rsid w:val="00A77D72"/>
    <w:rsid w:val="00A84F35"/>
    <w:rsid w:val="00A86346"/>
    <w:rsid w:val="00C65AE2"/>
    <w:rsid w:val="00C95F48"/>
    <w:rsid w:val="00D25206"/>
    <w:rsid w:val="00D45770"/>
    <w:rsid w:val="00D6514C"/>
    <w:rsid w:val="00D661D4"/>
    <w:rsid w:val="00FB3D2C"/>
    <w:rsid w:val="00FE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D2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uiPriority w:val="1"/>
    <w:qFormat/>
    <w:rsid w:val="00FB3D2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FB3D2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95F48"/>
    <w:pPr>
      <w:spacing w:before="100" w:beforeAutospacing="1" w:after="100" w:afterAutospacing="1"/>
    </w:pPr>
    <w:rPr>
      <w:sz w:val="24"/>
      <w:szCs w:val="24"/>
    </w:rPr>
  </w:style>
  <w:style w:type="paragraph" w:customStyle="1" w:styleId="c1">
    <w:name w:val="c1"/>
    <w:basedOn w:val="a"/>
    <w:rsid w:val="00C65AE2"/>
    <w:pPr>
      <w:spacing w:before="100" w:beforeAutospacing="1" w:after="100" w:afterAutospacing="1"/>
    </w:pPr>
    <w:rPr>
      <w:sz w:val="24"/>
      <w:szCs w:val="24"/>
    </w:rPr>
  </w:style>
  <w:style w:type="character" w:customStyle="1" w:styleId="c7">
    <w:name w:val="c7"/>
    <w:basedOn w:val="a0"/>
    <w:rsid w:val="00C65AE2"/>
  </w:style>
  <w:style w:type="table" w:styleId="a6">
    <w:name w:val="Table Grid"/>
    <w:basedOn w:val="a1"/>
    <w:uiPriority w:val="59"/>
    <w:rsid w:val="00A77D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554B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4B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54B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4BB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1</cp:lastModifiedBy>
  <cp:revision>9</cp:revision>
  <dcterms:created xsi:type="dcterms:W3CDTF">2018-02-09T19:59:00Z</dcterms:created>
  <dcterms:modified xsi:type="dcterms:W3CDTF">2018-02-16T16:48:00Z</dcterms:modified>
</cp:coreProperties>
</file>