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2D" w:rsidRDefault="00F4022D" w:rsidP="00F4022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Юлия Сергеевна</w:t>
      </w:r>
    </w:p>
    <w:p w:rsidR="00F4022D" w:rsidRDefault="00F4022D" w:rsidP="00F4022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БГАУ</w:t>
      </w:r>
    </w:p>
    <w:p w:rsidR="00F4022D" w:rsidRPr="00F4022D" w:rsidRDefault="00F4022D" w:rsidP="00F4022D">
      <w:pPr>
        <w:spacing w:after="0" w:line="360" w:lineRule="auto"/>
        <w:ind w:firstLine="709"/>
        <w:jc w:val="right"/>
        <w:rPr>
          <w:rStyle w:val="wo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</w:p>
    <w:p w:rsidR="005C7EDD" w:rsidRPr="00E971DA" w:rsidRDefault="005C7EDD" w:rsidP="00E971DA">
      <w:pPr>
        <w:spacing w:after="0" w:line="360" w:lineRule="auto"/>
        <w:ind w:firstLine="709"/>
        <w:jc w:val="center"/>
        <w:rPr>
          <w:rStyle w:val="wo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22D">
        <w:rPr>
          <w:rStyle w:val="wo"/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государственной политики в области семейных</w:t>
      </w:r>
      <w:r w:rsidRPr="00E971DA">
        <w:rPr>
          <w:rStyle w:val="wo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отношений.</w:t>
      </w:r>
    </w:p>
    <w:p w:rsidR="00E971DA" w:rsidRPr="00E971DA" w:rsidRDefault="00E971DA" w:rsidP="00E971DA">
      <w:pPr>
        <w:spacing w:after="0" w:line="360" w:lineRule="auto"/>
        <w:ind w:firstLine="709"/>
        <w:jc w:val="both"/>
        <w:rPr>
          <w:rStyle w:val="wo"/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Style w:val="wo"/>
          <w:rFonts w:ascii="Times New Roman" w:hAnsi="Times New Roman" w:cs="Times New Roman"/>
          <w:color w:val="000000" w:themeColor="text1"/>
          <w:sz w:val="28"/>
          <w:szCs w:val="28"/>
        </w:rPr>
        <w:t>Ключевые слова: семья, государственная политика, семейные отношения, воспитание, управление.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Style w:val="wo"/>
          <w:rFonts w:ascii="Times New Roman" w:hAnsi="Times New Roman" w:cs="Times New Roman"/>
          <w:color w:val="000000" w:themeColor="text1"/>
          <w:sz w:val="28"/>
          <w:szCs w:val="28"/>
        </w:rPr>
        <w:t>Семья - это</w:t>
      </w:r>
      <w:r w:rsidRPr="00E971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 общества.  Главной кругозор создается в семье и регенерируется в первоначальной степени семьи, так как именно она является уникальным носителем, транслятором политического и социального опыта. Семья определяет стержневые функции, такие как регулирование связей между полами и поколениями, рождение и социализация детей, передача материальных и духовных ценностей от поколения к поколению. Семья осуществляет функции эмоционального и духовного общения, взаимной поддержки и сотрудничества, удовлетворения сексуальных потребностей и другие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точки зрения государственной семейной политики важно рассматривать особенности концепции социального государства, созданного на обеспечении крепкой связи между свободной конкуренцией на рынке и социальным равновесием в обществе за счет действенного государственного управления и позиций социального партнерства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главные тезисы содержат следующие позиции: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основной целью экономического формирования проявляется в высоком уровне благосостояния всех слоев населения;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путь к достижению этой цели располагается через незанятую рыночную экономику;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деятельная и ответственная роль в формировании нужных условий для результативного развития экономики отводится государству;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• значительная степень благосостояния всех слоев населения, социальное партнерство служат основанием для ратификации гражданских свобод и демократии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Финансовое обеспечение современной государственной семейной политики неудовлетворительно. Доля предусмотренных функционирующим законодательством правовых норм не осуществляется в полном объеме даже при присутствии четких механизмов осуществления</w:t>
      </w:r>
      <w:r w:rsidRPr="00E971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971DA">
        <w:rPr>
          <w:rStyle w:val="wo"/>
          <w:rFonts w:ascii="Times New Roman" w:hAnsi="Times New Roman" w:cs="Times New Roman"/>
          <w:color w:val="000000" w:themeColor="text1"/>
          <w:sz w:val="28"/>
          <w:szCs w:val="28"/>
        </w:rPr>
        <w:t>из-за</w:t>
      </w:r>
      <w:r w:rsidRPr="00E971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отсутствия финансовых ресурсов государства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[4]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протяжении прошедшего десятилетия непрерывно создавались задолженности по выплате ежемесячных и других пособий на детей, многократно нарушались сроки и сокращались объемы финансирования расходов на осуществление федеральных целевых программ по социальной поддержке семьи, женщин, детей, инвалидов, охрану здоровья, в том числе президентской программы «Дети России». Уменьшались расходы социальных статей федерального и региональных бюджетов и др. Это связано с трудным социально-экономическим положением России и отсутствием истинных источников финансирования, а также тем, что весьма ограниченные ресурсы сосредоточивают в другие сферы государственной деятельности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[5]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5C7EDD" w:rsidP="00E9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Бесспорно, что солидным дефицитом сформировавшейся к настоящему времени системы управления государственной семейной политикой является ее незавершенность на высшем уровне государственной власти. На уровне Правительства Российской Федерации нет специального министерства или ведомства и соответствующего подразделения в структуре Аппарата Правительства Российской Федерации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[6]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Совете Федерации необходим особый Комитет по вопросам семейной политики. В Администрации Президента Российской Федерации разумно воссоздать Комиссию или Совет при Президенте Российской Федерации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[7]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Должные структуры нужно также создать на уровне федеральных округов и субъектов Российской Федерации. Помимо этого надлежало бы образовать особые структурные подразделения, 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работающие с вопросами семейной политики в федеральных министерствах и ведомствах социальной направленности. Без такого организационного обеспечения не удастся решить задачу окончания реформирования государственной семейной политики и обеспечить ее устойчивое осуществление</w:t>
      </w:r>
      <w:r w:rsidR="00E971DA"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[8]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Библиографический список.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hyperlink r:id="rId5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Э.Ф.,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2012. </w:t>
      </w:r>
      <w:hyperlink r:id="rId7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9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1565-1571.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2. «</w:t>
      </w:r>
      <w:hyperlink r:id="rId8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В</w:t>
        </w:r>
        <w:proofErr w:type="gramEnd"/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РФ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Мир и политика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10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 (77)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4.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hyperlink r:id="rId11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Политика и общество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2014. </w:t>
      </w:r>
      <w:hyperlink r:id="rId13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2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183-189.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hyperlink r:id="rId14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Проблемы местного самоуправления в России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proofErr w:type="spellStart"/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NovaInfo.Ru</w:t>
        </w:r>
        <w:proofErr w:type="spellEnd"/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2015. Т. 1. </w:t>
      </w:r>
      <w:hyperlink r:id="rId16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30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198-200.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5. «</w:t>
      </w:r>
      <w:hyperlink r:id="rId17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18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6. «</w:t>
      </w:r>
      <w:hyperlink r:id="rId19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Гарифуллина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А.Ф.,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Хайдарова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20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E971DA" w:rsidRPr="00E971DA" w:rsidTr="00486284">
        <w:trPr>
          <w:tblCellSpacing w:w="0" w:type="dxa"/>
        </w:trPr>
        <w:tc>
          <w:tcPr>
            <w:tcW w:w="110" w:type="dxa"/>
            <w:hideMark/>
          </w:tcPr>
          <w:p w:rsidR="00E971DA" w:rsidRPr="00E971DA" w:rsidRDefault="00E971DA" w:rsidP="00E971DA">
            <w:pPr>
              <w:keepNext/>
              <w:keepLines/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90" w:type="dxa"/>
            <w:hideMark/>
          </w:tcPr>
          <w:p w:rsidR="00E971DA" w:rsidRPr="00E971DA" w:rsidRDefault="00E971DA" w:rsidP="00E971DA">
            <w:pPr>
              <w:keepNext/>
              <w:keepLines/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7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«</w:t>
            </w:r>
            <w:hyperlink r:id="rId21" w:history="1">
              <w:r w:rsidRPr="00E971D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Закон </w:t>
              </w:r>
              <w:proofErr w:type="spellStart"/>
              <w:r w:rsidRPr="00E971D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саморегуляции</w:t>
              </w:r>
              <w:proofErr w:type="spellEnd"/>
              <w:r w:rsidRPr="00E971D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E97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Ханнанов</w:t>
            </w:r>
            <w:proofErr w:type="spellEnd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Р.А.</w:t>
            </w:r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E971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Право и политика</w:t>
              </w:r>
            </w:hyperlink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2010. </w:t>
            </w:r>
            <w:hyperlink r:id="rId23" w:history="1">
              <w:r w:rsidRPr="00E971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9</w:t>
              </w:r>
            </w:hyperlink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С. 1637-1652. </w:t>
            </w:r>
          </w:p>
        </w:tc>
      </w:tr>
    </w:tbl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8. «</w:t>
      </w:r>
      <w:hyperlink r:id="rId24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2010. </w:t>
      </w:r>
      <w:hyperlink r:id="rId26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12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2214-2222.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«</w:t>
      </w:r>
      <w:hyperlink r:id="rId27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Ханнанов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Р.А.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 и политика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2011. </w:t>
      </w:r>
      <w:hyperlink r:id="rId29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6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918-933.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10. «</w:t>
      </w:r>
      <w:hyperlink r:id="rId30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Андриянова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А.А., Шапошникова Р.Р.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сборнике: </w:t>
      </w:r>
      <w:hyperlink r:id="rId31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E971DA" w:rsidRPr="00E971DA" w:rsidTr="00486284">
        <w:trPr>
          <w:tblCellSpacing w:w="0" w:type="dxa"/>
        </w:trPr>
        <w:tc>
          <w:tcPr>
            <w:tcW w:w="0" w:type="auto"/>
            <w:hideMark/>
          </w:tcPr>
          <w:p w:rsidR="00E971DA" w:rsidRPr="00E971DA" w:rsidRDefault="00E971DA" w:rsidP="00E971DA">
            <w:pPr>
              <w:keepNext/>
              <w:keepLines/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971DA" w:rsidRPr="00E971DA" w:rsidRDefault="00E971DA" w:rsidP="00E971DA">
            <w:pPr>
              <w:keepNext/>
              <w:keepLines/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7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«</w:t>
            </w:r>
            <w:hyperlink r:id="rId32" w:history="1">
              <w:r w:rsidRPr="00E971D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 вопросу об участии пчеловодов в государственных закупках</w:t>
              </w:r>
            </w:hyperlink>
            <w:r w:rsidRPr="00E97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Галиева</w:t>
            </w:r>
            <w:proofErr w:type="spellEnd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Гималтдинова</w:t>
            </w:r>
            <w:proofErr w:type="spellEnd"/>
            <w:r w:rsidRPr="00E971D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А.А., Шапошникова Р.Р.</w:t>
            </w:r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сборнике: </w:t>
            </w:r>
            <w:hyperlink r:id="rId33" w:history="1">
              <w:r w:rsidRPr="00E971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Экономика, финансы и менеджмент: тенденции и перспективы развития</w:t>
              </w:r>
            </w:hyperlink>
            <w:r w:rsidRPr="00E97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12. «</w:t>
      </w:r>
      <w:hyperlink r:id="rId34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Гарипова А.Г., Шапошникова Р.Р.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5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Наука и образование в XXI веке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13. «</w:t>
      </w:r>
      <w:hyperlink r:id="rId36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Влияние </w:t>
        </w:r>
        <w:proofErr w:type="spellStart"/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адаптогенов</w:t>
        </w:r>
        <w:proofErr w:type="spellEnd"/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на восстановление работоспособности спортсменов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сборнике: </w:t>
      </w:r>
      <w:hyperlink r:id="rId37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14. «</w:t>
      </w:r>
      <w:hyperlink r:id="rId38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Хабибуллин Р.М., </w:t>
      </w:r>
      <w:proofErr w:type="spellStart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Фазлаева</w:t>
      </w:r>
      <w:proofErr w:type="spellEnd"/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С.Е.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9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</w:t>
      </w:r>
      <w:hyperlink r:id="rId40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 (27)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С. 56-57.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 «</w:t>
      </w:r>
      <w:hyperlink r:id="rId41" w:history="1">
        <w:r w:rsidRPr="00E971D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Эксперимент в научном познании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71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Рахматуллин Р.Ю., Хабибуллин Р.М. </w:t>
      </w: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сборнике: </w:t>
      </w:r>
      <w:hyperlink r:id="rId42" w:history="1">
        <w:r w:rsidRPr="00E971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Молодежь. Образование. Наука</w:t>
        </w:r>
      </w:hyperlink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</w:t>
      </w:r>
      <w:proofErr w:type="spellStart"/>
      <w:proofErr w:type="gramStart"/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М-во</w:t>
      </w:r>
      <w:proofErr w:type="spellEnd"/>
      <w:proofErr w:type="gramEnd"/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Егорышев</w:t>
      </w:r>
      <w:proofErr w:type="spellEnd"/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>. Уфа, 2011. С. 36-38.</w:t>
      </w: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1DA" w:rsidRPr="00E971DA" w:rsidRDefault="00E971DA" w:rsidP="00E971D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644D" w:rsidRPr="00E971DA" w:rsidRDefault="00E971DA" w:rsidP="00E971DA">
      <w:pPr>
        <w:keepNext/>
        <w:keepLines/>
        <w:tabs>
          <w:tab w:val="left" w:pos="69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1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00D09" w:rsidRPr="00E971DA" w:rsidRDefault="00B00D09">
      <w:pPr>
        <w:keepNext/>
        <w:keepLines/>
        <w:tabs>
          <w:tab w:val="left" w:pos="69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00D09" w:rsidRPr="00E971DA" w:rsidSect="007A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DD"/>
    <w:rsid w:val="00045430"/>
    <w:rsid w:val="001007E3"/>
    <w:rsid w:val="00107BC0"/>
    <w:rsid w:val="002D48D6"/>
    <w:rsid w:val="00315DE3"/>
    <w:rsid w:val="0035644D"/>
    <w:rsid w:val="0040133E"/>
    <w:rsid w:val="005344BA"/>
    <w:rsid w:val="005C7EDD"/>
    <w:rsid w:val="00641ED7"/>
    <w:rsid w:val="006C4368"/>
    <w:rsid w:val="00706214"/>
    <w:rsid w:val="007A4A8F"/>
    <w:rsid w:val="007F7D12"/>
    <w:rsid w:val="008779B7"/>
    <w:rsid w:val="008D0FAD"/>
    <w:rsid w:val="00926444"/>
    <w:rsid w:val="009562EA"/>
    <w:rsid w:val="0098100E"/>
    <w:rsid w:val="00A214A9"/>
    <w:rsid w:val="00A476C5"/>
    <w:rsid w:val="00A63AF5"/>
    <w:rsid w:val="00B00D09"/>
    <w:rsid w:val="00B83E2A"/>
    <w:rsid w:val="00BF77A6"/>
    <w:rsid w:val="00CB6437"/>
    <w:rsid w:val="00CE16AC"/>
    <w:rsid w:val="00D41B5C"/>
    <w:rsid w:val="00D64051"/>
    <w:rsid w:val="00DA29B7"/>
    <w:rsid w:val="00E046B7"/>
    <w:rsid w:val="00E423DB"/>
    <w:rsid w:val="00E971DA"/>
    <w:rsid w:val="00F4022D"/>
    <w:rsid w:val="00F81CB4"/>
    <w:rsid w:val="00FA2A99"/>
    <w:rsid w:val="00FB20CB"/>
    <w:rsid w:val="00FE1401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EDD"/>
  </w:style>
  <w:style w:type="character" w:customStyle="1" w:styleId="wo">
    <w:name w:val="wo"/>
    <w:basedOn w:val="a0"/>
    <w:rsid w:val="005C7EDD"/>
  </w:style>
  <w:style w:type="character" w:styleId="a3">
    <w:name w:val="Hyperlink"/>
    <w:basedOn w:val="a0"/>
    <w:uiPriority w:val="99"/>
    <w:semiHidden/>
    <w:unhideWhenUsed/>
    <w:rsid w:val="00E97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5198436" TargetMode="External"/><Relationship Id="rId13" Type="http://schemas.openxmlformats.org/officeDocument/2006/relationships/hyperlink" Target="http://elibrary.ru/contents.asp?issueid=1254661&amp;selid=21354776" TargetMode="External"/><Relationship Id="rId18" Type="http://schemas.openxmlformats.org/officeDocument/2006/relationships/hyperlink" Target="http://elibrary.ru/item.asp?id=20718441" TargetMode="External"/><Relationship Id="rId26" Type="http://schemas.openxmlformats.org/officeDocument/2006/relationships/hyperlink" Target="http://elibrary.ru/contents.asp?issueid=931610&amp;selid=16211933" TargetMode="External"/><Relationship Id="rId39" Type="http://schemas.openxmlformats.org/officeDocument/2006/relationships/hyperlink" Target="http://elibrary.ru/contents.asp?issueid=11456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5989075" TargetMode="External"/><Relationship Id="rId34" Type="http://schemas.openxmlformats.org/officeDocument/2006/relationships/hyperlink" Target="http://elibrary.ru/item.asp?id=22493846" TargetMode="External"/><Relationship Id="rId42" Type="http://schemas.openxmlformats.org/officeDocument/2006/relationships/hyperlink" Target="http://elibrary.ru/item.asp?id=19651966" TargetMode="External"/><Relationship Id="rId7" Type="http://schemas.openxmlformats.org/officeDocument/2006/relationships/hyperlink" Target="http://elibrary.ru/contents.asp?issueid=1118024&amp;selid=18989472" TargetMode="External"/><Relationship Id="rId12" Type="http://schemas.openxmlformats.org/officeDocument/2006/relationships/hyperlink" Target="http://elibrary.ru/contents.asp?issueid=1254661" TargetMode="External"/><Relationship Id="rId17" Type="http://schemas.openxmlformats.org/officeDocument/2006/relationships/hyperlink" Target="http://elibrary.ru/item.asp?id=21387397" TargetMode="External"/><Relationship Id="rId25" Type="http://schemas.openxmlformats.org/officeDocument/2006/relationships/hyperlink" Target="http://elibrary.ru/contents.asp?issueid=931610" TargetMode="External"/><Relationship Id="rId33" Type="http://schemas.openxmlformats.org/officeDocument/2006/relationships/hyperlink" Target="http://elibrary.ru/item.asp?id=24313699" TargetMode="External"/><Relationship Id="rId38" Type="http://schemas.openxmlformats.org/officeDocument/2006/relationships/hyperlink" Target="http://elibrary.ru/item.asp?id=20353408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362977&amp;selid=22854312" TargetMode="External"/><Relationship Id="rId20" Type="http://schemas.openxmlformats.org/officeDocument/2006/relationships/hyperlink" Target="http://elibrary.ru/item.asp?id=19135714" TargetMode="External"/><Relationship Id="rId29" Type="http://schemas.openxmlformats.org/officeDocument/2006/relationships/hyperlink" Target="http://elibrary.ru/contents.asp?issueid=968695&amp;selid=16969131" TargetMode="External"/><Relationship Id="rId41" Type="http://schemas.openxmlformats.org/officeDocument/2006/relationships/hyperlink" Target="http://elibrary.ru/item.asp?id=236834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118024" TargetMode="External"/><Relationship Id="rId11" Type="http://schemas.openxmlformats.org/officeDocument/2006/relationships/hyperlink" Target="http://elibrary.ru/item.asp?id=21354776" TargetMode="External"/><Relationship Id="rId24" Type="http://schemas.openxmlformats.org/officeDocument/2006/relationships/hyperlink" Target="http://elibrary.ru/item.asp?id=16211933" TargetMode="External"/><Relationship Id="rId32" Type="http://schemas.openxmlformats.org/officeDocument/2006/relationships/hyperlink" Target="http://elibrary.ru/item.asp?id=24315736" TargetMode="External"/><Relationship Id="rId37" Type="http://schemas.openxmlformats.org/officeDocument/2006/relationships/hyperlink" Target="http://elibrary.ru/item.asp?id=18972958" TargetMode="External"/><Relationship Id="rId40" Type="http://schemas.openxmlformats.org/officeDocument/2006/relationships/hyperlink" Target="http://elibrary.ru/contents.asp?issueid=1145680&amp;selid=20353408" TargetMode="External"/><Relationship Id="rId5" Type="http://schemas.openxmlformats.org/officeDocument/2006/relationships/hyperlink" Target="http://elibrary.ru/item.asp?id=18989472" TargetMode="External"/><Relationship Id="rId15" Type="http://schemas.openxmlformats.org/officeDocument/2006/relationships/hyperlink" Target="http://elibrary.ru/contents.asp?issueid=1362977" TargetMode="External"/><Relationship Id="rId23" Type="http://schemas.openxmlformats.org/officeDocument/2006/relationships/hyperlink" Target="http://elibrary.ru/contents.asp?issueid=931158&amp;selid=15989075" TargetMode="External"/><Relationship Id="rId28" Type="http://schemas.openxmlformats.org/officeDocument/2006/relationships/hyperlink" Target="http://elibrary.ru/contents.asp?issueid=968695" TargetMode="External"/><Relationship Id="rId36" Type="http://schemas.openxmlformats.org/officeDocument/2006/relationships/hyperlink" Target="http://elibrary.ru/item.asp?id=21643906" TargetMode="External"/><Relationship Id="rId10" Type="http://schemas.openxmlformats.org/officeDocument/2006/relationships/hyperlink" Target="http://elibrary.ru/contents.asp?issueid=1117729&amp;selid=25198436" TargetMode="External"/><Relationship Id="rId19" Type="http://schemas.openxmlformats.org/officeDocument/2006/relationships/hyperlink" Target="http://elibrary.ru/item.asp?id=23573262" TargetMode="External"/><Relationship Id="rId31" Type="http://schemas.openxmlformats.org/officeDocument/2006/relationships/hyperlink" Target="http://elibrary.ru/item.asp?id=2263949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17729" TargetMode="External"/><Relationship Id="rId14" Type="http://schemas.openxmlformats.org/officeDocument/2006/relationships/hyperlink" Target="http://elibrary.ru/item.asp?id=22854312" TargetMode="External"/><Relationship Id="rId22" Type="http://schemas.openxmlformats.org/officeDocument/2006/relationships/hyperlink" Target="http://elibrary.ru/contents.asp?issueid=931158" TargetMode="External"/><Relationship Id="rId27" Type="http://schemas.openxmlformats.org/officeDocument/2006/relationships/hyperlink" Target="http://elibrary.ru/item.asp?id=16969131" TargetMode="External"/><Relationship Id="rId30" Type="http://schemas.openxmlformats.org/officeDocument/2006/relationships/hyperlink" Target="http://elibrary.ru/item.asp?id=22639639" TargetMode="External"/><Relationship Id="rId35" Type="http://schemas.openxmlformats.org/officeDocument/2006/relationships/hyperlink" Target="http://elibrary.ru/item.asp?id=224927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3739-E8F7-4830-AFBD-E24CD016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4</cp:revision>
  <dcterms:created xsi:type="dcterms:W3CDTF">2016-10-20T11:05:00Z</dcterms:created>
  <dcterms:modified xsi:type="dcterms:W3CDTF">2017-03-13T14:06:00Z</dcterms:modified>
</cp:coreProperties>
</file>