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80" w:rsidRDefault="00875880" w:rsidP="00875880">
      <w:pPr>
        <w:tabs>
          <w:tab w:val="left" w:pos="709"/>
        </w:tabs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Чибрикова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</w:p>
    <w:p w:rsidR="00875880" w:rsidRDefault="00875880" w:rsidP="00875880">
      <w:pPr>
        <w:tabs>
          <w:tab w:val="left" w:pos="709"/>
        </w:tabs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</w:p>
    <w:p w:rsidR="00CF454C" w:rsidRDefault="00CF454C" w:rsidP="00875880">
      <w:pPr>
        <w:tabs>
          <w:tab w:val="left" w:pos="709"/>
        </w:tabs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английского языка</w:t>
      </w:r>
    </w:p>
    <w:p w:rsidR="00875880" w:rsidRDefault="00875880"/>
    <w:p w:rsidR="00864DB7" w:rsidRPr="00CF454C" w:rsidRDefault="00D601EE" w:rsidP="00B54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54C">
        <w:rPr>
          <w:rFonts w:ascii="Times New Roman" w:hAnsi="Times New Roman" w:cs="Times New Roman"/>
          <w:b/>
          <w:sz w:val="24"/>
          <w:szCs w:val="24"/>
        </w:rPr>
        <w:t>Реализация интегрированных связей в преподавании иностранного языка в медицинском колледже</w:t>
      </w:r>
    </w:p>
    <w:p w:rsidR="00D601EE" w:rsidRPr="00875880" w:rsidRDefault="00D601EE" w:rsidP="00CF45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>Обучение иностранному языку в учреждениях СПО медицинского профиля является неотъемлемой частью системы профессионального образования. Причем преподавание иностранного языка в медицинском колледже рассматривается не только как средство межкультурного общения, но и как средство самообразования</w:t>
      </w:r>
      <w:proofErr w:type="gramStart"/>
      <w:r w:rsidRPr="008758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5880">
        <w:rPr>
          <w:rFonts w:ascii="Times New Roman" w:hAnsi="Times New Roman" w:cs="Times New Roman"/>
          <w:sz w:val="24"/>
          <w:szCs w:val="24"/>
        </w:rPr>
        <w:t xml:space="preserve"> приобщение к профессиональному опыту других стран.</w:t>
      </w:r>
    </w:p>
    <w:p w:rsidR="00D601EE" w:rsidRPr="00875880" w:rsidRDefault="00D601EE" w:rsidP="00CF45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 xml:space="preserve">Интерес к проблеме интеграционных связей неслучаен. Научно-техническая революция и социальный прогресс потребовали существенных изменений содержания  и методов обучения, вызванных глобальными процессами современного  развития наук - их интеграцией и дифференциацией. А процесс  интеграции представляет собой форму воплощения </w:t>
      </w:r>
      <w:proofErr w:type="spellStart"/>
      <w:r w:rsidRPr="0087588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75880">
        <w:rPr>
          <w:rFonts w:ascii="Times New Roman" w:hAnsi="Times New Roman" w:cs="Times New Roman"/>
          <w:sz w:val="24"/>
          <w:szCs w:val="24"/>
        </w:rPr>
        <w:t xml:space="preserve"> связей на качественно новой ступени обучения.</w:t>
      </w:r>
    </w:p>
    <w:p w:rsidR="00D601EE" w:rsidRPr="00875880" w:rsidRDefault="00D601EE" w:rsidP="00CF45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 xml:space="preserve">Корни процесса интеграции лежат в далеком прошлом классической педагогики и связаны с идеей </w:t>
      </w:r>
      <w:proofErr w:type="spellStart"/>
      <w:r w:rsidRPr="0087588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75880">
        <w:rPr>
          <w:rFonts w:ascii="Times New Roman" w:hAnsi="Times New Roman" w:cs="Times New Roman"/>
          <w:sz w:val="24"/>
          <w:szCs w:val="24"/>
        </w:rPr>
        <w:t xml:space="preserve"> связей. Идея  </w:t>
      </w:r>
      <w:proofErr w:type="spellStart"/>
      <w:r w:rsidRPr="0087588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75880">
        <w:rPr>
          <w:rFonts w:ascii="Times New Roman" w:hAnsi="Times New Roman" w:cs="Times New Roman"/>
          <w:sz w:val="24"/>
          <w:szCs w:val="24"/>
        </w:rPr>
        <w:t xml:space="preserve"> связей зародилась в ходе поиска отражения целостности природы в содержании учебного предмета.</w:t>
      </w:r>
    </w:p>
    <w:p w:rsidR="00D601EE" w:rsidRPr="00875880" w:rsidRDefault="00D601EE" w:rsidP="00CF45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>Выдающийся педагог Я</w:t>
      </w:r>
      <w:r w:rsidR="000876DE">
        <w:rPr>
          <w:rFonts w:ascii="Times New Roman" w:hAnsi="Times New Roman" w:cs="Times New Roman"/>
          <w:sz w:val="24"/>
          <w:szCs w:val="24"/>
        </w:rPr>
        <w:t>н</w:t>
      </w:r>
      <w:r w:rsidRPr="008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880">
        <w:rPr>
          <w:rFonts w:ascii="Times New Roman" w:hAnsi="Times New Roman" w:cs="Times New Roman"/>
          <w:sz w:val="24"/>
          <w:szCs w:val="24"/>
        </w:rPr>
        <w:t>Амос</w:t>
      </w:r>
      <w:proofErr w:type="spellEnd"/>
      <w:r w:rsidRPr="00875880">
        <w:rPr>
          <w:rFonts w:ascii="Times New Roman" w:hAnsi="Times New Roman" w:cs="Times New Roman"/>
          <w:sz w:val="24"/>
          <w:szCs w:val="24"/>
        </w:rPr>
        <w:t xml:space="preserve"> Коменский утверждал, что все, находящееся во взаимной связи, должно </w:t>
      </w:r>
      <w:r w:rsidR="00E11AC3" w:rsidRPr="00875880">
        <w:rPr>
          <w:rFonts w:ascii="Times New Roman" w:hAnsi="Times New Roman" w:cs="Times New Roman"/>
          <w:sz w:val="24"/>
          <w:szCs w:val="24"/>
        </w:rPr>
        <w:t>преподаваться в такой же связи [1]</w:t>
      </w:r>
    </w:p>
    <w:p w:rsidR="00E11AC3" w:rsidRPr="00875880" w:rsidRDefault="00E11AC3" w:rsidP="00CF45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 xml:space="preserve">К идее </w:t>
      </w:r>
      <w:proofErr w:type="spellStart"/>
      <w:r w:rsidRPr="0087588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75880">
        <w:rPr>
          <w:rFonts w:ascii="Times New Roman" w:hAnsi="Times New Roman" w:cs="Times New Roman"/>
          <w:sz w:val="24"/>
          <w:szCs w:val="24"/>
        </w:rPr>
        <w:t xml:space="preserve"> связей обращались многие педагоги, развивая и обобщая ее. Итак, необходимость интеграционных связей заключается в природе мышления, диктуется объективными законами высшей нервной деятельности, законами психологии и физиологии.</w:t>
      </w:r>
    </w:p>
    <w:p w:rsidR="00E11AC3" w:rsidRPr="00875880" w:rsidRDefault="00E11AC3" w:rsidP="00CF45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>Курс иностранного языка в контексте среднего профессионального образования способствует обеспечению интеграционных связей при подготовке компетентных специалистов, владеющих как основами языка, так и языком специальности.</w:t>
      </w:r>
    </w:p>
    <w:p w:rsidR="00E11AC3" w:rsidRPr="00875880" w:rsidRDefault="00E11AC3" w:rsidP="00CF45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 xml:space="preserve">Преподавание иностранного языка в колледже непосредственно связано с </w:t>
      </w:r>
      <w:r w:rsidR="000D6A52" w:rsidRPr="00875880">
        <w:rPr>
          <w:rFonts w:ascii="Times New Roman" w:hAnsi="Times New Roman" w:cs="Times New Roman"/>
          <w:sz w:val="24"/>
          <w:szCs w:val="24"/>
        </w:rPr>
        <w:t>будущей</w:t>
      </w:r>
      <w:r w:rsidRPr="00875880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деятельностью.</w:t>
      </w:r>
    </w:p>
    <w:p w:rsidR="00E11AC3" w:rsidRPr="00875880" w:rsidRDefault="00E11AC3" w:rsidP="00CF45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>Реализация интегрированных связей начинается с выбора лексических тем как общепрофессиональных, так и специальных дисциплин, изучаемых в колледже. Выбор тем осуществляется с учетом интеграционных связей с такими общеобразовательными и специальными дисциплинами как:</w:t>
      </w:r>
    </w:p>
    <w:p w:rsidR="00E11AC3" w:rsidRPr="00875880" w:rsidRDefault="00E11AC3" w:rsidP="00CF454C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>Основы латинского языка с медицинской терминологией</w:t>
      </w:r>
      <w:r w:rsidR="00031D0D" w:rsidRPr="00875880">
        <w:rPr>
          <w:rFonts w:ascii="Times New Roman" w:hAnsi="Times New Roman" w:cs="Times New Roman"/>
          <w:sz w:val="24"/>
          <w:szCs w:val="24"/>
        </w:rPr>
        <w:t>;</w:t>
      </w:r>
    </w:p>
    <w:p w:rsidR="00031D0D" w:rsidRPr="00875880" w:rsidRDefault="00031D0D" w:rsidP="00CF454C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>Анатомия и физиология человека;</w:t>
      </w:r>
    </w:p>
    <w:p w:rsidR="00031D0D" w:rsidRPr="00875880" w:rsidRDefault="00031D0D" w:rsidP="00CF454C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>Основы патологии;</w:t>
      </w:r>
    </w:p>
    <w:p w:rsidR="00031D0D" w:rsidRPr="00875880" w:rsidRDefault="00031D0D" w:rsidP="00CF454C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>Фармакология;</w:t>
      </w:r>
    </w:p>
    <w:p w:rsidR="00031D0D" w:rsidRPr="00875880" w:rsidRDefault="00031D0D" w:rsidP="00CF454C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>Здоровый человек и его окружение;</w:t>
      </w:r>
    </w:p>
    <w:p w:rsidR="00031D0D" w:rsidRPr="00875880" w:rsidRDefault="00031D0D" w:rsidP="00CF454C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>Сестринское дело в акушерстве и гинекологии</w:t>
      </w:r>
      <w:proofErr w:type="gramStart"/>
      <w:r w:rsidRPr="0087588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929F3" w:rsidRPr="00875880" w:rsidRDefault="00031D0D" w:rsidP="00CF454C">
      <w:pPr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 xml:space="preserve">Для успешной работы в любой области специалисту необходимо правильно понимать и точно, грамотно применять соответствующую специфическую терминологию. В целях </w:t>
      </w:r>
      <w:r w:rsidR="001929F3" w:rsidRPr="00875880">
        <w:rPr>
          <w:rFonts w:ascii="Times New Roman" w:hAnsi="Times New Roman" w:cs="Times New Roman"/>
          <w:sz w:val="24"/>
          <w:szCs w:val="24"/>
        </w:rPr>
        <w:t xml:space="preserve">  решения этой задачи осуществляется отбор лексического материала с учетом специализации.</w:t>
      </w:r>
    </w:p>
    <w:p w:rsidR="00031D0D" w:rsidRPr="00875880" w:rsidRDefault="001929F3" w:rsidP="00CF454C">
      <w:pPr>
        <w:spacing w:after="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lastRenderedPageBreak/>
        <w:t xml:space="preserve">Отобранная лексика ориентирована как на устную, так и на письменную речь. Составление  графологических схем-ассоциаций слов, </w:t>
      </w:r>
      <w:r w:rsidR="002E1DA1" w:rsidRPr="00875880">
        <w:rPr>
          <w:rFonts w:ascii="Times New Roman" w:hAnsi="Times New Roman" w:cs="Times New Roman"/>
          <w:sz w:val="24"/>
          <w:szCs w:val="24"/>
        </w:rPr>
        <w:t>предлагаемое студентам, позволяет систематизировать и закрепить знание лексики по ряду тем, тренирует студентов в правильном написании и произношении слов, развивает логическое мышление.</w:t>
      </w:r>
    </w:p>
    <w:p w:rsidR="002E1DA1" w:rsidRPr="00875880" w:rsidRDefault="002E1DA1" w:rsidP="00CF454C">
      <w:pPr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>Знание медицинской лексики необходимо студентам для чтения профессиональной литературы и совершенствования устной речи, для общения с пациентами и медицинскими работниками из других стран.</w:t>
      </w:r>
    </w:p>
    <w:p w:rsidR="002E1DA1" w:rsidRPr="00875880" w:rsidRDefault="002E1DA1" w:rsidP="00CF454C">
      <w:pPr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 xml:space="preserve">Тексты для чтения, перевода и </w:t>
      </w:r>
      <w:proofErr w:type="spellStart"/>
      <w:r w:rsidRPr="00875880">
        <w:rPr>
          <w:rFonts w:ascii="Times New Roman" w:hAnsi="Times New Roman" w:cs="Times New Roman"/>
          <w:sz w:val="24"/>
          <w:szCs w:val="24"/>
        </w:rPr>
        <w:t>аудирован</w:t>
      </w:r>
      <w:r w:rsidR="000D6A52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0D6A52">
        <w:rPr>
          <w:rFonts w:ascii="Times New Roman" w:hAnsi="Times New Roman" w:cs="Times New Roman"/>
          <w:sz w:val="24"/>
          <w:szCs w:val="24"/>
        </w:rPr>
        <w:t xml:space="preserve"> подобраны в соответствии с  </w:t>
      </w:r>
      <w:r w:rsidRPr="00875880">
        <w:rPr>
          <w:rFonts w:ascii="Times New Roman" w:hAnsi="Times New Roman" w:cs="Times New Roman"/>
          <w:sz w:val="24"/>
          <w:szCs w:val="24"/>
        </w:rPr>
        <w:t>лексическими темами, большинство изучаемых текстов аутентичны. Например</w:t>
      </w:r>
      <w:proofErr w:type="gramStart"/>
      <w:r w:rsidRPr="008758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076A5" w:rsidRPr="00875880">
        <w:rPr>
          <w:rFonts w:ascii="Times New Roman" w:hAnsi="Times New Roman" w:cs="Times New Roman"/>
          <w:sz w:val="24"/>
          <w:szCs w:val="24"/>
        </w:rPr>
        <w:t xml:space="preserve"> «</w:t>
      </w:r>
      <w:r w:rsidR="000D6A52" w:rsidRPr="00875880">
        <w:rPr>
          <w:rFonts w:ascii="Times New Roman" w:hAnsi="Times New Roman" w:cs="Times New Roman"/>
          <w:sz w:val="24"/>
          <w:szCs w:val="24"/>
          <w:lang w:val="en-US"/>
        </w:rPr>
        <w:t>Pregnancy</w:t>
      </w:r>
      <w:r w:rsidR="00D076A5" w:rsidRPr="00875880">
        <w:rPr>
          <w:rFonts w:ascii="Times New Roman" w:hAnsi="Times New Roman" w:cs="Times New Roman"/>
          <w:sz w:val="24"/>
          <w:szCs w:val="24"/>
        </w:rPr>
        <w:t>»</w:t>
      </w:r>
      <w:r w:rsidRPr="00875880">
        <w:rPr>
          <w:rFonts w:ascii="Times New Roman" w:hAnsi="Times New Roman" w:cs="Times New Roman"/>
          <w:sz w:val="24"/>
          <w:szCs w:val="24"/>
        </w:rPr>
        <w:t xml:space="preserve">  -  </w:t>
      </w:r>
      <w:r w:rsidR="00D076A5" w:rsidRPr="00875880">
        <w:rPr>
          <w:rFonts w:ascii="Times New Roman" w:hAnsi="Times New Roman" w:cs="Times New Roman"/>
          <w:sz w:val="24"/>
          <w:szCs w:val="24"/>
        </w:rPr>
        <w:t>«Беременность»;</w:t>
      </w:r>
      <w:r w:rsidRPr="00875880">
        <w:rPr>
          <w:rFonts w:ascii="Times New Roman" w:hAnsi="Times New Roman" w:cs="Times New Roman"/>
          <w:sz w:val="24"/>
          <w:szCs w:val="24"/>
        </w:rPr>
        <w:t xml:space="preserve"> “</w:t>
      </w:r>
      <w:r w:rsidRPr="0087588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76A5" w:rsidRPr="00875880">
        <w:rPr>
          <w:rFonts w:ascii="Times New Roman" w:hAnsi="Times New Roman" w:cs="Times New Roman"/>
          <w:sz w:val="24"/>
          <w:szCs w:val="24"/>
        </w:rPr>
        <w:t xml:space="preserve"> </w:t>
      </w:r>
      <w:r w:rsidRPr="00875880"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Pr="00875880">
        <w:rPr>
          <w:rFonts w:ascii="Times New Roman" w:hAnsi="Times New Roman" w:cs="Times New Roman"/>
          <w:sz w:val="24"/>
          <w:szCs w:val="24"/>
        </w:rPr>
        <w:t xml:space="preserve"> </w:t>
      </w:r>
      <w:r w:rsidRPr="0087588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75880">
        <w:rPr>
          <w:rFonts w:ascii="Times New Roman" w:hAnsi="Times New Roman" w:cs="Times New Roman"/>
          <w:sz w:val="24"/>
          <w:szCs w:val="24"/>
        </w:rPr>
        <w:t xml:space="preserve"> </w:t>
      </w:r>
      <w:r w:rsidRPr="0087588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75880">
        <w:rPr>
          <w:rFonts w:ascii="Times New Roman" w:hAnsi="Times New Roman" w:cs="Times New Roman"/>
          <w:sz w:val="24"/>
          <w:szCs w:val="24"/>
        </w:rPr>
        <w:t xml:space="preserve"> </w:t>
      </w:r>
      <w:r w:rsidRPr="00875880">
        <w:rPr>
          <w:rFonts w:ascii="Times New Roman" w:hAnsi="Times New Roman" w:cs="Times New Roman"/>
          <w:sz w:val="24"/>
          <w:szCs w:val="24"/>
          <w:lang w:val="en-US"/>
        </w:rPr>
        <w:t>birth</w:t>
      </w:r>
      <w:r w:rsidR="00D076A5" w:rsidRPr="00875880">
        <w:rPr>
          <w:rFonts w:ascii="Times New Roman" w:hAnsi="Times New Roman" w:cs="Times New Roman"/>
          <w:sz w:val="24"/>
          <w:szCs w:val="24"/>
        </w:rPr>
        <w:t>”- « История родов»;   “</w:t>
      </w:r>
      <w:r w:rsidR="00D076A5" w:rsidRPr="00875880">
        <w:rPr>
          <w:rFonts w:ascii="Times New Roman" w:hAnsi="Times New Roman" w:cs="Times New Roman"/>
          <w:sz w:val="24"/>
          <w:szCs w:val="24"/>
          <w:lang w:val="en-US"/>
        </w:rPr>
        <w:t>Herbs</w:t>
      </w:r>
      <w:r w:rsidR="00D076A5" w:rsidRPr="00875880">
        <w:rPr>
          <w:rFonts w:ascii="Times New Roman" w:hAnsi="Times New Roman" w:cs="Times New Roman"/>
          <w:sz w:val="24"/>
          <w:szCs w:val="24"/>
        </w:rPr>
        <w:t xml:space="preserve"> </w:t>
      </w:r>
      <w:r w:rsidR="00D076A5" w:rsidRPr="0087588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076A5" w:rsidRPr="00875880">
        <w:rPr>
          <w:rFonts w:ascii="Times New Roman" w:hAnsi="Times New Roman" w:cs="Times New Roman"/>
          <w:sz w:val="24"/>
          <w:szCs w:val="24"/>
        </w:rPr>
        <w:t xml:space="preserve"> </w:t>
      </w:r>
      <w:r w:rsidR="000D6A52" w:rsidRPr="00875880">
        <w:rPr>
          <w:rFonts w:ascii="Times New Roman" w:hAnsi="Times New Roman" w:cs="Times New Roman"/>
          <w:sz w:val="24"/>
          <w:szCs w:val="24"/>
          <w:lang w:val="en-US"/>
        </w:rPr>
        <w:t>Pregnancy</w:t>
      </w:r>
      <w:r w:rsidR="00D076A5" w:rsidRPr="00875880">
        <w:rPr>
          <w:rFonts w:ascii="Times New Roman" w:hAnsi="Times New Roman" w:cs="Times New Roman"/>
          <w:sz w:val="24"/>
          <w:szCs w:val="24"/>
        </w:rPr>
        <w:t xml:space="preserve"> </w:t>
      </w:r>
      <w:r w:rsidR="00D076A5" w:rsidRPr="0087588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076A5" w:rsidRPr="00875880">
        <w:rPr>
          <w:rFonts w:ascii="Times New Roman" w:hAnsi="Times New Roman" w:cs="Times New Roman"/>
          <w:sz w:val="24"/>
          <w:szCs w:val="24"/>
        </w:rPr>
        <w:t xml:space="preserve"> </w:t>
      </w:r>
      <w:r w:rsidR="00D076A5" w:rsidRPr="00875880">
        <w:rPr>
          <w:rFonts w:ascii="Times New Roman" w:hAnsi="Times New Roman" w:cs="Times New Roman"/>
          <w:sz w:val="24"/>
          <w:szCs w:val="24"/>
          <w:lang w:val="en-US"/>
        </w:rPr>
        <w:t>Birth</w:t>
      </w:r>
      <w:r w:rsidR="00D076A5" w:rsidRPr="00875880">
        <w:rPr>
          <w:rFonts w:ascii="Times New Roman" w:hAnsi="Times New Roman" w:cs="Times New Roman"/>
          <w:sz w:val="24"/>
          <w:szCs w:val="24"/>
        </w:rPr>
        <w:t>”- «Применение лекарств во время беременности и родов».</w:t>
      </w:r>
      <w:r w:rsidR="00C051A6" w:rsidRPr="008758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51A6" w:rsidRPr="00875880" w:rsidRDefault="00C051A6" w:rsidP="00CF454C">
      <w:pPr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>Большое внимание уделяется развитию у студентов умения самостоятельно работать над аутентичными текстами, используя словари и справочную литературу. Подобные формы работы позволяют заложить прочные основы практического владения профессиональным медицинским языком, обучить технике перевода и элементам аннотирования специальной литературы на английском языке.</w:t>
      </w:r>
    </w:p>
    <w:p w:rsidR="00C051A6" w:rsidRPr="00875880" w:rsidRDefault="00C051A6" w:rsidP="00CF454C">
      <w:pPr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>Развитие умений диалогической речи начинается с отработки речевых оборотов, включая профессиональную лексику.</w:t>
      </w:r>
    </w:p>
    <w:p w:rsidR="00C051A6" w:rsidRPr="00875880" w:rsidRDefault="00C051A6" w:rsidP="00CF454C">
      <w:pPr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>Эффективной формой работы является ролевая игра, в процессе которой  студенты прогнозируют ситуации, возникающие при общении с коллегами и пациентами.</w:t>
      </w:r>
    </w:p>
    <w:p w:rsidR="00C051A6" w:rsidRPr="00875880" w:rsidRDefault="00C051A6" w:rsidP="00CF454C">
      <w:pPr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 xml:space="preserve">Для реализации интегрированных связей при обучении иностранному языку важное место отводится развитию монологической формы речи. Студентам предлагается подготовить ряд сообщений по изучаемым темам. По теме «Общий уход. </w:t>
      </w:r>
      <w:r w:rsidR="00C225FB" w:rsidRPr="00875880">
        <w:rPr>
          <w:rFonts w:ascii="Times New Roman" w:hAnsi="Times New Roman" w:cs="Times New Roman"/>
          <w:sz w:val="24"/>
          <w:szCs w:val="24"/>
        </w:rPr>
        <w:t>Сестринские манипуляции</w:t>
      </w:r>
      <w:r w:rsidRPr="00875880">
        <w:rPr>
          <w:rFonts w:ascii="Times New Roman" w:hAnsi="Times New Roman" w:cs="Times New Roman"/>
          <w:sz w:val="24"/>
          <w:szCs w:val="24"/>
        </w:rPr>
        <w:t>»</w:t>
      </w:r>
      <w:r w:rsidR="00C225FB" w:rsidRPr="00875880">
        <w:rPr>
          <w:rFonts w:ascii="Times New Roman" w:hAnsi="Times New Roman" w:cs="Times New Roman"/>
          <w:sz w:val="24"/>
          <w:szCs w:val="24"/>
        </w:rPr>
        <w:t xml:space="preserve"> студенты описывают алгоритм одной из сестринских манипуляций: измерение пульса, температуры, обработки пуповины новорожденного и т.д.</w:t>
      </w:r>
    </w:p>
    <w:p w:rsidR="00C225FB" w:rsidRPr="00875880" w:rsidRDefault="00C225FB" w:rsidP="00CF454C">
      <w:pPr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>Письменная речь служит средством обучения иностранному языку и используется для записи профессиональной лексики, ключевых слов и выражений, составление плана сообщения по теме, при сборе анамнеза, записи паспортных данных пациента и т.д.</w:t>
      </w:r>
    </w:p>
    <w:p w:rsidR="00C225FB" w:rsidRPr="00875880" w:rsidRDefault="00C225FB" w:rsidP="00CF454C">
      <w:pPr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>Являясь составной частью медицинского образования, иностранный язык способствует лучшему усвоению уже изученного на других дисциплинах материала и интеграции всего учебного процесса.</w:t>
      </w:r>
    </w:p>
    <w:p w:rsidR="00C225FB" w:rsidRPr="00875880" w:rsidRDefault="00C225FB" w:rsidP="00CF454C">
      <w:pPr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>Таким образом, интегрированные связи повышают мотивацию при изучении иностранных языков и формируют коммуникативную компетенцию, которая является одной из составляющих при подготовке высококвалифицированного конкурентоспособного специалиста медицинского профиля среднего звена.</w:t>
      </w:r>
    </w:p>
    <w:p w:rsidR="00CF454C" w:rsidRDefault="00CF454C" w:rsidP="00CF454C">
      <w:pPr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C225FB" w:rsidRPr="00875880" w:rsidRDefault="00C225FB" w:rsidP="00CF454C">
      <w:pPr>
        <w:spacing w:after="0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>Литература</w:t>
      </w:r>
    </w:p>
    <w:p w:rsidR="00C225FB" w:rsidRDefault="00C225FB" w:rsidP="00CF454C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5880">
        <w:rPr>
          <w:rFonts w:ascii="Times New Roman" w:hAnsi="Times New Roman" w:cs="Times New Roman"/>
          <w:sz w:val="24"/>
          <w:szCs w:val="24"/>
        </w:rPr>
        <w:t>Коменский В.Я. Велика</w:t>
      </w:r>
      <w:r w:rsidR="008D331D">
        <w:rPr>
          <w:rFonts w:ascii="Times New Roman" w:hAnsi="Times New Roman" w:cs="Times New Roman"/>
          <w:sz w:val="24"/>
          <w:szCs w:val="24"/>
        </w:rPr>
        <w:t>я</w:t>
      </w:r>
      <w:r w:rsidRPr="00875880">
        <w:rPr>
          <w:rFonts w:ascii="Times New Roman" w:hAnsi="Times New Roman" w:cs="Times New Roman"/>
          <w:sz w:val="24"/>
          <w:szCs w:val="24"/>
        </w:rPr>
        <w:t xml:space="preserve"> дидактика</w:t>
      </w:r>
      <w:proofErr w:type="gramStart"/>
      <w:r w:rsidRPr="008758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75880">
        <w:rPr>
          <w:rFonts w:ascii="Times New Roman" w:hAnsi="Times New Roman" w:cs="Times New Roman"/>
          <w:sz w:val="24"/>
          <w:szCs w:val="24"/>
        </w:rPr>
        <w:t>М.,1959</w:t>
      </w:r>
    </w:p>
    <w:p w:rsidR="007E1C20" w:rsidRDefault="007E1C20" w:rsidP="00CF454C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Н.Л. Профессионально направленная технология</w:t>
      </w:r>
      <w:r w:rsidR="00E20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условие формирования практических навыков специалистов// Среднее профессиональное образование, 2015,№8</w:t>
      </w:r>
      <w:bookmarkStart w:id="0" w:name="_GoBack"/>
      <w:bookmarkEnd w:id="0"/>
    </w:p>
    <w:p w:rsidR="007E1C20" w:rsidRPr="00875880" w:rsidRDefault="007E1C20" w:rsidP="00CF454C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Тишкова С.И. Изучение иностранного языка – дополнительная возможность для реализации личности студента//Специалист, 2019,№7</w:t>
      </w:r>
    </w:p>
    <w:p w:rsidR="00875880" w:rsidRPr="00875880" w:rsidRDefault="00875880" w:rsidP="00CF454C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5880">
        <w:rPr>
          <w:rFonts w:ascii="Times New Roman" w:hAnsi="Times New Roman" w:cs="Times New Roman"/>
          <w:sz w:val="24"/>
          <w:szCs w:val="24"/>
        </w:rPr>
        <w:t>Шмелькова</w:t>
      </w:r>
      <w:proofErr w:type="spellEnd"/>
      <w:r w:rsidRPr="00875880">
        <w:rPr>
          <w:rFonts w:ascii="Times New Roman" w:hAnsi="Times New Roman" w:cs="Times New Roman"/>
          <w:sz w:val="24"/>
          <w:szCs w:val="24"/>
        </w:rPr>
        <w:t xml:space="preserve"> Н.В. Профессионально ориентированное обучение иностранному языку//Среднее профессиональное образование,2004,№7</w:t>
      </w:r>
    </w:p>
    <w:sectPr w:rsidR="00875880" w:rsidRPr="0087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210"/>
    <w:multiLevelType w:val="hybridMultilevel"/>
    <w:tmpl w:val="2B78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A2E18"/>
    <w:multiLevelType w:val="hybridMultilevel"/>
    <w:tmpl w:val="EED8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EE"/>
    <w:rsid w:val="00031D0D"/>
    <w:rsid w:val="000876DE"/>
    <w:rsid w:val="000D6A52"/>
    <w:rsid w:val="001929F3"/>
    <w:rsid w:val="002E1DA1"/>
    <w:rsid w:val="003E329A"/>
    <w:rsid w:val="007E1C20"/>
    <w:rsid w:val="00864DB7"/>
    <w:rsid w:val="00875880"/>
    <w:rsid w:val="008D331D"/>
    <w:rsid w:val="00B54CDE"/>
    <w:rsid w:val="00C051A6"/>
    <w:rsid w:val="00C225FB"/>
    <w:rsid w:val="00CF454C"/>
    <w:rsid w:val="00D076A5"/>
    <w:rsid w:val="00D601EE"/>
    <w:rsid w:val="00E11AC3"/>
    <w:rsid w:val="00E2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2</cp:revision>
  <dcterms:created xsi:type="dcterms:W3CDTF">2022-11-02T15:51:00Z</dcterms:created>
  <dcterms:modified xsi:type="dcterms:W3CDTF">2022-11-02T15:51:00Z</dcterms:modified>
</cp:coreProperties>
</file>