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DE" w:rsidRDefault="00133ADE" w:rsidP="00B90F7C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Сафонова Марина Викторовна</w:t>
      </w:r>
    </w:p>
    <w:p w:rsidR="00133ADE" w:rsidRDefault="00133ADE" w:rsidP="00B90F7C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</w:t>
      </w:r>
      <w:r w:rsidRPr="00133A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ЦРР №28 "Огонёк"</w:t>
      </w:r>
    </w:p>
    <w:p w:rsidR="00133ADE" w:rsidRDefault="00133ADE" w:rsidP="00B90F7C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</w:rPr>
        <w:t>Новосибирская  облость, г. Бердск</w:t>
      </w:r>
    </w:p>
    <w:p w:rsidR="00133ADE" w:rsidRDefault="00133ADE" w:rsidP="00B90F7C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</w:t>
      </w:r>
    </w:p>
    <w:p w:rsidR="00133ADE" w:rsidRDefault="00133ADE" w:rsidP="00B90F7C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33ADE" w:rsidRPr="00B90F7C" w:rsidRDefault="00133ADE" w:rsidP="00B90F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90F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Влияние компьютерных игр на развитие дошкольника.</w:t>
      </w:r>
    </w:p>
    <w:p w:rsidR="00133ADE" w:rsidRDefault="00133ADE" w:rsidP="00B90F7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0F7C" w:rsidRDefault="00E51B99" w:rsidP="00B90F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51B99">
        <w:rPr>
          <w:color w:val="000000"/>
          <w:sz w:val="28"/>
          <w:szCs w:val="28"/>
        </w:rPr>
        <w:t xml:space="preserve">В современном обществе одним из факторов, разрушающих здоровье </w:t>
      </w:r>
      <w:bookmarkStart w:id="0" w:name="_GoBack"/>
      <w:bookmarkEnd w:id="0"/>
      <w:r w:rsidRPr="00E51B99">
        <w:rPr>
          <w:color w:val="000000"/>
          <w:sz w:val="28"/>
          <w:szCs w:val="28"/>
        </w:rPr>
        <w:t>ребенка, является компьютеризация. У многих детей наблюдается компьютерная зависимость. Уже в детских садах у большинства дошкольников имеются современные телефоны, и даже планшеты.</w:t>
      </w:r>
    </w:p>
    <w:p w:rsidR="00B90F7C" w:rsidRDefault="00E51B99" w:rsidP="00B90F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51B99">
        <w:rPr>
          <w:color w:val="000000"/>
          <w:sz w:val="28"/>
          <w:szCs w:val="28"/>
        </w:rPr>
        <w:t>Практически в каждой семье есть компьютеры, и родители часто разрешают своим детям играть в компьютерные игры. Так, ребенок играет и не мешает родителям заниматься своими делами. Однако большинство компьютерных игр катастрофически влияют на психику ребенка. В профессиональной деятельности мне очень часто приходится проводить индиви</w:t>
      </w:r>
      <w:r>
        <w:rPr>
          <w:color w:val="000000"/>
          <w:sz w:val="28"/>
          <w:szCs w:val="28"/>
        </w:rPr>
        <w:t>дуальные консультации по проблеме компьютерных игр.</w:t>
      </w:r>
    </w:p>
    <w:p w:rsidR="00B90F7C" w:rsidRDefault="00E51B99" w:rsidP="00B90F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Д</w:t>
      </w:r>
      <w:r w:rsidRPr="00E51B99">
        <w:rPr>
          <w:color w:val="000000"/>
          <w:sz w:val="28"/>
          <w:szCs w:val="28"/>
        </w:rPr>
        <w:t>ействительно п</w:t>
      </w:r>
      <w:r>
        <w:rPr>
          <w:color w:val="000000"/>
          <w:sz w:val="28"/>
          <w:szCs w:val="28"/>
        </w:rPr>
        <w:t>оведение детей дошкольного возра</w:t>
      </w:r>
      <w:r w:rsidRPr="00E51B99">
        <w:rPr>
          <w:color w:val="000000"/>
          <w:sz w:val="28"/>
          <w:szCs w:val="28"/>
        </w:rPr>
        <w:t>ста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E51B99">
        <w:rPr>
          <w:color w:val="000000"/>
          <w:sz w:val="28"/>
          <w:szCs w:val="28"/>
        </w:rPr>
        <w:t>очень заметно меняется в отрицательную сторону. Нарушается сон ребёнка,</w:t>
      </w:r>
      <w:r>
        <w:rPr>
          <w:color w:val="000000"/>
          <w:sz w:val="28"/>
          <w:szCs w:val="28"/>
        </w:rPr>
        <w:t xml:space="preserve"> появляются </w:t>
      </w:r>
      <w:r w:rsidR="00133ADE" w:rsidRPr="00E51B99">
        <w:rPr>
          <w:sz w:val="28"/>
          <w:szCs w:val="28"/>
        </w:rPr>
        <w:t>значительные проблемы в сфере общения. Они плохо понимают чувства и эмоции других</w:t>
      </w:r>
      <w:r w:rsidR="00133ADE" w:rsidRPr="00133ADE">
        <w:rPr>
          <w:sz w:val="28"/>
          <w:szCs w:val="28"/>
        </w:rPr>
        <w:t xml:space="preserve"> людей, не учитывают их потребности, а значит, неспособны наладить продуктивное общение. Отрицательное воздействие компьютера на дошкольника, несомненно.  Полностью захватывает сознание ребенка.</w:t>
      </w:r>
      <w:r w:rsidR="002753A2">
        <w:rPr>
          <w:sz w:val="28"/>
          <w:szCs w:val="28"/>
        </w:rPr>
        <w:t xml:space="preserve"> </w:t>
      </w:r>
      <w:r w:rsidR="00133ADE" w:rsidRPr="00133ADE">
        <w:rPr>
          <w:sz w:val="28"/>
          <w:szCs w:val="28"/>
        </w:rPr>
        <w:t>Провоцирует проявление детской агрессии, жестокости. Повышает состояние тревожности, нервозности, страха.</w:t>
      </w:r>
      <w:r w:rsidR="002753A2">
        <w:rPr>
          <w:sz w:val="28"/>
          <w:szCs w:val="28"/>
        </w:rPr>
        <w:t xml:space="preserve"> </w:t>
      </w:r>
      <w:r w:rsidR="00133ADE" w:rsidRPr="00133ADE">
        <w:rPr>
          <w:sz w:val="28"/>
          <w:szCs w:val="28"/>
        </w:rPr>
        <w:t>Снижает двигательную активность детей, спо</w:t>
      </w:r>
      <w:r w:rsidR="00133ADE">
        <w:rPr>
          <w:sz w:val="28"/>
          <w:szCs w:val="28"/>
        </w:rPr>
        <w:t xml:space="preserve">собствует развитию гиподинамии. </w:t>
      </w:r>
      <w:r w:rsidR="00133ADE" w:rsidRPr="00133ADE">
        <w:rPr>
          <w:sz w:val="28"/>
          <w:szCs w:val="28"/>
        </w:rPr>
        <w:t>Ухудшает зрение ребенка.</w:t>
      </w:r>
      <w:r w:rsidR="0044030E">
        <w:rPr>
          <w:sz w:val="28"/>
          <w:szCs w:val="28"/>
        </w:rPr>
        <w:t xml:space="preserve"> </w:t>
      </w:r>
    </w:p>
    <w:p w:rsidR="00E51B99" w:rsidRDefault="0044030E" w:rsidP="00B90F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все родители адекватно реагируют на замечания, и просьбы воспитателей убрать на какое- то время компьютер из жизни ребёнка. Сделать перерыв и полностью пересмотреть выбор игр ребёнок дошкольного возраста не может находится за компьютером без полного контроля родителей.</w:t>
      </w:r>
      <w:r w:rsidR="00133ADE" w:rsidRPr="00133ADE">
        <w:rPr>
          <w:sz w:val="28"/>
          <w:szCs w:val="28"/>
        </w:rPr>
        <w:t xml:space="preserve"> </w:t>
      </w:r>
    </w:p>
    <w:p w:rsidR="00133ADE" w:rsidRPr="00E51B99" w:rsidRDefault="00133ADE" w:rsidP="00B90F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33ADE">
        <w:rPr>
          <w:sz w:val="28"/>
          <w:szCs w:val="28"/>
        </w:rPr>
        <w:lastRenderedPageBreak/>
        <w:t>Есть и положительная сторона</w:t>
      </w:r>
      <w:r>
        <w:rPr>
          <w:sz w:val="28"/>
          <w:szCs w:val="28"/>
        </w:rPr>
        <w:t>.</w:t>
      </w:r>
      <w:r w:rsidR="0044030E">
        <w:rPr>
          <w:sz w:val="28"/>
          <w:szCs w:val="28"/>
        </w:rPr>
        <w:t xml:space="preserve"> </w:t>
      </w:r>
      <w:r w:rsidR="0044030E">
        <w:rPr>
          <w:color w:val="000000"/>
          <w:sz w:val="28"/>
          <w:szCs w:val="28"/>
        </w:rPr>
        <w:t>И</w:t>
      </w:r>
      <w:r w:rsidRPr="00E51B99">
        <w:rPr>
          <w:color w:val="000000"/>
          <w:sz w:val="28"/>
          <w:szCs w:val="28"/>
        </w:rPr>
        <w:t>грая в компьютерные игры у детей могут развиваться познават</w:t>
      </w:r>
      <w:r w:rsidR="0044030E">
        <w:rPr>
          <w:color w:val="000000"/>
          <w:sz w:val="28"/>
          <w:szCs w:val="28"/>
        </w:rPr>
        <w:t>ельные навыки. Многие</w:t>
      </w:r>
      <w:r w:rsidRPr="00E51B99">
        <w:rPr>
          <w:color w:val="000000"/>
          <w:sz w:val="28"/>
          <w:szCs w:val="28"/>
        </w:rPr>
        <w:t xml:space="preserve"> игры требуют абстрактного мышления высоког</w:t>
      </w:r>
      <w:r w:rsidR="0044030E">
        <w:rPr>
          <w:color w:val="000000"/>
          <w:sz w:val="28"/>
          <w:szCs w:val="28"/>
        </w:rPr>
        <w:t xml:space="preserve">о уровня для того, чтобы правильно выполнить задание. </w:t>
      </w:r>
      <w:r w:rsidRPr="00E51B99">
        <w:rPr>
          <w:color w:val="000000"/>
          <w:sz w:val="28"/>
          <w:szCs w:val="28"/>
        </w:rPr>
        <w:t xml:space="preserve"> Например, детям необходимо следовать инструкциям, решать сложные проблемы и использовать логику во многих </w:t>
      </w:r>
      <w:r w:rsidR="0044030E">
        <w:rPr>
          <w:color w:val="000000"/>
          <w:sz w:val="28"/>
          <w:szCs w:val="28"/>
        </w:rPr>
        <w:t>играх.</w:t>
      </w:r>
      <w:r w:rsidRPr="00E51B99">
        <w:rPr>
          <w:color w:val="000000"/>
          <w:sz w:val="28"/>
          <w:szCs w:val="28"/>
        </w:rPr>
        <w:t xml:space="preserve"> Такой опыт будет полезен для ребенка.</w:t>
      </w:r>
    </w:p>
    <w:p w:rsidR="00133ADE" w:rsidRPr="00E51B99" w:rsidRDefault="00133ADE" w:rsidP="00B90F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51B99">
        <w:rPr>
          <w:color w:val="000000"/>
          <w:sz w:val="28"/>
          <w:szCs w:val="28"/>
        </w:rPr>
        <w:t>Для детей дошкольного возраста электронные устройства могут помочь стимулировать чувства и воображение, улучшать их общее состояние. Некоторое применение может способствовать развитию понимания иностранной речи, изучению звуков и речи.</w:t>
      </w:r>
      <w:r w:rsidR="0044030E">
        <w:rPr>
          <w:color w:val="000000"/>
          <w:sz w:val="28"/>
          <w:szCs w:val="28"/>
        </w:rPr>
        <w:t xml:space="preserve"> Но не забывайте</w:t>
      </w:r>
      <w:r w:rsidR="002753A2">
        <w:rPr>
          <w:color w:val="000000"/>
          <w:sz w:val="28"/>
          <w:szCs w:val="28"/>
        </w:rPr>
        <w:t>,</w:t>
      </w:r>
      <w:r w:rsidR="0044030E">
        <w:rPr>
          <w:color w:val="000000"/>
          <w:sz w:val="28"/>
          <w:szCs w:val="28"/>
        </w:rPr>
        <w:t xml:space="preserve"> что чтение книг </w:t>
      </w:r>
      <w:r w:rsidR="002753A2">
        <w:rPr>
          <w:color w:val="000000"/>
          <w:sz w:val="28"/>
          <w:szCs w:val="28"/>
        </w:rPr>
        <w:t>перед, настольные игры рисование,</w:t>
      </w:r>
      <w:r w:rsidR="0044030E">
        <w:rPr>
          <w:color w:val="000000"/>
          <w:sz w:val="28"/>
          <w:szCs w:val="28"/>
        </w:rPr>
        <w:t xml:space="preserve"> </w:t>
      </w:r>
      <w:r w:rsidR="002753A2">
        <w:rPr>
          <w:color w:val="000000"/>
          <w:sz w:val="28"/>
          <w:szCs w:val="28"/>
        </w:rPr>
        <w:t>л</w:t>
      </w:r>
      <w:r w:rsidR="0044030E">
        <w:rPr>
          <w:color w:val="000000"/>
          <w:sz w:val="28"/>
          <w:szCs w:val="28"/>
        </w:rPr>
        <w:t>епка</w:t>
      </w:r>
      <w:r w:rsidR="002753A2">
        <w:rPr>
          <w:color w:val="000000"/>
          <w:sz w:val="28"/>
          <w:szCs w:val="28"/>
        </w:rPr>
        <w:t>,</w:t>
      </w:r>
      <w:r w:rsidR="0044030E">
        <w:rPr>
          <w:color w:val="000000"/>
          <w:sz w:val="28"/>
          <w:szCs w:val="28"/>
        </w:rPr>
        <w:t xml:space="preserve"> </w:t>
      </w:r>
      <w:r w:rsidR="002753A2">
        <w:rPr>
          <w:color w:val="000000"/>
          <w:sz w:val="28"/>
          <w:szCs w:val="28"/>
        </w:rPr>
        <w:t>р</w:t>
      </w:r>
      <w:r w:rsidR="0044030E">
        <w:rPr>
          <w:color w:val="000000"/>
          <w:sz w:val="28"/>
          <w:szCs w:val="28"/>
        </w:rPr>
        <w:t>аскрашивание картинок</w:t>
      </w:r>
      <w:r w:rsidR="002753A2">
        <w:rPr>
          <w:color w:val="000000"/>
          <w:sz w:val="28"/>
          <w:szCs w:val="28"/>
        </w:rPr>
        <w:t>,</w:t>
      </w:r>
      <w:r w:rsidR="0044030E">
        <w:rPr>
          <w:color w:val="000000"/>
          <w:sz w:val="28"/>
          <w:szCs w:val="28"/>
        </w:rPr>
        <w:t xml:space="preserve"> совместное сочинение историй </w:t>
      </w:r>
      <w:r w:rsidR="002753A2">
        <w:rPr>
          <w:color w:val="000000"/>
          <w:sz w:val="28"/>
          <w:szCs w:val="28"/>
        </w:rPr>
        <w:t>с мамой и папой,</w:t>
      </w:r>
      <w:r w:rsidR="0044030E">
        <w:rPr>
          <w:color w:val="000000"/>
          <w:sz w:val="28"/>
          <w:szCs w:val="28"/>
        </w:rPr>
        <w:t xml:space="preserve"> не заменит ребёнку</w:t>
      </w:r>
      <w:r w:rsidR="002753A2">
        <w:rPr>
          <w:color w:val="000000"/>
          <w:sz w:val="28"/>
          <w:szCs w:val="28"/>
        </w:rPr>
        <w:t xml:space="preserve"> не какой компьютер. Э</w:t>
      </w:r>
      <w:r w:rsidR="0044030E">
        <w:rPr>
          <w:color w:val="000000"/>
          <w:sz w:val="28"/>
          <w:szCs w:val="28"/>
        </w:rPr>
        <w:t>моциональный мир ребёнка очень хрупок и</w:t>
      </w:r>
      <w:r w:rsidR="002753A2">
        <w:rPr>
          <w:color w:val="000000"/>
          <w:sz w:val="28"/>
          <w:szCs w:val="28"/>
        </w:rPr>
        <w:t xml:space="preserve"> </w:t>
      </w:r>
      <w:r w:rsidR="0044030E">
        <w:rPr>
          <w:color w:val="000000"/>
          <w:sz w:val="28"/>
          <w:szCs w:val="28"/>
        </w:rPr>
        <w:t>лишь дози</w:t>
      </w:r>
      <w:r w:rsidR="002753A2">
        <w:rPr>
          <w:color w:val="000000"/>
          <w:sz w:val="28"/>
          <w:szCs w:val="28"/>
        </w:rPr>
        <w:t>рованное знакомство с миром компь</w:t>
      </w:r>
      <w:r w:rsidR="0044030E">
        <w:rPr>
          <w:color w:val="000000"/>
          <w:sz w:val="28"/>
          <w:szCs w:val="28"/>
        </w:rPr>
        <w:t>юте</w:t>
      </w:r>
      <w:r w:rsidR="002753A2">
        <w:rPr>
          <w:color w:val="000000"/>
          <w:sz w:val="28"/>
          <w:szCs w:val="28"/>
        </w:rPr>
        <w:t>ра не принесёт ребёнку</w:t>
      </w:r>
      <w:r w:rsidR="0044030E">
        <w:rPr>
          <w:color w:val="000000"/>
          <w:sz w:val="28"/>
          <w:szCs w:val="28"/>
        </w:rPr>
        <w:t xml:space="preserve"> вреда.</w:t>
      </w:r>
    </w:p>
    <w:p w:rsidR="00133ADE" w:rsidRPr="00E51B99" w:rsidRDefault="00133ADE" w:rsidP="00B90F7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51B99">
        <w:rPr>
          <w:color w:val="000000"/>
          <w:sz w:val="28"/>
          <w:szCs w:val="28"/>
        </w:rPr>
        <w:t>Электронные устройства и игры могут стимулировать когнитивное обучение и оказывать влияние на развитие аналитических навыков. Это может, в свою очередь, помочь детям построить логическое мышление и исследовательские навыки, сформировать стратегическое мышление и творчество.</w:t>
      </w:r>
    </w:p>
    <w:p w:rsidR="00F45806" w:rsidRPr="00E51B99" w:rsidRDefault="00F45806" w:rsidP="00B90F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45806" w:rsidRPr="00E51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98"/>
    <w:rsid w:val="00133ADE"/>
    <w:rsid w:val="002753A2"/>
    <w:rsid w:val="0044030E"/>
    <w:rsid w:val="00893798"/>
    <w:rsid w:val="00B90F7C"/>
    <w:rsid w:val="00E51B99"/>
    <w:rsid w:val="00F4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A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A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2017-05-17T08:38:00Z</dcterms:created>
  <dcterms:modified xsi:type="dcterms:W3CDTF">2017-05-18T03:28:00Z</dcterms:modified>
</cp:coreProperties>
</file>