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B8" w:rsidRPr="004A57B8" w:rsidRDefault="004A57B8" w:rsidP="004A57B8">
      <w:pPr>
        <w:pStyle w:val="1"/>
        <w:shd w:val="clear" w:color="auto" w:fill="FFFFFF"/>
        <w:spacing w:before="0" w:line="536" w:lineRule="atLeast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4A57B8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Миних Татьяна Владимировна</w:t>
      </w:r>
    </w:p>
    <w:p w:rsidR="004A57B8" w:rsidRPr="004A57B8" w:rsidRDefault="004A57B8" w:rsidP="004A57B8">
      <w:pPr>
        <w:shd w:val="clear" w:color="auto" w:fill="FFFFFF"/>
        <w:spacing w:after="0" w:line="335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4A57B8">
        <w:rPr>
          <w:rFonts w:ascii="Times New Roman" w:hAnsi="Times New Roman" w:cs="Times New Roman"/>
          <w:sz w:val="24"/>
          <w:szCs w:val="24"/>
        </w:rPr>
        <w:t>ГБОУ Лицей №1568 имени Пабло Неруды</w:t>
      </w:r>
    </w:p>
    <w:p w:rsidR="004A57B8" w:rsidRPr="004A57B8" w:rsidRDefault="004A57B8" w:rsidP="004A57B8">
      <w:pPr>
        <w:shd w:val="clear" w:color="auto" w:fill="FFFFFF"/>
        <w:spacing w:after="0" w:line="335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4A57B8">
        <w:rPr>
          <w:rFonts w:ascii="Times New Roman" w:hAnsi="Times New Roman" w:cs="Times New Roman"/>
          <w:sz w:val="24"/>
          <w:szCs w:val="24"/>
        </w:rPr>
        <w:t>оспитатель</w:t>
      </w:r>
    </w:p>
    <w:p w:rsidR="00E8064F" w:rsidRPr="00E8638B" w:rsidRDefault="00E8064F" w:rsidP="004A57B8">
      <w:pPr>
        <w:pStyle w:val="2"/>
        <w:shd w:val="clear" w:color="auto" w:fill="FFFFFF"/>
        <w:spacing w:before="320" w:beforeAutospacing="0" w:after="0" w:afterAutospacing="0"/>
        <w:jc w:val="center"/>
        <w:rPr>
          <w:sz w:val="24"/>
          <w:szCs w:val="24"/>
          <w:bdr w:val="none" w:sz="0" w:space="0" w:color="auto" w:frame="1"/>
        </w:rPr>
      </w:pPr>
      <w:r w:rsidRPr="00E8638B">
        <w:rPr>
          <w:sz w:val="24"/>
          <w:szCs w:val="24"/>
          <w:bdr w:val="none" w:sz="0" w:space="0" w:color="auto" w:frame="1"/>
        </w:rPr>
        <w:t>Занятия в детском саду на развитие речи для второй младшей группы.</w:t>
      </w:r>
    </w:p>
    <w:p w:rsidR="00E8064F" w:rsidRPr="00E8638B" w:rsidRDefault="00E8064F" w:rsidP="00E8638B">
      <w:pPr>
        <w:pStyle w:val="2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E8064F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развития речи дошкольников в последнее время обострилась в большей степени. Связано это с тем, что многие современные родители не в силах уделять ребенку достаточного внимания, дети все больше времени предоставлены сами себе, играя за компьютером или с другими игрушками.</w:t>
      </w:r>
    </w:p>
    <w:p w:rsidR="00E8638B" w:rsidRPr="00E8638B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ребёнка развивается через подражания взрослым, которое должно осуществляться в совместных играх и деятельности.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большая ответственность за развитие речи ребенка ложится на работников дошкольного учреждения, ведь малыш с ними проводит немало времени. Каждый сотрудник детского сада должен понимать это и прежде всего, следить за своей речью.</w:t>
      </w:r>
    </w:p>
    <w:p w:rsidR="00E8064F" w:rsidRPr="00E8638B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должна быть грамотной и четкой, произношение всех звуковых форм языка – правильным.</w:t>
      </w:r>
    </w:p>
    <w:p w:rsidR="00E8064F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речи в детском саду осуществляется не только на занятиях, но и в совместной деятельности детей с воспитателем и со сверстниками, поэтому воспитателю важно включать в планирование работы игры для развития речи. Это могут быть всевозможные загадки, скороговорки, игры 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НАОБОРОТ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ЛАСКОВО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</w:t>
      </w:r>
    </w:p>
    <w:p w:rsidR="00E8638B" w:rsidRDefault="00E8638B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638B" w:rsidRPr="00E8638B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детей, посещающих вторую млажшую группу (3-4 года), можно предложить следующие игры по развитию речи.</w:t>
      </w:r>
    </w:p>
    <w:p w:rsidR="00E8064F" w:rsidRPr="00E8638B" w:rsidRDefault="00E8064F" w:rsidP="004A57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Дидактическая игра </w:t>
      </w:r>
      <w:r w:rsidR="00AA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E86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ЧУДЕСНЫЙ МЕШОЧЕК</w:t>
      </w:r>
      <w:r w:rsidR="00AA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8064F" w:rsidRPr="00E8638B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этой игры воспитателю потребуется красивый мешочек, фрукты и овощи, мягкая игрушка зайчика.</w:t>
      </w:r>
    </w:p>
    <w:p w:rsidR="00E8064F" w:rsidRPr="00AA23EC" w:rsidRDefault="004A57B8" w:rsidP="00E8638B">
      <w:pPr>
        <w:shd w:val="clear" w:color="auto" w:fill="FFFFFF"/>
        <w:tabs>
          <w:tab w:val="left" w:pos="289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E8064F" w:rsidRPr="00AA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</w:t>
      </w:r>
      <w:r w:rsidR="001044EB" w:rsidRPr="00AA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</w:p>
    <w:p w:rsidR="00E8064F" w:rsidRPr="00E8638B" w:rsidRDefault="004A57B8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предлагает ребятам познакомиться с гостем – Зайкой и говорит, что зайчик пришел не с пустыми руками, а с угощением (демонстрирует мешочек с фруктами и овощами). Дети по очереди достают из мешочка предмет, произнося его название и некоторые признаки, а воспитатель может помогать на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водящими вопросами: – Что это? </w:t>
      </w:r>
      <w:r w:rsidR="00E8064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Какое?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того, как все предметы из мешочка будут в руках у детей, воспитатель просит сложить их опять в тот же мешочек и предлагает новое задание: – Я буду брать в мешочке предмет и описывать его, но показывать вам его не буду, вы должны сами угадать, что у меня в руке.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воспитатель в руке держит морковь, не извлекая ее из мешочка, говорит детям: – 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длинная и красная. Что это?</w:t>
      </w:r>
    </w:p>
    <w:p w:rsidR="00E8064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Аналогичная операция осуществляется со всеми фруктами и овощами из мешочка.</w:t>
      </w:r>
    </w:p>
    <w:p w:rsidR="00AA23EC" w:rsidRPr="00E8638B" w:rsidRDefault="00AA23EC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способствует пополнению детского словарного запаса, а так же ориентирует детей на правильное употребление рода и падежа.</w:t>
      </w:r>
    </w:p>
    <w:p w:rsidR="0044370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="00AA23EC" w:rsidRP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ЧУДЕСНЫЙ МЕШОЧЕК</w:t>
      </w:r>
      <w:r w:rsidR="00AA23EC" w:rsidRP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в различных вариациях (Загадочный сундучок, Волшебная корзинка и т.д.), ее можно использовать хоть каждый день и детям она не надоедает, если менять сказочного гостя и содержимое «мешочка».</w:t>
      </w:r>
    </w:p>
    <w:p w:rsidR="00AA23EC" w:rsidRPr="00E8638B" w:rsidRDefault="00AA23EC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E6E6D9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 детей правильно использовать в своей обиходной речи предлоги</w:t>
      </w:r>
      <w:r w:rsidR="004802BD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Формировать морфологическую сторону речи. </w:t>
      </w:r>
      <w:proofErr w:type="gramStart"/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Подвести детей к пониманию предлогов и наречий, имеющих пространственное значение (в, на, за, под, около, между, рядом, слева, справа)</w:t>
      </w:r>
      <w:proofErr w:type="gramEnd"/>
    </w:p>
    <w:p w:rsidR="004802BD" w:rsidRPr="00E8638B" w:rsidRDefault="004802BD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поможет игра </w:t>
      </w:r>
      <w:r w:rsidR="00AA23E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6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ПРЯТКИ</w:t>
      </w:r>
      <w:r w:rsidR="00AA23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8638B">
        <w:rPr>
          <w:rFonts w:ascii="Times New Roman" w:hAnsi="Times New Roman" w:cs="Times New Roman"/>
          <w:sz w:val="24"/>
          <w:szCs w:val="24"/>
          <w:shd w:val="clear" w:color="auto" w:fill="E6E6D9"/>
        </w:rPr>
        <w:t xml:space="preserve"> 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проведения данной игры можно использовать любые предметы и игрушки, которые есть у вас под рукой. К примеру, игрушки: мишка, мышка и грузовик.</w:t>
      </w:r>
    </w:p>
    <w:p w:rsidR="00E8064F" w:rsidRPr="00AA23EC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</w:t>
      </w:r>
      <w:r w:rsidR="00AA23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E8064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«приводит» детям в гости Мишку и Мышку и предлагает детям поразвлечься с ними, поиграв в прятки. Говорим детям, что Мишка будет водить, а мышонок будет прятаться. Воспитатель предлагает детям закрыть на время глаза и усаживает мышонка на машину. Дети открывают глаза и помогают Мишке отыскать мышонка, называя при этом место, где он находиться (на машине, в кабине, под кузовом и пр.).</w:t>
      </w:r>
    </w:p>
    <w:p w:rsidR="00AA23EC" w:rsidRPr="00E8638B" w:rsidRDefault="00AA23EC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игра хороша тем, что не требует специальной подготовки к ней и может быть организованна совершенно спонтанно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её можно проводить на любом занятии в качестве физкультминутки, а также в часы досуга и совместной деятельности.</w:t>
      </w:r>
    </w:p>
    <w:p w:rsidR="003D2E67" w:rsidRDefault="003D2E67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одна отличная игра, не требующая специальной подготовки и очень интересная для детей – 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63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ТЕРЕМОК</w:t>
      </w:r>
      <w:r w:rsidR="003D2E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игры можно использовать теремок в любом виде (палатка, нарисованный теремок, построенный из стульчиков или кубиков и т.д.) и любые детские игрушки.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берет на себя роль первого поселившегося в теремок, а детям предлагает взять на себя роль любой выбранной ими игрушки.</w:t>
      </w:r>
    </w:p>
    <w:p w:rsidR="00E8064F" w:rsidRPr="003D2E67" w:rsidRDefault="003D2E67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игры: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по очереди просят пустить их пожить в теремок, а воспитатель просит описать их игрушку, получается следующий диалог: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Ребенок: Кто-кто в теремочке живет?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Я зайчишка-трусишка, а ты кто?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Ребенок: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70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лисичка-сестричка.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370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Аты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какая?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Ребенок: Я рыжая, у мен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длинный пушистый хвост. А ещё </w:t>
      </w:r>
      <w:r w:rsidR="0044370F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хитрая.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Воспитатель: Заходи – будем вместе жить.</w:t>
      </w:r>
    </w:p>
    <w:p w:rsidR="00E8064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Аналогично к теремку подходят все дети.</w:t>
      </w:r>
    </w:p>
    <w:p w:rsidR="003D2E67" w:rsidRPr="00E8638B" w:rsidRDefault="003D2E67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игра не вызывает у детей привыкания и долгое время им не наскучит. Она интересна детям тем, что в любой известной сказке появляются каждый раз новые герои в их собственном исполнении.</w:t>
      </w:r>
    </w:p>
    <w:p w:rsidR="00E8064F" w:rsidRPr="00E8638B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перечисленные выше, разнообразят работу любого воспитателя и сделают пребывание детей в детском саду более интересным и увлекательным. Данные игры можно применять в работе не только с детьми младшего дошкольного возраста, но и с детьми постарше. Достаточно лишь дать детям большей свободы в действиях, пусть они активно проявляют инициативу.</w:t>
      </w:r>
    </w:p>
    <w:p w:rsidR="00E8064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младшей группе воспитатель берет на себя ведущую роль, то в средней и старшей он может взять роль второстепенную, отдав ведущую ребенку. А в подготовительной группе, и вовсе, воспитатель может выступать в роли наблюдателя, доверив организацию игры более инициативным детям.</w:t>
      </w:r>
    </w:p>
    <w:p w:rsidR="003D2E67" w:rsidRPr="00E8638B" w:rsidRDefault="003D2E67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Работая над развитием ечи детей, воспитатель не должен оставлять без внимания работу с родителями по данному вопросу.</w:t>
      </w:r>
    </w:p>
    <w:p w:rsidR="00E8064F" w:rsidRDefault="00E8064F" w:rsidP="00E863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необходимо консультировать о значении живого общения родителей с ребенком в развитии речи. Воспитатель должен предоставить родителям информацию во всевозможных вариациях (консультации, родительские собрания, буклеты, листовки, дни открытых дверей и пр.), о существовании простых и доступных каждому игр для развития речи. Ведь многие из них, на</w:t>
      </w:r>
      <w:r w:rsidR="000B03C5"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 такие как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НАЗОВИ ДЕТЕНЫША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 ПРЕДЛОЖЕНИЕ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УМЕЕТ ДЕЛАТЬ</w:t>
      </w:r>
      <w:r w:rsidR="003D2E6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863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др., может организовать любой родитель в любом месте: в общественном транспорте, в собственном автомобиле, по дороге в детский сад, качая малыша на качели, да где угодно.</w:t>
      </w:r>
    </w:p>
    <w:p w:rsidR="00E7751F" w:rsidRPr="00E8638B" w:rsidRDefault="003D2E67" w:rsidP="004A57B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работников детских садов – уделять максимальное внимание развитию речи своих воспитанников и нацеливать на это их родителей</w:t>
      </w:r>
      <w:r w:rsidR="004A57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A57B8" w:rsidRPr="00E8638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7751F" w:rsidRPr="00E8638B" w:rsidSect="00790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867C5"/>
    <w:multiLevelType w:val="multilevel"/>
    <w:tmpl w:val="9F3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771652"/>
    <w:multiLevelType w:val="multilevel"/>
    <w:tmpl w:val="E848C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C0D45"/>
    <w:multiLevelType w:val="multilevel"/>
    <w:tmpl w:val="09F4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E1D"/>
    <w:rsid w:val="000B03C5"/>
    <w:rsid w:val="000F2AAA"/>
    <w:rsid w:val="001044EB"/>
    <w:rsid w:val="00206ECC"/>
    <w:rsid w:val="00351DE8"/>
    <w:rsid w:val="003D2E67"/>
    <w:rsid w:val="0044370F"/>
    <w:rsid w:val="00445C5E"/>
    <w:rsid w:val="00477D83"/>
    <w:rsid w:val="004802BD"/>
    <w:rsid w:val="004A57B8"/>
    <w:rsid w:val="006343B2"/>
    <w:rsid w:val="006B7793"/>
    <w:rsid w:val="00790EF8"/>
    <w:rsid w:val="007A478B"/>
    <w:rsid w:val="007B070E"/>
    <w:rsid w:val="0098648A"/>
    <w:rsid w:val="00AA23EC"/>
    <w:rsid w:val="00AE07A7"/>
    <w:rsid w:val="00C450E0"/>
    <w:rsid w:val="00CF59D3"/>
    <w:rsid w:val="00D33F50"/>
    <w:rsid w:val="00E47CE9"/>
    <w:rsid w:val="00E7751F"/>
    <w:rsid w:val="00E8064F"/>
    <w:rsid w:val="00E8638B"/>
    <w:rsid w:val="00F40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EF8"/>
  </w:style>
  <w:style w:type="paragraph" w:styleId="1">
    <w:name w:val="heading 1"/>
    <w:basedOn w:val="a"/>
    <w:next w:val="a"/>
    <w:link w:val="10"/>
    <w:uiPriority w:val="9"/>
    <w:qFormat/>
    <w:rsid w:val="004A57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806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6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806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8064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80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8064F"/>
    <w:rPr>
      <w:b/>
      <w:bCs/>
    </w:rPr>
  </w:style>
  <w:style w:type="character" w:customStyle="1" w:styleId="apple-converted-space">
    <w:name w:val="apple-converted-space"/>
    <w:basedOn w:val="a0"/>
    <w:rsid w:val="00E8064F"/>
  </w:style>
  <w:style w:type="character" w:styleId="a8">
    <w:name w:val="Emphasis"/>
    <w:basedOn w:val="a0"/>
    <w:uiPriority w:val="20"/>
    <w:qFormat/>
    <w:rsid w:val="00E8064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A57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8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DFD55-8533-40AC-B1BE-92C9935D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1</cp:lastModifiedBy>
  <cp:revision>16</cp:revision>
  <cp:lastPrinted>2011-11-30T13:10:00Z</cp:lastPrinted>
  <dcterms:created xsi:type="dcterms:W3CDTF">2011-11-29T16:38:00Z</dcterms:created>
  <dcterms:modified xsi:type="dcterms:W3CDTF">2015-01-21T17:01:00Z</dcterms:modified>
</cp:coreProperties>
</file>