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74" w:rsidRPr="00D82674" w:rsidRDefault="00D82674" w:rsidP="00D8267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Ткаченко Елена Александровна</w:t>
      </w:r>
    </w:p>
    <w:p w:rsidR="00D82674" w:rsidRPr="00D82674" w:rsidRDefault="00D82674" w:rsidP="00D8267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МКДОУ детский сад "Жаворонок" </w:t>
      </w:r>
    </w:p>
    <w:p w:rsidR="00D82674" w:rsidRPr="00D82674" w:rsidRDefault="00D82674" w:rsidP="00D8267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gramStart"/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.Л</w:t>
      </w:r>
      <w:proofErr w:type="gramEnd"/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инево</w:t>
      </w:r>
      <w:proofErr w:type="spellEnd"/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Искитимский</w:t>
      </w:r>
      <w:proofErr w:type="spellEnd"/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район НСО</w:t>
      </w:r>
    </w:p>
    <w:p w:rsidR="00D82674" w:rsidRPr="00D82674" w:rsidRDefault="00D82674" w:rsidP="00D8267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D82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D82674" w:rsidRPr="00D82674" w:rsidRDefault="00D82674" w:rsidP="00497E7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7E74" w:rsidRDefault="00497E74" w:rsidP="00497E7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26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Перспективное планирование работы по теме: «</w:t>
      </w:r>
      <w:r w:rsidRPr="00D826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Влияние тактильных ощущений на активную речь детей дошкольного возраста»</w:t>
      </w:r>
      <w:r w:rsidRPr="00D826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пе</w:t>
      </w:r>
      <w:r w:rsidR="00152A74" w:rsidRPr="00D826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рвой младшей группе на 2016-2017</w:t>
      </w:r>
      <w:r w:rsidRPr="00D826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год.</w:t>
      </w:r>
    </w:p>
    <w:p w:rsidR="00D82674" w:rsidRPr="00D82674" w:rsidRDefault="00D82674" w:rsidP="00497E7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6"/>
        <w:gridCol w:w="5993"/>
        <w:gridCol w:w="2268"/>
        <w:gridCol w:w="5103"/>
      </w:tblGrid>
      <w:tr w:rsidR="00FD6C6E" w:rsidRPr="00497E74" w:rsidTr="00FD6C6E">
        <w:tc>
          <w:tcPr>
            <w:tcW w:w="1486" w:type="dxa"/>
          </w:tcPr>
          <w:p w:rsidR="00FD6C6E" w:rsidRPr="00497E74" w:rsidRDefault="00FD6C6E" w:rsidP="00322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проведения</w:t>
            </w:r>
          </w:p>
        </w:tc>
        <w:tc>
          <w:tcPr>
            <w:tcW w:w="5993" w:type="dxa"/>
          </w:tcPr>
          <w:p w:rsidR="00FD6C6E" w:rsidRPr="00497E74" w:rsidRDefault="00FD6C6E" w:rsidP="00322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Совместная деятельность педагога и детей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D6C6E" w:rsidRPr="00497E74" w:rsidRDefault="00FD6C6E" w:rsidP="003221D8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FD6C6E" w:rsidRPr="00497E74" w:rsidRDefault="00FD6C6E" w:rsidP="003221D8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FD6C6E" w:rsidRPr="00497E74" w:rsidTr="00FA63F3">
        <w:trPr>
          <w:cantSplit/>
          <w:trHeight w:val="1134"/>
        </w:trPr>
        <w:tc>
          <w:tcPr>
            <w:tcW w:w="1486" w:type="dxa"/>
            <w:textDirection w:val="btLr"/>
          </w:tcPr>
          <w:p w:rsidR="00FD6C6E" w:rsidRPr="00497E74" w:rsidRDefault="00FD6C6E" w:rsidP="00FA6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Март:</w:t>
            </w:r>
          </w:p>
          <w:p w:rsidR="00FD6C6E" w:rsidRPr="00497E74" w:rsidRDefault="00FD6C6E" w:rsidP="00FA6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5993" w:type="dxa"/>
          </w:tcPr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недели: «Праздник мам»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Цели: 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Продолжать работать над  развитием мелкой моторики, тактильной чувствительности.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Продолжать работать над развитием внимания, памяти, воображения.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497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подарка для мамы (с учетом возрастных и индив</w:t>
            </w:r>
            <w:r w:rsidR="00737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идуальных способностей ребенка)</w:t>
            </w:r>
            <w:r w:rsidRPr="00497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Виды деятельности: 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Дидактическая игра: «Мешочек с сюрпризом» - выбираем из мешка на ощупь игрушки. 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Пальчиковая гимнастика: «Капуста», «Хозяйка».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D6C6E" w:rsidRPr="00497E74" w:rsidRDefault="00FD6C6E" w:rsidP="00497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Собираем из частей картинки.</w:t>
            </w:r>
          </w:p>
          <w:p w:rsidR="00FD6C6E" w:rsidRPr="00497E74" w:rsidRDefault="00FD6C6E" w:rsidP="00497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497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«Собери пирамидку».</w:t>
            </w:r>
          </w:p>
          <w:p w:rsidR="00B458E7" w:rsidRPr="00497E74" w:rsidRDefault="00B458E7" w:rsidP="00B458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497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«Матрешки разбежались» - собрать на ковре матрешек и вложить их одна в одну.</w:t>
            </w:r>
          </w:p>
          <w:p w:rsidR="00FD6C6E" w:rsidRPr="00497E74" w:rsidRDefault="00FD6C6E" w:rsidP="00B458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FD6C6E" w:rsidRPr="003221D8" w:rsidRDefault="00FD6C6E" w:rsidP="003221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6C6E" w:rsidRPr="003221D8" w:rsidRDefault="00FD6C6E" w:rsidP="00322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868" w:rsidRPr="00322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на тему: «Что такое тактильные ощущения и как влияют на развитие речи детей».</w:t>
            </w:r>
          </w:p>
          <w:p w:rsidR="00FD6C6E" w:rsidRPr="003221D8" w:rsidRDefault="00FD6C6E" w:rsidP="003221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E7868" w:rsidRPr="00322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тему: «Необходимость развития </w:t>
            </w:r>
            <w:r w:rsidR="00BE7868" w:rsidRPr="003221D8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тактильных ощущений </w:t>
            </w: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>у детей  дошкольного возраста».</w:t>
            </w:r>
          </w:p>
          <w:p w:rsidR="00FD6C6E" w:rsidRPr="003221D8" w:rsidRDefault="003221D8" w:rsidP="003221D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задачами по развитию тактильных ощущений у детей дошкольного возраста.</w:t>
            </w:r>
          </w:p>
          <w:p w:rsidR="00FD6C6E" w:rsidRPr="003221D8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6C6E" w:rsidRPr="00497E74" w:rsidTr="00FA63F3">
        <w:trPr>
          <w:cantSplit/>
          <w:trHeight w:val="1134"/>
        </w:trPr>
        <w:tc>
          <w:tcPr>
            <w:tcW w:w="1486" w:type="dxa"/>
            <w:textDirection w:val="btLr"/>
          </w:tcPr>
          <w:p w:rsidR="00FA63F3" w:rsidRDefault="00FA63F3" w:rsidP="00FA6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D6C6E" w:rsidRDefault="00FD6C6E" w:rsidP="00FA6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</w:t>
            </w:r>
          </w:p>
          <w:p w:rsidR="00FA63F3" w:rsidRPr="00497E74" w:rsidRDefault="00FA63F3" w:rsidP="00FA63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93" w:type="dxa"/>
          </w:tcPr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недели: «Начало весны» Цели: 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Работать над развитием внимания и памяти. 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2.Продолжать работать над  развитием мелкой моторики, тактильной чувствительности.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деятельности: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Пальчиковая гимнастика: «Цветок».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497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«Следы от капели» - на манке пальчиками ставим точки.</w:t>
            </w:r>
          </w:p>
          <w:p w:rsidR="00FD6C6E" w:rsidRPr="00497E74" w:rsidRDefault="00FD6C6E" w:rsidP="007370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«Солнце светит ярко-ярко» - выложить из </w:t>
            </w:r>
            <w:r w:rsidR="00737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палочек </w:t>
            </w:r>
            <w:r w:rsidRPr="00497E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солнечные лучи вокруг желтого кружка.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221D8" w:rsidRDefault="003221D8" w:rsidP="00322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1.Построй домики для птичек.</w:t>
            </w:r>
          </w:p>
          <w:p w:rsidR="00FD6C6E" w:rsidRPr="00497E74" w:rsidRDefault="003221D8" w:rsidP="00322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2.Разложи палочки по цвету.</w:t>
            </w:r>
          </w:p>
          <w:p w:rsidR="000A38FD" w:rsidRPr="00497E74" w:rsidRDefault="000A38FD" w:rsidP="000A38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49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 с рамками-вкладышами: «Одежда».</w:t>
            </w:r>
          </w:p>
          <w:p w:rsidR="00FD6C6E" w:rsidRPr="00497E74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E7868" w:rsidRPr="003221D8" w:rsidRDefault="00BE7868" w:rsidP="00322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>1.День добрых дел по теме: «Приготовим схемы для пальчиковых игр»</w:t>
            </w:r>
          </w:p>
          <w:p w:rsidR="00FA63F3" w:rsidRDefault="003221D8" w:rsidP="00322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868" w:rsidRPr="003221D8">
              <w:rPr>
                <w:rFonts w:ascii="Times New Roman" w:hAnsi="Times New Roman" w:cs="Times New Roman"/>
                <w:sz w:val="24"/>
                <w:szCs w:val="24"/>
              </w:rPr>
              <w:t>. Папка-передвижка на тему: «Некоторые приемы развития тактильных ощущений, как эффективный способ развития речи».</w:t>
            </w: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7868" w:rsidRPr="003221D8" w:rsidRDefault="003221D8" w:rsidP="00322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1D8">
              <w:rPr>
                <w:rFonts w:ascii="Times New Roman" w:hAnsi="Times New Roman" w:cs="Times New Roman"/>
                <w:sz w:val="24"/>
                <w:szCs w:val="24"/>
              </w:rPr>
              <w:t>Цель: создание дидактического материала для развития мелкой моторики рук. Воспитывать сплочённость, проявлять творчество, получить положительные эмоции.</w:t>
            </w:r>
          </w:p>
          <w:p w:rsidR="00FD6C6E" w:rsidRDefault="00FD6C6E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1D8" w:rsidRDefault="003221D8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1D8" w:rsidRDefault="003221D8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1D8" w:rsidRDefault="003221D8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1D8" w:rsidRDefault="003221D8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21D8" w:rsidRPr="003221D8" w:rsidRDefault="003221D8" w:rsidP="00322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97E74" w:rsidRPr="00497E74" w:rsidRDefault="00497E74" w:rsidP="000A38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7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Перспективное планирование работы по теме: «</w:t>
      </w:r>
      <w:r w:rsidRPr="00497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Влияние тактильных ощущений на активную речь детей дошкольного возраста»</w:t>
      </w:r>
      <w:r w:rsidRPr="00497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 вт</w:t>
      </w:r>
      <w:r w:rsidR="00152A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орой младшей группе на 2016-2017</w:t>
      </w:r>
      <w:r w:rsidRPr="00497E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год.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525"/>
        <w:gridCol w:w="5953"/>
        <w:gridCol w:w="2247"/>
        <w:gridCol w:w="22"/>
        <w:gridCol w:w="5103"/>
      </w:tblGrid>
      <w:tr w:rsidR="00FD6C6E" w:rsidRPr="00497E74" w:rsidTr="00FD6C6E">
        <w:tc>
          <w:tcPr>
            <w:tcW w:w="1525" w:type="dxa"/>
          </w:tcPr>
          <w:p w:rsidR="00FD6C6E" w:rsidRPr="00497E74" w:rsidRDefault="00FD6C6E" w:rsidP="00322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проведения</w:t>
            </w:r>
          </w:p>
        </w:tc>
        <w:tc>
          <w:tcPr>
            <w:tcW w:w="5953" w:type="dxa"/>
          </w:tcPr>
          <w:p w:rsidR="00FD6C6E" w:rsidRPr="00497E74" w:rsidRDefault="00FD6C6E" w:rsidP="00322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Совместная деятельность </w:t>
            </w:r>
          </w:p>
          <w:p w:rsidR="00FD6C6E" w:rsidRPr="00497E74" w:rsidRDefault="00FD6C6E" w:rsidP="00322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педагога и детей</w:t>
            </w:r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FD6C6E" w:rsidRPr="00497E74" w:rsidRDefault="00FD6C6E" w:rsidP="00FD6C6E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125" w:type="dxa"/>
            <w:gridSpan w:val="2"/>
            <w:tcBorders>
              <w:right w:val="single" w:sz="4" w:space="0" w:color="auto"/>
            </w:tcBorders>
          </w:tcPr>
          <w:p w:rsidR="00FD6C6E" w:rsidRPr="00497E74" w:rsidRDefault="00FD6C6E" w:rsidP="00FD6C6E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FD6C6E" w:rsidRPr="000A38FD" w:rsidTr="00B458E7">
        <w:trPr>
          <w:cantSplit/>
          <w:trHeight w:val="1134"/>
        </w:trPr>
        <w:tc>
          <w:tcPr>
            <w:tcW w:w="1525" w:type="dxa"/>
            <w:textDirection w:val="btLr"/>
          </w:tcPr>
          <w:p w:rsidR="00B458E7" w:rsidRPr="000A38FD" w:rsidRDefault="00B458E7" w:rsidP="00B458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  <w:p w:rsidR="00FD6C6E" w:rsidRPr="000A38FD" w:rsidRDefault="00121DFA" w:rsidP="00B458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D6C6E"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5953" w:type="dxa"/>
          </w:tcPr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недели: </w:t>
            </w: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«Овощи из огорода».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Цели: </w:t>
            </w: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Продолжать работать над развитием мелкой моторики – учить выкладывать из палочек фигурки по образцу.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Упражнять в ориентировке на листе бумаги.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Виды деятельности: 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Пальчиковая гимнастика: «Капуста».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Графическое упражнение: обводим по трафарету овощи, вырезаем их по контуру.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Находим на рисунке овощи, обводим их по пунктирным линиям и заштриховываем. 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На картинке показываем по порядку морковки от самой длинной до самой короткой, рисуем морковку ещё короче.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Обводим по трафарету овощи, раскрашиваем их.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Собираем из частей целые картинки с изображениями овощей.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Игра с рамками-вкладышами: «Овощи».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21DFA" w:rsidRPr="000A38FD" w:rsidRDefault="00121DFA" w:rsidP="0012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sz w:val="24"/>
                <w:szCs w:val="24"/>
              </w:rPr>
              <w:t xml:space="preserve">1. Мастер-класс на тему: «Такой разнообразный и волшебный мир ощущений». </w:t>
            </w:r>
          </w:p>
          <w:p w:rsidR="00121DFA" w:rsidRPr="000A38FD" w:rsidRDefault="00121DFA" w:rsidP="0012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sz w:val="24"/>
                <w:szCs w:val="24"/>
              </w:rPr>
              <w:t>2. Справочное бюро для родителей на тему: «Игры для развития речи через тактильные ощущения».</w:t>
            </w:r>
          </w:p>
          <w:p w:rsidR="00FD6C6E" w:rsidRPr="000A38FD" w:rsidRDefault="00121DFA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B458E7" w:rsidRPr="000A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8FD">
              <w:rPr>
                <w:rFonts w:ascii="Times New Roman" w:hAnsi="Times New Roman" w:cs="Times New Roman"/>
                <w:sz w:val="24"/>
                <w:szCs w:val="24"/>
              </w:rPr>
              <w:t>дать родителям советы для развития мелкой моторики. Познакомить родителей на практике с упражнениями и играми с использованием палочек и блоков.</w:t>
            </w:r>
          </w:p>
        </w:tc>
      </w:tr>
      <w:tr w:rsidR="00FD6C6E" w:rsidRPr="000A38FD" w:rsidTr="00B458E7">
        <w:trPr>
          <w:cantSplit/>
          <w:trHeight w:val="1134"/>
        </w:trPr>
        <w:tc>
          <w:tcPr>
            <w:tcW w:w="1525" w:type="dxa"/>
            <w:textDirection w:val="btLr"/>
          </w:tcPr>
          <w:p w:rsidR="00B458E7" w:rsidRPr="000A38FD" w:rsidRDefault="00B458E7" w:rsidP="00B458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D6C6E" w:rsidRPr="000A38FD" w:rsidRDefault="00121DFA" w:rsidP="00B458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D6C6E"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5953" w:type="dxa"/>
          </w:tcPr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недели:</w:t>
            </w: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«Домашние птицы».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Цели:</w:t>
            </w: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 Формировать умение договаривать слова и словосочетания.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Закреплять умение ритмично наносить точки и рисовать круги, проводить прямые горизонтальные линии.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Виды деятельности: 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Дидактическая игра: «Мешочек с сюрпризами» (угадываем на ощупь, какие птицы спрятались в мешок).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Пальчиковая гимнастика: «На дворе».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Игра: «Птичьи следы на песке».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Ищем в сухом бассейне фигурки птиц на ощупь.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Лепим из пластилина горошины для петушка.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Дидактическая игра: «Птицы и их детёныши».</w:t>
            </w:r>
          </w:p>
          <w:p w:rsidR="00FD6C6E" w:rsidRPr="000A38FD" w:rsidRDefault="00FD6C6E" w:rsidP="003221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Соберём картинку из частей.</w:t>
            </w:r>
          </w:p>
          <w:p w:rsidR="00FD6C6E" w:rsidRPr="000A38FD" w:rsidRDefault="00B458E7" w:rsidP="00B458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Шнуровка: «Домашние птицы».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58E7" w:rsidRPr="000A38FD" w:rsidRDefault="00B458E7" w:rsidP="00B4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sz w:val="24"/>
                <w:szCs w:val="24"/>
              </w:rPr>
              <w:t>1. Презентация рисунков на тему: «Нетрадиционное рисование».</w:t>
            </w:r>
          </w:p>
          <w:p w:rsidR="00B458E7" w:rsidRPr="000A38FD" w:rsidRDefault="00B458E7" w:rsidP="00B4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sz w:val="24"/>
                <w:szCs w:val="24"/>
              </w:rPr>
              <w:t>2. Семинар-практикум для родителей на тему: «Секреты руки».</w:t>
            </w:r>
          </w:p>
          <w:p w:rsidR="00B458E7" w:rsidRPr="000A38FD" w:rsidRDefault="00B458E7" w:rsidP="00B4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FD">
              <w:rPr>
                <w:rFonts w:ascii="Times New Roman" w:hAnsi="Times New Roman" w:cs="Times New Roman"/>
                <w:sz w:val="24"/>
                <w:szCs w:val="24"/>
              </w:rPr>
              <w:t>Цель: показать родителям, что речь напрямую зависит от развития тактильных ощущений.</w:t>
            </w:r>
          </w:p>
          <w:p w:rsidR="00FD6C6E" w:rsidRPr="000A38FD" w:rsidRDefault="00FD6C6E" w:rsidP="00B458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797D" w:rsidRPr="000A38FD" w:rsidRDefault="0006797D">
      <w:pPr>
        <w:rPr>
          <w:color w:val="000000" w:themeColor="text1"/>
          <w:sz w:val="24"/>
          <w:szCs w:val="24"/>
        </w:rPr>
      </w:pPr>
    </w:p>
    <w:sectPr w:rsidR="0006797D" w:rsidRPr="000A38FD" w:rsidSect="00FD6C6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500"/>
    <w:multiLevelType w:val="hybridMultilevel"/>
    <w:tmpl w:val="28F0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F66BD"/>
    <w:multiLevelType w:val="hybridMultilevel"/>
    <w:tmpl w:val="BA2E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E74"/>
    <w:rsid w:val="0006797D"/>
    <w:rsid w:val="000A38FD"/>
    <w:rsid w:val="00121DFA"/>
    <w:rsid w:val="00152A74"/>
    <w:rsid w:val="002435C0"/>
    <w:rsid w:val="003221D8"/>
    <w:rsid w:val="004913B6"/>
    <w:rsid w:val="00497E74"/>
    <w:rsid w:val="004D7E28"/>
    <w:rsid w:val="007370A1"/>
    <w:rsid w:val="00884AFF"/>
    <w:rsid w:val="00913C00"/>
    <w:rsid w:val="00B458E7"/>
    <w:rsid w:val="00BE7868"/>
    <w:rsid w:val="00C627B0"/>
    <w:rsid w:val="00CD2CCB"/>
    <w:rsid w:val="00D37536"/>
    <w:rsid w:val="00D82674"/>
    <w:rsid w:val="00DC326E"/>
    <w:rsid w:val="00FA63F3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E74"/>
    <w:pPr>
      <w:ind w:left="720"/>
      <w:contextualSpacing/>
    </w:pPr>
  </w:style>
  <w:style w:type="table" w:styleId="a4">
    <w:name w:val="Table Grid"/>
    <w:basedOn w:val="a1"/>
    <w:uiPriority w:val="59"/>
    <w:rsid w:val="00497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11</cp:revision>
  <dcterms:created xsi:type="dcterms:W3CDTF">2015-12-03T06:13:00Z</dcterms:created>
  <dcterms:modified xsi:type="dcterms:W3CDTF">2018-09-25T17:15:00Z</dcterms:modified>
</cp:coreProperties>
</file>