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5E" w:rsidRPr="00E8125E" w:rsidRDefault="00E8125E" w:rsidP="00E812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8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Меженова</w:t>
      </w:r>
      <w:proofErr w:type="spellEnd"/>
      <w:r w:rsidRPr="00E8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Геннадьевна</w:t>
      </w:r>
    </w:p>
    <w:p w:rsidR="00A507D9" w:rsidRPr="00E8125E" w:rsidRDefault="00E8125E" w:rsidP="00E812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ГКУЗ </w:t>
      </w:r>
      <w:proofErr w:type="gramStart"/>
      <w:r w:rsidRPr="00E8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E8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"Муромский дом ребенка специализированный"</w:t>
      </w:r>
    </w:p>
    <w:p w:rsidR="00E8125E" w:rsidRDefault="00E8125E" w:rsidP="00E8125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E8125E" w:rsidRPr="00E8125E" w:rsidRDefault="00E8125E" w:rsidP="00E812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7D9" w:rsidRDefault="00A507D9" w:rsidP="00E81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25E">
        <w:rPr>
          <w:rFonts w:ascii="Times New Roman" w:hAnsi="Times New Roman" w:cs="Times New Roman"/>
          <w:b/>
          <w:sz w:val="24"/>
          <w:szCs w:val="24"/>
        </w:rPr>
        <w:t>Дидактические принципы и условия проведения игр и за</w:t>
      </w:r>
      <w:r w:rsidR="00E8125E">
        <w:rPr>
          <w:rFonts w:ascii="Times New Roman" w:hAnsi="Times New Roman" w:cs="Times New Roman"/>
          <w:b/>
          <w:sz w:val="24"/>
          <w:szCs w:val="24"/>
        </w:rPr>
        <w:t>нятий с детьми раннего возраста</w:t>
      </w:r>
    </w:p>
    <w:p w:rsidR="00E8125E" w:rsidRPr="00E8125E" w:rsidRDefault="00E8125E" w:rsidP="00E812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7D9" w:rsidRPr="00E8125E" w:rsidRDefault="00A507D9" w:rsidP="00E81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A2BD23" wp14:editId="453ECB85">
            <wp:extent cx="5940425" cy="3340387"/>
            <wp:effectExtent l="19050" t="0" r="3175" b="0"/>
            <wp:docPr id="3" name="Рисунок 4" descr="https://www.maam.ru/upload/blogs/detsad-364371-1441898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64371-14418986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25E" w:rsidRDefault="00E8125E" w:rsidP="00E81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Рассмотрим игры и занятия для детей раннего возраста с точки зрения тех дидактических положений, на основе которых они проводятся. Дидактические игры и занятия дают положительные результаты при условии </w:t>
      </w:r>
      <w:r w:rsidRPr="00E8125E">
        <w:rPr>
          <w:rFonts w:ascii="Times New Roman" w:hAnsi="Times New Roman" w:cs="Times New Roman"/>
          <w:i/>
          <w:sz w:val="24"/>
          <w:szCs w:val="24"/>
        </w:rPr>
        <w:t>планомерности</w:t>
      </w:r>
      <w:r w:rsidRPr="00E8125E">
        <w:rPr>
          <w:rFonts w:ascii="Times New Roman" w:hAnsi="Times New Roman" w:cs="Times New Roman"/>
          <w:sz w:val="24"/>
          <w:szCs w:val="24"/>
        </w:rPr>
        <w:t xml:space="preserve"> их проведения.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 Педагог должен распределять материал по занятиям, соблюдая последовательность от </w:t>
      </w:r>
      <w:proofErr w:type="gramStart"/>
      <w:r w:rsidRPr="00E8125E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E8125E">
        <w:rPr>
          <w:rFonts w:ascii="Times New Roman" w:hAnsi="Times New Roman" w:cs="Times New Roman"/>
          <w:sz w:val="24"/>
          <w:szCs w:val="24"/>
        </w:rPr>
        <w:t xml:space="preserve"> к сложному. Допустим, что поставлена конкретная задача – познакоми</w:t>
      </w:r>
      <w:r w:rsidR="00F7422C" w:rsidRPr="00E8125E">
        <w:rPr>
          <w:rFonts w:ascii="Times New Roman" w:hAnsi="Times New Roman" w:cs="Times New Roman"/>
          <w:sz w:val="24"/>
          <w:szCs w:val="24"/>
        </w:rPr>
        <w:t xml:space="preserve">ть детей с игрушками, </w:t>
      </w:r>
      <w:r w:rsidRPr="00E8125E">
        <w:rPr>
          <w:rFonts w:ascii="Times New Roman" w:hAnsi="Times New Roman" w:cs="Times New Roman"/>
          <w:sz w:val="24"/>
          <w:szCs w:val="24"/>
        </w:rPr>
        <w:t xml:space="preserve"> которые находятся в групповой комнате. В процессе решения этой задачи дети одновременно учатся узнавать игрушки, называть их и действовать с ними. Однако темпы овладения этими умениями неодинаковы: узнавать игрушки и действовать с ними дети научатся быстрее, чем называть их. Соответственно от одного занятия к другому усложняются и требования воспитателя к детям. Деятельность детей на первых порах выражается не в произнесении слов-названий, а в жестах или движениях: они показывают предмет, приносят его по просьбе воспитателя. Затем от детей требуют правильно называть предметы и вещи, действовать с ними в соответствии с их качествами. Так, постепенно у детей развиваются восприятие, речь и накапливаются элементарные знания об окружающем.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 Успешное выполнение программы требует </w:t>
      </w:r>
      <w:r w:rsidRPr="00E8125E">
        <w:rPr>
          <w:rFonts w:ascii="Times New Roman" w:hAnsi="Times New Roman" w:cs="Times New Roman"/>
          <w:i/>
          <w:sz w:val="24"/>
          <w:szCs w:val="24"/>
        </w:rPr>
        <w:t>повторности</w:t>
      </w:r>
      <w:r w:rsidRPr="00E8125E">
        <w:rPr>
          <w:rFonts w:ascii="Times New Roman" w:hAnsi="Times New Roman" w:cs="Times New Roman"/>
          <w:sz w:val="24"/>
          <w:szCs w:val="24"/>
        </w:rPr>
        <w:t xml:space="preserve"> занятий. Для прочного усвоения программных требований всей группой необходима неоднократная повторность одних и тех же занятий. Повторность должна осуществляться в разных вариантах. Повторение занятий без всяких изменений  имеет свои положительные стороны, так как дает возможность путем неоднократных упражнений закреплять получаемые знания и умения. Точное повторение занятия практикуется в тех случаях, когда успешное </w:t>
      </w:r>
      <w:r w:rsidRPr="00E8125E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поставленной задачи зависит от правильных движений и действий детей с предметом или когда повторение помогает им преодолеть затруднение, например при произнесении звука, слова. Вместе с тем наблюдения показывают, что точное воспроизведение предыдущего занятия может иногда привести к снижению заинтересованности детей, к механическому усвоению программного материала. 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Поэтому при повторении занятий с применением несколько предметов или игрушек, сохраняя одно и то же программное содержание, следует непременно привлекать новый материал дополнительно к уже </w:t>
      </w:r>
      <w:proofErr w:type="gramStart"/>
      <w:r w:rsidRPr="00E8125E">
        <w:rPr>
          <w:rFonts w:ascii="Times New Roman" w:hAnsi="Times New Roman" w:cs="Times New Roman"/>
          <w:sz w:val="24"/>
          <w:szCs w:val="24"/>
        </w:rPr>
        <w:t>известному</w:t>
      </w:r>
      <w:proofErr w:type="gramEnd"/>
      <w:r w:rsidRPr="00E8125E">
        <w:rPr>
          <w:rFonts w:ascii="Times New Roman" w:hAnsi="Times New Roman" w:cs="Times New Roman"/>
          <w:sz w:val="24"/>
          <w:szCs w:val="24"/>
        </w:rPr>
        <w:t xml:space="preserve">. Так, например, в дидактической  игре «Чудесный мешочек», для того чтобы научить детей различать величину, на одном занятии могут быть использованы большие и маленькие шарики, а на другом – большие и маленькие матрешки или собачки.  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Нецелесообразно  на занятии решать одновременно несколько дидактических задач, так как в раннем возрасте дети способны сосредоточиться только на чем-нибудь одном. Поэтому на занятиях после общего ознакомления с предметом их внимание следует привлекать сначала к величине шариков, а затем к цвету. Разнообразие занятий достигается также усложнением занятий. 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Так, например, на занятии читается стихотворение А. </w:t>
      </w:r>
      <w:proofErr w:type="spellStart"/>
      <w:r w:rsidRPr="00E8125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E8125E">
        <w:rPr>
          <w:rFonts w:ascii="Times New Roman" w:hAnsi="Times New Roman" w:cs="Times New Roman"/>
          <w:sz w:val="24"/>
          <w:szCs w:val="24"/>
        </w:rPr>
        <w:t xml:space="preserve"> «Кто как кричит». Сначала дети воспроизводят встречающиеся в тексте подражания крикам животных, затем воспитатель, не повторяя стихотворения, предлагает воспроизвести мычание коровы, мяуканье кошки, кудахтанье курицы, писк цыпленка и при этом показывает соответствующую игрушку. Так </w:t>
      </w:r>
      <w:r w:rsidR="00F7422C" w:rsidRPr="00E8125E">
        <w:rPr>
          <w:rFonts w:ascii="Times New Roman" w:hAnsi="Times New Roman" w:cs="Times New Roman"/>
          <w:sz w:val="24"/>
          <w:szCs w:val="24"/>
        </w:rPr>
        <w:t xml:space="preserve">усложняются требования к детям - </w:t>
      </w:r>
      <w:r w:rsidRPr="00E8125E">
        <w:rPr>
          <w:rFonts w:ascii="Times New Roman" w:hAnsi="Times New Roman" w:cs="Times New Roman"/>
          <w:sz w:val="24"/>
          <w:szCs w:val="24"/>
        </w:rPr>
        <w:t>от подражания слышимому образцу к самостоятельным ответам.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 Исходя из выше сказанного, следует, что повторность обязательно должна соблюдаться в занятиях с детьми раннего возраста. Повторность помогает усвоению содержания программы всеми детьми группы, прочности и устойчивости получаемых сведений и умений, расширению и углублению их. Признавая значимость и целесообразность повторности, важно определить, сколько раз надо повторить занятие, чтобы получить желаемые результаты, не вызвав у детей скуку. С теми детьми, которые и после повторений продолжают испытывать затруднения, проводится индивидуальная работа.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 Она дает возможность избежать излишних повторений со всей группой, которые приводят к тому, что детям становится скучно.                                                                                 Эффективность дидактических занятий с детьми раннего возраста во многом зависит </w:t>
      </w:r>
      <w:r w:rsidRPr="00E8125E">
        <w:rPr>
          <w:rFonts w:ascii="Times New Roman" w:hAnsi="Times New Roman" w:cs="Times New Roman"/>
          <w:i/>
          <w:sz w:val="24"/>
          <w:szCs w:val="24"/>
        </w:rPr>
        <w:t>от эмоциональности их проведения.</w:t>
      </w:r>
      <w:r w:rsidRPr="00E8125E">
        <w:rPr>
          <w:rFonts w:ascii="Times New Roman" w:hAnsi="Times New Roman" w:cs="Times New Roman"/>
          <w:sz w:val="24"/>
          <w:szCs w:val="24"/>
        </w:rPr>
        <w:t xml:space="preserve"> Добиваясь путем повторения прочных знаний и умений у всех детей группы, следует заботиться о том, чтобы сохранить у детей интерес к </w:t>
      </w:r>
      <w:proofErr w:type="spellStart"/>
      <w:r w:rsidRPr="00E8125E">
        <w:rPr>
          <w:rFonts w:ascii="Times New Roman" w:hAnsi="Times New Roman" w:cs="Times New Roman"/>
          <w:sz w:val="24"/>
          <w:szCs w:val="24"/>
        </w:rPr>
        <w:t>занятим</w:t>
      </w:r>
      <w:proofErr w:type="spellEnd"/>
      <w:r w:rsidRPr="00E8125E">
        <w:rPr>
          <w:rFonts w:ascii="Times New Roman" w:hAnsi="Times New Roman" w:cs="Times New Roman"/>
          <w:sz w:val="24"/>
          <w:szCs w:val="24"/>
        </w:rPr>
        <w:t xml:space="preserve">, стремиться к тому, чтобы они выполняли все, что от них требуется, охотно и с удовольствием. В раннем возрасте дети быстрее овладевают доступными им умениями, если этот процесс у них вызывает положительное отношение, чувство радости и удовольствия. Их успехи на занятии определяются также тем, интересно или неинтересно им его содержание. Создавая условия для возникновения у детей положительных эмоций, воспитатель легче и быстрее достигает поставленные дидактические цели. Дети будут заниматься охотно и с удовольствием, если все, что им показывают, имеет привлекательный вид: яркие игрушки, цветные картинки, различный иллюстрированный материал. Рассматривание их доставляет ребенку радость, и он с большей </w:t>
      </w:r>
      <w:r w:rsidRPr="00E8125E">
        <w:rPr>
          <w:rFonts w:ascii="Times New Roman" w:hAnsi="Times New Roman" w:cs="Times New Roman"/>
          <w:sz w:val="24"/>
          <w:szCs w:val="24"/>
        </w:rPr>
        <w:lastRenderedPageBreak/>
        <w:t>эмоциональностью реагирует на получаемые впечатления. Большое значение имеют также приветливые, веселые интонации в обращенной к детям речи педагога.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 Эмоциональность восприятия у детей усиливается, когда предметы, игрушки показывают им в </w:t>
      </w:r>
      <w:proofErr w:type="spellStart"/>
      <w:proofErr w:type="gramStart"/>
      <w:r w:rsidRPr="00E8125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8125E">
        <w:rPr>
          <w:rFonts w:ascii="Times New Roman" w:hAnsi="Times New Roman" w:cs="Times New Roman"/>
          <w:sz w:val="24"/>
          <w:szCs w:val="24"/>
        </w:rPr>
        <w:t xml:space="preserve"> действии, в движении: кукла пляшет, собачка бегает и лает, из кирпичиков строят ворота и мостик.                                                                                                                                        Игру и обучение надо сочетать так, чтобы одно не мешало, а помогало другому. Решающая роль в этом принадлежит эмоциональности поведения воспитателя</w:t>
      </w:r>
      <w:proofErr w:type="gramStart"/>
      <w:r w:rsidRPr="00E812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125E">
        <w:rPr>
          <w:rFonts w:ascii="Times New Roman" w:hAnsi="Times New Roman" w:cs="Times New Roman"/>
          <w:sz w:val="24"/>
          <w:szCs w:val="24"/>
        </w:rPr>
        <w:t xml:space="preserve"> в частности, его речи, а также любовное отношение к детям. Когда он что-либо объясняет малышам, разговаривает с ними, то делает это бодро, весело, ласково и тем вызывает ответные положительные эмоции, желание заниматься.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 Стихи и </w:t>
      </w:r>
      <w:proofErr w:type="spellStart"/>
      <w:r w:rsidRPr="00E8125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8125E">
        <w:rPr>
          <w:rFonts w:ascii="Times New Roman" w:hAnsi="Times New Roman" w:cs="Times New Roman"/>
          <w:sz w:val="24"/>
          <w:szCs w:val="24"/>
        </w:rPr>
        <w:t xml:space="preserve"> он читает живо, выразительно, меняя интонации в зависимости от их содержания, звонко и четко имитируя голоса животных, если они встречаются в тексте. Эмоциональная речь воспитателя, внимательное и приветливое отношение к детям создает у них бодрое и хорошее настроение. Они занимаются охотно и с интересом, что благотворно влияет и на усвоение ими знаний и умений. 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Живость поведения, выразительность речи воспитателя усиливает также впечатление от новых и ярких игрушек или других предметов, которые используются на дидактических занятиях.  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Одним из основных принципов, на основе которого строится методика занятий с маленькими детьми, является применение </w:t>
      </w:r>
      <w:r w:rsidRPr="00E8125E">
        <w:rPr>
          <w:rFonts w:ascii="Times New Roman" w:hAnsi="Times New Roman" w:cs="Times New Roman"/>
          <w:i/>
          <w:sz w:val="24"/>
          <w:szCs w:val="24"/>
        </w:rPr>
        <w:t xml:space="preserve">наглядности  в сочетании со словом. </w:t>
      </w:r>
      <w:r w:rsidRPr="00E8125E">
        <w:rPr>
          <w:rFonts w:ascii="Times New Roman" w:hAnsi="Times New Roman" w:cs="Times New Roman"/>
          <w:sz w:val="24"/>
          <w:szCs w:val="24"/>
        </w:rPr>
        <w:t xml:space="preserve">В раннем возрасте, как известно, дети знакомятся с окружающими их предметами путем наглядно-чувственного накопления опыта: смотрят, берут в руки, так или </w:t>
      </w:r>
      <w:proofErr w:type="gramStart"/>
      <w:r w:rsidRPr="00E8125E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Pr="00E8125E">
        <w:rPr>
          <w:rFonts w:ascii="Times New Roman" w:hAnsi="Times New Roman" w:cs="Times New Roman"/>
          <w:sz w:val="24"/>
          <w:szCs w:val="24"/>
        </w:rPr>
        <w:t xml:space="preserve"> действуют с ними. Учитывая эту возрастную особенность, воспитатель широко использует на занятиях приемы наглядности:  показывает предмет, дает возможность потрогать его; на прогулке организует показ грузовой машины; в группе подводит детей к окну, привлекая их внимание к тому, что идет дождик или светит солнышко. 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В результате дети получают некоторое представление о тех предметах и явлениях действительности, которые преподносят им наглядным путем. Однако этого еще недостаточно для развития ребенка. На втором году жизни дети уже начинают понимать речь взрослого и сами учатся говорить. Поэтому все, что ребенку показывают, должно быть подкреплено словом. 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Восприятие ребенком предметов и действий становится более точным и конкретным, так как своим словом воспитатель направляет его внимание </w:t>
      </w:r>
      <w:proofErr w:type="gramStart"/>
      <w:r w:rsidRPr="00E8125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E8125E">
        <w:rPr>
          <w:rFonts w:ascii="Times New Roman" w:hAnsi="Times New Roman" w:cs="Times New Roman"/>
          <w:sz w:val="24"/>
          <w:szCs w:val="24"/>
        </w:rPr>
        <w:t xml:space="preserve"> свойства и качества предмета или явления жизни, которые он считает нужным показать. Когда воспитатель называет предмет, его качество или действие с ним, ребенок получает не только зрительные впечатления, но и улавливает на слух словесное обозначение этих впечатлений.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 По мере того как ребенок овладевает речью, он не только узнает, различает предметы, но и называет их, чему способствует и самостоятельный опыт действий с предметами. Словесные обращения воспитателя к детям – объяснения при рассматривании наглядных объектов, рассказы о них, вопросы – и другие формы речи служат на занятиях с детьми раннего возраста для развития понимания речи взрослого. Известно, что ребенок, еще не умея говорить сам, начинает понимать слова и фразы, которые произносят окружающие. При помощи словесных пояснений воспитатель уточняет, а также расширяет те сведения, которые дети получают путем </w:t>
      </w:r>
      <w:r w:rsidRPr="00E8125E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непосредственных наблюдений. Речь воспитателя в то же время способствует развитию собственной речи детей, давая им образцы для подражания. Развитие у детей способности слушать без нарушения одного из основных дидактических принципов – сочетание наглядности и слова – обеспечивается определенным соотношением между наглядными приемами и словом. 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>Важно так организовать зрительные впечатления, чтобы они, выполняя свою воздействующую роль, не отвлекали от слушания. При этом необходимо соблюдение постепенности и последовательности в достижении поставленной цели.                                                                                                                      У детей раннего возраста способность сосредоточиться, внимательно слушать только начинает еще формироваться. В силу свойственной детям подвижности им трудно</w:t>
      </w:r>
      <w:r w:rsidR="00F7422C" w:rsidRPr="00E8125E">
        <w:rPr>
          <w:rFonts w:ascii="Times New Roman" w:hAnsi="Times New Roman" w:cs="Times New Roman"/>
          <w:sz w:val="24"/>
          <w:szCs w:val="24"/>
        </w:rPr>
        <w:t xml:space="preserve"> </w:t>
      </w:r>
      <w:r w:rsidRPr="00E8125E">
        <w:rPr>
          <w:rFonts w:ascii="Times New Roman" w:hAnsi="Times New Roman" w:cs="Times New Roman"/>
          <w:sz w:val="24"/>
          <w:szCs w:val="24"/>
        </w:rPr>
        <w:t xml:space="preserve">длительное время сидеть спокойно, не отвлекаясь, всякое однообразие их утомляет. С этим необходимо считаться. 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Таким образом, встает </w:t>
      </w:r>
      <w:r w:rsidRPr="00E8125E">
        <w:rPr>
          <w:rFonts w:ascii="Times New Roman" w:hAnsi="Times New Roman" w:cs="Times New Roman"/>
          <w:i/>
          <w:sz w:val="24"/>
          <w:szCs w:val="24"/>
        </w:rPr>
        <w:t>вопрос о длительности занятий.</w:t>
      </w:r>
      <w:r w:rsidRPr="00E812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25E">
        <w:rPr>
          <w:rFonts w:ascii="Times New Roman" w:hAnsi="Times New Roman" w:cs="Times New Roman"/>
          <w:sz w:val="24"/>
          <w:szCs w:val="24"/>
        </w:rPr>
        <w:t xml:space="preserve">Она зависит от характера детской активности на занятии и от эмоционального </w:t>
      </w:r>
      <w:proofErr w:type="spellStart"/>
      <w:r w:rsidRPr="00E8125E">
        <w:rPr>
          <w:rFonts w:ascii="Times New Roman" w:hAnsi="Times New Roman" w:cs="Times New Roman"/>
          <w:sz w:val="24"/>
          <w:szCs w:val="24"/>
        </w:rPr>
        <w:t>состтояния</w:t>
      </w:r>
      <w:proofErr w:type="spellEnd"/>
      <w:r w:rsidRPr="00E8125E">
        <w:rPr>
          <w:rFonts w:ascii="Times New Roman" w:hAnsi="Times New Roman" w:cs="Times New Roman"/>
          <w:sz w:val="24"/>
          <w:szCs w:val="24"/>
        </w:rPr>
        <w:t xml:space="preserve"> детей.</w:t>
      </w:r>
      <w:proofErr w:type="gramEnd"/>
      <w:r w:rsidRPr="00E8125E">
        <w:rPr>
          <w:rFonts w:ascii="Times New Roman" w:hAnsi="Times New Roman" w:cs="Times New Roman"/>
          <w:sz w:val="24"/>
          <w:szCs w:val="24"/>
        </w:rPr>
        <w:t xml:space="preserve"> Если по ходу занятия они имеют возможность подвигаться, занятие может, не утомляя детей, продолжаться 8-10 минут. Чтение стихотворения с показом игрушек, картинок требует от детей относительной неподвижности. Поэтому они быстро отвлекаются, перестают слушать и смотреть на то, что им показывают. Слушание текста и попутное рассматривание игрушек, картинок длится несколько минут, после чего меняется характер деятельности детей: они играют с игрушками, которые им показывали, или воспроизводят игровые движения, выполняемые воспитателем при чтении текста. 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>В данном случае смена деятельности предупреждает утомление, и в то же время решается задача учить</w:t>
      </w:r>
      <w:r w:rsidR="00E8125E">
        <w:rPr>
          <w:rFonts w:ascii="Times New Roman" w:hAnsi="Times New Roman" w:cs="Times New Roman"/>
          <w:sz w:val="24"/>
          <w:szCs w:val="24"/>
        </w:rPr>
        <w:t xml:space="preserve"> </w:t>
      </w:r>
      <w:r w:rsidRPr="00E8125E">
        <w:rPr>
          <w:rFonts w:ascii="Times New Roman" w:hAnsi="Times New Roman" w:cs="Times New Roman"/>
          <w:sz w:val="24"/>
          <w:szCs w:val="24"/>
        </w:rPr>
        <w:t xml:space="preserve">слушать и понимать художественный текст, так как тематически обе части занятия связаны: дети видят игрушки, слушают о них и действуют с ними.                                                                                                                       Занятия и дидактические игры проходят успешно </w:t>
      </w:r>
      <w:r w:rsidRPr="00E8125E">
        <w:rPr>
          <w:rFonts w:ascii="Times New Roman" w:hAnsi="Times New Roman" w:cs="Times New Roman"/>
          <w:i/>
          <w:sz w:val="24"/>
          <w:szCs w:val="24"/>
        </w:rPr>
        <w:t>при условии правильной их организации.</w:t>
      </w:r>
      <w:r w:rsidRPr="00E8125E">
        <w:rPr>
          <w:rFonts w:ascii="Times New Roman" w:hAnsi="Times New Roman" w:cs="Times New Roman"/>
          <w:sz w:val="24"/>
          <w:szCs w:val="24"/>
        </w:rPr>
        <w:t xml:space="preserve"> Для проведения занятий, игр отводится специальное время в режиме дня: утренние часы после завтрака, во время прогулки, после дневного сна, когда дети поедят. 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Малыши, которые спят днем два раза, занимаются во второй отрезок бодрствования. Изучение детей раннего возраста показало, что в указанное время дня они бодры, спокойны, деятельны, так как сон и еда положительно действуют на их самочувствие. В этот период занятия, требующие от детей некоторого напряжения, умения сосредоточиться, будут для них посильны, принесут пользу.                                                                                                      Большое значение имеет также </w:t>
      </w:r>
      <w:r w:rsidRPr="00E8125E">
        <w:rPr>
          <w:rFonts w:ascii="Times New Roman" w:hAnsi="Times New Roman" w:cs="Times New Roman"/>
          <w:i/>
          <w:sz w:val="24"/>
          <w:szCs w:val="24"/>
        </w:rPr>
        <w:t>правильная  организация детей с учетом их возрастных  и индивидуальных особенностей</w:t>
      </w:r>
      <w:r w:rsidRPr="00E812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Дети обладают в зависимости от типа нервной деятельности индивидуальными особенностями – подвижные или медлительные, возбудимые, </w:t>
      </w:r>
      <w:proofErr w:type="spellStart"/>
      <w:r w:rsidRPr="00E8125E">
        <w:rPr>
          <w:rFonts w:ascii="Times New Roman" w:hAnsi="Times New Roman" w:cs="Times New Roman"/>
          <w:sz w:val="24"/>
          <w:szCs w:val="24"/>
        </w:rPr>
        <w:t>неуравновешанные</w:t>
      </w:r>
      <w:proofErr w:type="spellEnd"/>
      <w:r w:rsidRPr="00E8125E">
        <w:rPr>
          <w:rFonts w:ascii="Times New Roman" w:hAnsi="Times New Roman" w:cs="Times New Roman"/>
          <w:sz w:val="24"/>
          <w:szCs w:val="24"/>
        </w:rPr>
        <w:t xml:space="preserve"> или спокойные и т.д. Следовательно, группа, с которой воспитатель  ведет работу, всегда разнохарактерна по своему составу. Эта разнохарактерность служит основанием для того, чтобы при коллективных занятиях подразделять детей на </w:t>
      </w:r>
      <w:proofErr w:type="gramStart"/>
      <w:r w:rsidRPr="00E8125E">
        <w:rPr>
          <w:rFonts w:ascii="Times New Roman" w:hAnsi="Times New Roman" w:cs="Times New Roman"/>
          <w:sz w:val="24"/>
          <w:szCs w:val="24"/>
        </w:rPr>
        <w:t>небольшие</w:t>
      </w:r>
      <w:proofErr w:type="gramEnd"/>
      <w:r w:rsidRPr="00E81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25E">
        <w:rPr>
          <w:rFonts w:ascii="Times New Roman" w:hAnsi="Times New Roman" w:cs="Times New Roman"/>
          <w:sz w:val="24"/>
          <w:szCs w:val="24"/>
        </w:rPr>
        <w:t>погруппы</w:t>
      </w:r>
      <w:proofErr w:type="spellEnd"/>
      <w:r w:rsidRPr="00E8125E">
        <w:rPr>
          <w:rFonts w:ascii="Times New Roman" w:hAnsi="Times New Roman" w:cs="Times New Roman"/>
          <w:sz w:val="24"/>
          <w:szCs w:val="24"/>
        </w:rPr>
        <w:t xml:space="preserve">, что облегчает усвоение программного материала. 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Подбор детей в подгруппы </w:t>
      </w:r>
      <w:proofErr w:type="gramStart"/>
      <w:r w:rsidRPr="00E8125E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E8125E">
        <w:rPr>
          <w:rFonts w:ascii="Times New Roman" w:hAnsi="Times New Roman" w:cs="Times New Roman"/>
          <w:sz w:val="24"/>
          <w:szCs w:val="24"/>
        </w:rPr>
        <w:t xml:space="preserve"> прежде всего в соответствии с возрастом. В силу разных причин:  состояния здоровья, условий жизни в семье и прочих дети развиваются быстрее, другие – медленнее. Это необходимо также учитывать при комплектовании подгрупп: их следует подбирать, </w:t>
      </w:r>
      <w:proofErr w:type="spellStart"/>
      <w:r w:rsidRPr="00E8125E">
        <w:rPr>
          <w:rFonts w:ascii="Times New Roman" w:hAnsi="Times New Roman" w:cs="Times New Roman"/>
          <w:sz w:val="24"/>
          <w:szCs w:val="24"/>
        </w:rPr>
        <w:t>согласуясь</w:t>
      </w:r>
      <w:proofErr w:type="spellEnd"/>
      <w:r w:rsidRPr="00E8125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8125E">
        <w:rPr>
          <w:rFonts w:ascii="Times New Roman" w:hAnsi="Times New Roman" w:cs="Times New Roman"/>
          <w:sz w:val="24"/>
          <w:szCs w:val="24"/>
        </w:rPr>
        <w:t>тольно</w:t>
      </w:r>
      <w:proofErr w:type="spellEnd"/>
      <w:r w:rsidRPr="00E8125E">
        <w:rPr>
          <w:rFonts w:ascii="Times New Roman" w:hAnsi="Times New Roman" w:cs="Times New Roman"/>
          <w:sz w:val="24"/>
          <w:szCs w:val="24"/>
        </w:rPr>
        <w:t xml:space="preserve"> с возрастом, но и с уровнем развития детей. На некоторых занятиях полезно организовать общение детей </w:t>
      </w:r>
      <w:r w:rsidRPr="00E8125E">
        <w:rPr>
          <w:rFonts w:ascii="Times New Roman" w:hAnsi="Times New Roman" w:cs="Times New Roman"/>
          <w:sz w:val="24"/>
          <w:szCs w:val="24"/>
        </w:rPr>
        <w:lastRenderedPageBreak/>
        <w:t xml:space="preserve">разных возрастов и разного уровня развития. Педагогическая ценность такой организации заключается в том, что она способствует положительному влиянию детей друг на друга. Например, во время дидактических игр с игрушками можно наблюдать, как малыши с интересом следят за более совершенными играми других детей и начинают подражать им, что в известной мере способствует их развитию. 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Индивидуальный подход </w:t>
      </w:r>
      <w:proofErr w:type="gramStart"/>
      <w:r w:rsidRPr="00E8125E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E8125E">
        <w:rPr>
          <w:rFonts w:ascii="Times New Roman" w:hAnsi="Times New Roman" w:cs="Times New Roman"/>
          <w:sz w:val="24"/>
          <w:szCs w:val="24"/>
        </w:rPr>
        <w:t xml:space="preserve"> прежде всего в форме обращения педагога к детям. </w:t>
      </w:r>
    </w:p>
    <w:p w:rsid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Воспитатель, соблюдая дидактические принципы  и  внимательно, продуманно организуя детей на занятиях </w:t>
      </w:r>
      <w:proofErr w:type="gramStart"/>
      <w:r w:rsidRPr="00E812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125E">
        <w:rPr>
          <w:rFonts w:ascii="Times New Roman" w:hAnsi="Times New Roman" w:cs="Times New Roman"/>
          <w:sz w:val="24"/>
          <w:szCs w:val="24"/>
        </w:rPr>
        <w:t xml:space="preserve">по возрасту и по уровню развития), обеспечивает прочное усвоение сведений и умений всей группой. Решающую роль играет  при этом </w:t>
      </w:r>
      <w:r w:rsidRPr="00E8125E">
        <w:rPr>
          <w:rFonts w:ascii="Times New Roman" w:hAnsi="Times New Roman" w:cs="Times New Roman"/>
          <w:i/>
          <w:sz w:val="24"/>
          <w:szCs w:val="24"/>
        </w:rPr>
        <w:t xml:space="preserve">тщательная подготовка воспитателя к занятию. </w:t>
      </w:r>
      <w:r w:rsidRPr="00E8125E">
        <w:rPr>
          <w:rFonts w:ascii="Times New Roman" w:hAnsi="Times New Roman" w:cs="Times New Roman"/>
          <w:sz w:val="24"/>
          <w:szCs w:val="24"/>
        </w:rPr>
        <w:t xml:space="preserve">Важно, чтобы он сам  хорошо умел пользоваться материалом, который предлагает </w:t>
      </w:r>
      <w:proofErr w:type="spellStart"/>
      <w:r w:rsidRPr="00E8125E">
        <w:rPr>
          <w:rFonts w:ascii="Times New Roman" w:hAnsi="Times New Roman" w:cs="Times New Roman"/>
          <w:sz w:val="24"/>
          <w:szCs w:val="24"/>
        </w:rPr>
        <w:t>детям</w:t>
      </w:r>
      <w:proofErr w:type="gramStart"/>
      <w:r w:rsidRPr="00E8125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8125E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E8125E">
        <w:rPr>
          <w:rFonts w:ascii="Times New Roman" w:hAnsi="Times New Roman" w:cs="Times New Roman"/>
          <w:sz w:val="24"/>
          <w:szCs w:val="24"/>
        </w:rPr>
        <w:t xml:space="preserve">, например, по ходу занятия кукла должна пройти по столу или поплясать, полезно предварительно проделать с нею эти движения и найти наиболее интересные, выразительные; продумать, как лучше расположить игрушки, предметы, которые дети будут рассматривать, различать, называть. </w:t>
      </w:r>
    </w:p>
    <w:p w:rsidR="00A507D9" w:rsidRPr="00E8125E" w:rsidRDefault="00A507D9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 xml:space="preserve"> Стихи или </w:t>
      </w:r>
      <w:proofErr w:type="spellStart"/>
      <w:r w:rsidRPr="00E8125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8125E">
        <w:rPr>
          <w:rFonts w:ascii="Times New Roman" w:hAnsi="Times New Roman" w:cs="Times New Roman"/>
          <w:sz w:val="24"/>
          <w:szCs w:val="24"/>
        </w:rPr>
        <w:t xml:space="preserve"> необходимо знать наизусть, тогда их нетрудно произнести свободно, естественно, выразительно. Иначе воспитатель, заглядывая в книгу или на листок бумаги, где записан текст, делает паузы, нарушая ритмичность чтения и т. д. Все это снижает художественную и воспитательную ценность литературных произведений. Незнание текста сковывает движения воспитателя в тех случаях, когда чтение сопровождается показом игрушек или игровыми действиями. Таким образом, чтобы занятия давали положительные результаты, воспитателю нужно владеть необходимыми знаниями и практическими умениями.                                          </w:t>
      </w:r>
    </w:p>
    <w:p w:rsidR="00E8125E" w:rsidRDefault="00E8125E" w:rsidP="00E8125E">
      <w:pPr>
        <w:tabs>
          <w:tab w:val="left" w:pos="2115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507D9" w:rsidRPr="00E8125E" w:rsidRDefault="00A507D9" w:rsidP="00E8125E">
      <w:pPr>
        <w:tabs>
          <w:tab w:val="left" w:pos="2115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125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31D7B" w:rsidRPr="00E8125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8125E">
        <w:rPr>
          <w:rFonts w:ascii="Times New Roman" w:hAnsi="Times New Roman" w:cs="Times New Roman"/>
          <w:b/>
          <w:sz w:val="24"/>
          <w:szCs w:val="24"/>
        </w:rPr>
        <w:t xml:space="preserve">   Используемые источники информации:</w:t>
      </w:r>
    </w:p>
    <w:p w:rsidR="00A507D9" w:rsidRPr="00E8125E" w:rsidRDefault="00A507D9" w:rsidP="00E8125E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>Дидактические игры и занятия с детьми раннего возраста: Пособие для воспитателя дет</w:t>
      </w:r>
      <w:proofErr w:type="gramStart"/>
      <w:r w:rsidRPr="00E812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2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2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125E">
        <w:rPr>
          <w:rFonts w:ascii="Times New Roman" w:hAnsi="Times New Roman" w:cs="Times New Roman"/>
          <w:sz w:val="24"/>
          <w:szCs w:val="24"/>
        </w:rPr>
        <w:t xml:space="preserve">ада/ Е.В. Зворыгина, Н.С. Карпинская, И.М. Кононова и др.; Под ред. С.Л. </w:t>
      </w:r>
      <w:proofErr w:type="spellStart"/>
      <w:r w:rsidRPr="00E8125E"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 w:rsidRPr="00E8125E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E8125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8125E">
        <w:rPr>
          <w:rFonts w:ascii="Times New Roman" w:hAnsi="Times New Roman" w:cs="Times New Roman"/>
          <w:sz w:val="24"/>
          <w:szCs w:val="24"/>
        </w:rPr>
        <w:t>. – М.: Просвещение, 1985.</w:t>
      </w:r>
    </w:p>
    <w:p w:rsidR="00A507D9" w:rsidRPr="00E8125E" w:rsidRDefault="00A507D9" w:rsidP="00E8125E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8125E">
        <w:rPr>
          <w:rFonts w:ascii="Times New Roman" w:hAnsi="Times New Roman" w:cs="Times New Roman"/>
          <w:sz w:val="24"/>
          <w:szCs w:val="24"/>
        </w:rPr>
        <w:t>Сайт в Интернете картинки дидактические игры и занятия с детьми раннего возраста</w:t>
      </w:r>
    </w:p>
    <w:p w:rsidR="00E95CC4" w:rsidRPr="00E8125E" w:rsidRDefault="00E95CC4" w:rsidP="00E8125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5CC4" w:rsidRPr="00E8125E" w:rsidSect="0046740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DD" w:rsidRDefault="00016DDD" w:rsidP="00A507D9">
      <w:pPr>
        <w:spacing w:after="0" w:line="240" w:lineRule="auto"/>
      </w:pPr>
      <w:r>
        <w:separator/>
      </w:r>
    </w:p>
  </w:endnote>
  <w:endnote w:type="continuationSeparator" w:id="0">
    <w:p w:rsidR="00016DDD" w:rsidRDefault="00016DDD" w:rsidP="00A5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574"/>
      <w:docPartObj>
        <w:docPartGallery w:val="Page Numbers (Bottom of Page)"/>
        <w:docPartUnique/>
      </w:docPartObj>
    </w:sdtPr>
    <w:sdtEndPr/>
    <w:sdtContent>
      <w:p w:rsidR="0046740F" w:rsidRDefault="00016DD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2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7D9" w:rsidRDefault="00A507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DD" w:rsidRDefault="00016DDD" w:rsidP="00A507D9">
      <w:pPr>
        <w:spacing w:after="0" w:line="240" w:lineRule="auto"/>
      </w:pPr>
      <w:r>
        <w:separator/>
      </w:r>
    </w:p>
  </w:footnote>
  <w:footnote w:type="continuationSeparator" w:id="0">
    <w:p w:rsidR="00016DDD" w:rsidRDefault="00016DDD" w:rsidP="00A50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51F7"/>
    <w:multiLevelType w:val="hybridMultilevel"/>
    <w:tmpl w:val="5FA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7D9"/>
    <w:rsid w:val="00016DDD"/>
    <w:rsid w:val="0034755E"/>
    <w:rsid w:val="0046740F"/>
    <w:rsid w:val="00562496"/>
    <w:rsid w:val="00A507D9"/>
    <w:rsid w:val="00B674C9"/>
    <w:rsid w:val="00C31D7B"/>
    <w:rsid w:val="00E75C44"/>
    <w:rsid w:val="00E8125E"/>
    <w:rsid w:val="00E95CC4"/>
    <w:rsid w:val="00F7422C"/>
    <w:rsid w:val="00F7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7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5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7D9"/>
  </w:style>
  <w:style w:type="paragraph" w:styleId="a8">
    <w:name w:val="footer"/>
    <w:basedOn w:val="a"/>
    <w:link w:val="a9"/>
    <w:uiPriority w:val="99"/>
    <w:unhideWhenUsed/>
    <w:rsid w:val="00A5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2140</Words>
  <Characters>12201</Characters>
  <Application>Microsoft Office Word</Application>
  <DocSecurity>0</DocSecurity>
  <Lines>101</Lines>
  <Paragraphs>28</Paragraphs>
  <ScaleCrop>false</ScaleCrop>
  <Company/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dcterms:created xsi:type="dcterms:W3CDTF">2019-02-02T13:05:00Z</dcterms:created>
  <dcterms:modified xsi:type="dcterms:W3CDTF">2019-09-14T09:06:00Z</dcterms:modified>
</cp:coreProperties>
</file>