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6B" w:rsidRPr="005E4D6B" w:rsidRDefault="005E4D6B" w:rsidP="005E4D6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E4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Рыбалтовская</w:t>
      </w:r>
      <w:proofErr w:type="spellEnd"/>
      <w:r w:rsidRPr="005E4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Юрьевна</w:t>
      </w:r>
    </w:p>
    <w:p w:rsidR="005E4D6B" w:rsidRPr="005E4D6B" w:rsidRDefault="005E4D6B" w:rsidP="005E4D6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1568 г.</w:t>
      </w:r>
      <w:r w:rsidRPr="005E4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4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</w:t>
      </w:r>
    </w:p>
    <w:p w:rsidR="005E4D6B" w:rsidRPr="005E4D6B" w:rsidRDefault="005E4D6B" w:rsidP="005E4D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E4D6B" w:rsidRPr="005E4D6B" w:rsidRDefault="005E4D6B" w:rsidP="005E4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577" w:rsidRPr="005E4D6B" w:rsidRDefault="00CF51C8" w:rsidP="005E4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6B">
        <w:rPr>
          <w:rFonts w:ascii="Times New Roman" w:hAnsi="Times New Roman" w:cs="Times New Roman"/>
          <w:b/>
          <w:sz w:val="28"/>
          <w:szCs w:val="28"/>
        </w:rPr>
        <w:t>Проект на тему «Профессии»</w:t>
      </w:r>
    </w:p>
    <w:p w:rsidR="00CF51C8" w:rsidRPr="005E4D6B" w:rsidRDefault="00CF51C8" w:rsidP="005E4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6B">
        <w:rPr>
          <w:rFonts w:ascii="Times New Roman" w:hAnsi="Times New Roman" w:cs="Times New Roman"/>
          <w:b/>
          <w:sz w:val="28"/>
          <w:szCs w:val="28"/>
        </w:rPr>
        <w:t>«Гончарное ремесло»</w:t>
      </w:r>
    </w:p>
    <w:p w:rsidR="00CF51C8" w:rsidRPr="005E4D6B" w:rsidRDefault="00D34033" w:rsidP="005E4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D6B">
        <w:rPr>
          <w:rFonts w:ascii="Times New Roman" w:hAnsi="Times New Roman" w:cs="Times New Roman"/>
          <w:sz w:val="28"/>
          <w:szCs w:val="28"/>
        </w:rPr>
        <w:t>(Подгото</w:t>
      </w:r>
      <w:r w:rsidR="00CF51C8" w:rsidRPr="005E4D6B">
        <w:rPr>
          <w:rFonts w:ascii="Times New Roman" w:hAnsi="Times New Roman" w:cs="Times New Roman"/>
          <w:sz w:val="28"/>
          <w:szCs w:val="28"/>
        </w:rPr>
        <w:t>вительная группа)</w:t>
      </w:r>
    </w:p>
    <w:p w:rsidR="00CF51C8" w:rsidRPr="005E4D6B" w:rsidRDefault="00CF51C8" w:rsidP="005E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246" w:rsidRPr="005E4D6B" w:rsidRDefault="00CA6246" w:rsidP="005E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D6B">
        <w:rPr>
          <w:rFonts w:ascii="Times New Roman" w:hAnsi="Times New Roman" w:cs="Times New Roman"/>
          <w:sz w:val="28"/>
          <w:szCs w:val="28"/>
        </w:rPr>
        <w:t>Тип проекта: позн</w:t>
      </w:r>
      <w:r w:rsidR="005E4D6B">
        <w:rPr>
          <w:rFonts w:ascii="Times New Roman" w:hAnsi="Times New Roman" w:cs="Times New Roman"/>
          <w:sz w:val="28"/>
          <w:szCs w:val="28"/>
        </w:rPr>
        <w:t>а</w:t>
      </w:r>
      <w:r w:rsidRPr="005E4D6B">
        <w:rPr>
          <w:rFonts w:ascii="Times New Roman" w:hAnsi="Times New Roman" w:cs="Times New Roman"/>
          <w:sz w:val="28"/>
          <w:szCs w:val="28"/>
        </w:rPr>
        <w:t>вательно</w:t>
      </w:r>
      <w:r w:rsidR="002B220E" w:rsidRPr="005E4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D6B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E4D6B">
        <w:rPr>
          <w:rFonts w:ascii="Times New Roman" w:hAnsi="Times New Roman" w:cs="Times New Roman"/>
          <w:sz w:val="28"/>
          <w:szCs w:val="28"/>
        </w:rPr>
        <w:t>ворческий</w:t>
      </w:r>
      <w:r w:rsidRPr="005E4D6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E4D6B">
        <w:rPr>
          <w:rFonts w:ascii="Times New Roman" w:hAnsi="Times New Roman" w:cs="Times New Roman"/>
          <w:sz w:val="28"/>
          <w:szCs w:val="28"/>
        </w:rPr>
        <w:br/>
        <w:t>Сроки проекта: сентябрь 2018-апрель 2019 (долгосрочный)</w:t>
      </w:r>
      <w:r w:rsidRPr="005E4D6B">
        <w:rPr>
          <w:rFonts w:ascii="Times New Roman" w:hAnsi="Times New Roman" w:cs="Times New Roman"/>
          <w:sz w:val="28"/>
          <w:szCs w:val="28"/>
        </w:rPr>
        <w:br/>
      </w:r>
      <w:r w:rsidRPr="005E4D6B">
        <w:rPr>
          <w:rFonts w:ascii="Times New Roman" w:hAnsi="Times New Roman" w:cs="Times New Roman"/>
          <w:sz w:val="28"/>
          <w:szCs w:val="28"/>
        </w:rPr>
        <w:br/>
        <w:t>Объект исследования: редкая профессия- “Гончарное ремесло”</w:t>
      </w:r>
      <w:r w:rsidRPr="005E4D6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E4D6B">
        <w:rPr>
          <w:rFonts w:ascii="Times New Roman" w:hAnsi="Times New Roman" w:cs="Times New Roman"/>
          <w:sz w:val="28"/>
          <w:szCs w:val="28"/>
        </w:rPr>
        <w:br/>
        <w:t>Место проведения: Группа №8 “Ветерок”</w:t>
      </w:r>
    </w:p>
    <w:p w:rsidR="00CA6246" w:rsidRPr="005E4D6B" w:rsidRDefault="00CA6246" w:rsidP="005E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9F" w:rsidRPr="005E4D6B" w:rsidRDefault="00CA6246" w:rsidP="005E4D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4D6B">
        <w:rPr>
          <w:rFonts w:ascii="Times New Roman" w:hAnsi="Times New Roman" w:cs="Times New Roman"/>
          <w:b/>
          <w:sz w:val="28"/>
          <w:szCs w:val="28"/>
        </w:rPr>
        <w:t>Актуальность и обоснование выбора:</w:t>
      </w:r>
    </w:p>
    <w:p w:rsidR="00EE1A9F" w:rsidRPr="005E4D6B" w:rsidRDefault="00CA6246" w:rsidP="005E4D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D6B">
        <w:rPr>
          <w:rFonts w:ascii="Times New Roman" w:hAnsi="Times New Roman" w:cs="Times New Roman"/>
          <w:b/>
          <w:sz w:val="28"/>
          <w:szCs w:val="28"/>
        </w:rPr>
        <w:br/>
      </w:r>
      <w:r w:rsidR="00EE1A9F" w:rsidRPr="005E4D6B">
        <w:rPr>
          <w:rFonts w:ascii="Times New Roman" w:hAnsi="Times New Roman" w:cs="Times New Roman"/>
          <w:sz w:val="28"/>
          <w:szCs w:val="28"/>
        </w:rPr>
        <w:t xml:space="preserve">    </w:t>
      </w:r>
      <w:r w:rsidRPr="005E4D6B">
        <w:rPr>
          <w:rFonts w:ascii="Times New Roman" w:hAnsi="Times New Roman" w:cs="Times New Roman"/>
          <w:sz w:val="28"/>
          <w:szCs w:val="28"/>
        </w:rPr>
        <w:t xml:space="preserve">Эта тема актуальна, потому что забываются древние обычаи и традиции. Гончарное ремесло – это искусство изготовления посуды и разных предметов из глины. Глина является самым доступным и долговечным материалом. В наше время особенно важно то, что глина - экологически чистый материал. </w:t>
      </w:r>
      <w:r w:rsidR="00EE1A9F" w:rsidRPr="005E4D6B">
        <w:rPr>
          <w:rFonts w:ascii="Times New Roman" w:hAnsi="Times New Roman" w:cs="Times New Roman"/>
          <w:sz w:val="28"/>
          <w:szCs w:val="28"/>
        </w:rPr>
        <w:t xml:space="preserve">      </w:t>
      </w:r>
      <w:r w:rsidRPr="005E4D6B">
        <w:rPr>
          <w:rFonts w:ascii="Times New Roman" w:hAnsi="Times New Roman" w:cs="Times New Roman"/>
          <w:sz w:val="28"/>
          <w:szCs w:val="28"/>
        </w:rPr>
        <w:t xml:space="preserve">Предметы, изготовленные из глины и обожженные на огне, </w:t>
      </w:r>
      <w:proofErr w:type="gramStart"/>
      <w:r w:rsidRPr="005E4D6B">
        <w:rPr>
          <w:rFonts w:ascii="Times New Roman" w:hAnsi="Times New Roman" w:cs="Times New Roman"/>
          <w:sz w:val="28"/>
          <w:szCs w:val="28"/>
        </w:rPr>
        <w:t>могут долго хранится</w:t>
      </w:r>
      <w:proofErr w:type="gramEnd"/>
      <w:r w:rsidRPr="005E4D6B">
        <w:rPr>
          <w:rFonts w:ascii="Times New Roman" w:hAnsi="Times New Roman" w:cs="Times New Roman"/>
          <w:sz w:val="28"/>
          <w:szCs w:val="28"/>
        </w:rPr>
        <w:t>, являются нужными в хозяйстве. Не многие знают, что еда, приготовленная в глиняной посуде, вкусная, ароматная и полезная.</w:t>
      </w:r>
      <w:r w:rsidRPr="005E4D6B">
        <w:rPr>
          <w:rFonts w:ascii="Times New Roman" w:hAnsi="Times New Roman" w:cs="Times New Roman"/>
          <w:sz w:val="28"/>
          <w:szCs w:val="28"/>
        </w:rPr>
        <w:br/>
      </w:r>
      <w:r w:rsidR="00EE1A9F" w:rsidRPr="005E4D6B">
        <w:rPr>
          <w:rFonts w:ascii="Times New Roman" w:hAnsi="Times New Roman" w:cs="Times New Roman"/>
          <w:sz w:val="28"/>
          <w:szCs w:val="28"/>
        </w:rPr>
        <w:t xml:space="preserve">    </w:t>
      </w:r>
      <w:r w:rsidRPr="005E4D6B">
        <w:rPr>
          <w:rFonts w:ascii="Times New Roman" w:hAnsi="Times New Roman" w:cs="Times New Roman"/>
          <w:sz w:val="28"/>
          <w:szCs w:val="28"/>
        </w:rPr>
        <w:t>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обеспечивает дальнейшее вхождение ребёнка в современный ми</w:t>
      </w:r>
      <w:r w:rsidR="00EE1A9F" w:rsidRPr="005E4D6B">
        <w:rPr>
          <w:rFonts w:ascii="Times New Roman" w:hAnsi="Times New Roman" w:cs="Times New Roman"/>
          <w:sz w:val="28"/>
          <w:szCs w:val="28"/>
        </w:rPr>
        <w:t>р, приобщение к его ценностям.</w:t>
      </w:r>
      <w:r w:rsidR="00EE1A9F" w:rsidRPr="005E4D6B">
        <w:rPr>
          <w:rFonts w:ascii="Times New Roman" w:hAnsi="Times New Roman" w:cs="Times New Roman"/>
          <w:sz w:val="28"/>
          <w:szCs w:val="28"/>
        </w:rPr>
        <w:br/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5E4D6B">
        <w:rPr>
          <w:b/>
          <w:color w:val="111111"/>
          <w:sz w:val="28"/>
          <w:szCs w:val="28"/>
        </w:rPr>
        <w:t>Гипотеза: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>Если не знакомить ребенка в дошкольном детстве с народно-прикладным искусством, то не будет достигнуто полное </w:t>
      </w:r>
      <w:r w:rsidRPr="005E4D6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ознакомление с историей</w:t>
      </w:r>
      <w:r w:rsidRPr="005E4D6B">
        <w:rPr>
          <w:b/>
          <w:color w:val="111111"/>
          <w:sz w:val="28"/>
          <w:szCs w:val="28"/>
        </w:rPr>
        <w:t xml:space="preserve">, </w:t>
      </w:r>
      <w:r w:rsidRPr="005E4D6B">
        <w:rPr>
          <w:color w:val="111111"/>
          <w:sz w:val="28"/>
          <w:szCs w:val="28"/>
        </w:rPr>
        <w:t>культурой своего народа, что в дальнейшем приведет к обеднению его духовно-нравственных и патриотических чувств.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>Новизна</w:t>
      </w:r>
      <w:proofErr w:type="gramStart"/>
      <w:r w:rsidRPr="005E4D6B">
        <w:rPr>
          <w:color w:val="111111"/>
          <w:sz w:val="28"/>
          <w:szCs w:val="28"/>
        </w:rPr>
        <w:t xml:space="preserve"> В</w:t>
      </w:r>
      <w:proofErr w:type="gramEnd"/>
      <w:r w:rsidRPr="005E4D6B">
        <w:rPr>
          <w:color w:val="111111"/>
          <w:sz w:val="28"/>
          <w:szCs w:val="28"/>
        </w:rPr>
        <w:t>се новое – это хорошо забытое старое. Глина природный материал, доступный многим, но постепенно </w:t>
      </w:r>
      <w:r w:rsidRPr="005E4D6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современные материалы</w:t>
      </w:r>
      <w:r w:rsidRPr="005E4D6B">
        <w:rPr>
          <w:b/>
          <w:color w:val="111111"/>
          <w:sz w:val="28"/>
          <w:szCs w:val="28"/>
        </w:rPr>
        <w:t>,</w:t>
      </w:r>
      <w:r w:rsidRPr="005E4D6B">
        <w:rPr>
          <w:color w:val="111111"/>
          <w:sz w:val="28"/>
          <w:szCs w:val="28"/>
        </w:rPr>
        <w:t xml:space="preserve"> например</w:t>
      </w:r>
      <w:proofErr w:type="gramStart"/>
      <w:r w:rsidRPr="005E4D6B">
        <w:rPr>
          <w:color w:val="111111"/>
          <w:sz w:val="28"/>
          <w:szCs w:val="28"/>
        </w:rPr>
        <w:t>,</w:t>
      </w:r>
      <w:proofErr w:type="gramEnd"/>
      <w:r w:rsidRPr="005E4D6B">
        <w:rPr>
          <w:color w:val="111111"/>
          <w:sz w:val="28"/>
          <w:szCs w:val="28"/>
        </w:rPr>
        <w:t xml:space="preserve"> пластилин, вытесняют ее как более доступные.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>Создавая собственную маленькую скульптуру из глины, ребенок непосредственно </w:t>
      </w:r>
      <w:r w:rsidRPr="005E4D6B">
        <w:rPr>
          <w:rStyle w:val="a8"/>
          <w:color w:val="111111"/>
          <w:sz w:val="28"/>
          <w:szCs w:val="28"/>
          <w:bdr w:val="none" w:sz="0" w:space="0" w:color="auto" w:frame="1"/>
        </w:rPr>
        <w:t>познает</w:t>
      </w:r>
      <w:r w:rsidRPr="005E4D6B">
        <w:rPr>
          <w:color w:val="111111"/>
          <w:sz w:val="28"/>
          <w:szCs w:val="28"/>
        </w:rPr>
        <w:t xml:space="preserve"> реальную действительность, поскольку </w:t>
      </w:r>
      <w:r w:rsidRPr="005E4D6B">
        <w:rPr>
          <w:color w:val="111111"/>
          <w:sz w:val="28"/>
          <w:szCs w:val="28"/>
        </w:rPr>
        <w:lastRenderedPageBreak/>
        <w:t>скульптура, как и окружающий нас мир, трехмерна. Занимаясь лепкой, малыш изображает все стороны предмета, что невозможно в рисовании или аппликации; дети в доступной форме усваивают нравы и обычаи своего народа, приобщаются к родной культуре, учатся видеть и чувствовать неповторимые сочетания красок природы, у них пробуждается потребность радоваться жизни.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E4D6B">
        <w:rPr>
          <w:b/>
          <w:color w:val="111111"/>
          <w:sz w:val="28"/>
          <w:szCs w:val="28"/>
        </w:rPr>
        <w:t>Цель проекта:</w:t>
      </w:r>
      <w:r w:rsidRPr="005E4D6B">
        <w:rPr>
          <w:b/>
          <w:color w:val="111111"/>
          <w:sz w:val="28"/>
          <w:szCs w:val="28"/>
        </w:rPr>
        <w:br/>
      </w:r>
      <w:r w:rsidRPr="005E4D6B">
        <w:rPr>
          <w:color w:val="111111"/>
          <w:sz w:val="28"/>
          <w:szCs w:val="28"/>
        </w:rPr>
        <w:t xml:space="preserve">Формирование целостного представления детей старшего дошкольного возраста о многообразии профессий. </w:t>
      </w:r>
      <w:r w:rsidRPr="005E4D6B">
        <w:rPr>
          <w:color w:val="111111"/>
          <w:sz w:val="28"/>
          <w:szCs w:val="28"/>
        </w:rPr>
        <w:br/>
        <w:t xml:space="preserve">Ознакомление детей с одним из народных ремесел </w:t>
      </w:r>
      <w:proofErr w:type="gramStart"/>
      <w:r w:rsidRPr="005E4D6B">
        <w:rPr>
          <w:color w:val="111111"/>
          <w:sz w:val="28"/>
          <w:szCs w:val="28"/>
        </w:rPr>
        <w:t>-г</w:t>
      </w:r>
      <w:proofErr w:type="gramEnd"/>
      <w:r w:rsidRPr="005E4D6B">
        <w:rPr>
          <w:color w:val="111111"/>
          <w:sz w:val="28"/>
          <w:szCs w:val="28"/>
        </w:rPr>
        <w:t>ончарное, (актуализация внимания на сохранении народных традиций и передачи опыта от поколения к поколению).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E4D6B">
        <w:rPr>
          <w:b/>
          <w:color w:val="111111"/>
          <w:sz w:val="28"/>
          <w:szCs w:val="28"/>
        </w:rPr>
        <w:t>Задачи:</w:t>
      </w:r>
      <w:r w:rsidRPr="005E4D6B">
        <w:rPr>
          <w:color w:val="111111"/>
          <w:sz w:val="28"/>
          <w:szCs w:val="28"/>
        </w:rPr>
        <w:br/>
        <w:t xml:space="preserve">1.расширять представления детей о профессиях; </w:t>
      </w:r>
      <w:r w:rsidRPr="005E4D6B">
        <w:rPr>
          <w:color w:val="111111"/>
          <w:sz w:val="28"/>
          <w:szCs w:val="28"/>
        </w:rPr>
        <w:br/>
        <w:t xml:space="preserve">2.познакомить с профессией гончара, спецификой его труда; </w:t>
      </w:r>
      <w:r w:rsidRPr="005E4D6B">
        <w:rPr>
          <w:color w:val="111111"/>
          <w:sz w:val="28"/>
          <w:szCs w:val="28"/>
        </w:rPr>
        <w:br/>
        <w:t>3.развивать желание трудиться вместе с взрослым;</w:t>
      </w:r>
      <w:r w:rsidRPr="005E4D6B">
        <w:rPr>
          <w:color w:val="111111"/>
          <w:sz w:val="28"/>
          <w:szCs w:val="28"/>
        </w:rPr>
        <w:br/>
        <w:t>4.познакомить детей с процессом изготовления посуды из глины;</w:t>
      </w:r>
      <w:r w:rsidRPr="005E4D6B">
        <w:rPr>
          <w:color w:val="111111"/>
          <w:sz w:val="28"/>
          <w:szCs w:val="28"/>
        </w:rPr>
        <w:br/>
        <w:t xml:space="preserve">5.создавать условия для усвоения знаний и навыков, знакомства с разными видами народного декоративно </w:t>
      </w:r>
      <w:proofErr w:type="gramStart"/>
      <w:r w:rsidRPr="005E4D6B">
        <w:rPr>
          <w:color w:val="111111"/>
          <w:sz w:val="28"/>
          <w:szCs w:val="28"/>
        </w:rPr>
        <w:t>-п</w:t>
      </w:r>
      <w:proofErr w:type="gramEnd"/>
      <w:r w:rsidRPr="005E4D6B">
        <w:rPr>
          <w:color w:val="111111"/>
          <w:sz w:val="28"/>
          <w:szCs w:val="28"/>
        </w:rPr>
        <w:t>рикладного искусства, с историей их возникновения (окружающая сред: игрушки, одежда, предметы быта, иллюстрации, чтение литературы);</w:t>
      </w:r>
      <w:r w:rsidRPr="005E4D6B">
        <w:rPr>
          <w:color w:val="111111"/>
          <w:sz w:val="28"/>
          <w:szCs w:val="28"/>
        </w:rPr>
        <w:br/>
        <w:t xml:space="preserve">6. способствовать раскрытию творческого потенциала детей в опробовании различных способов и материалов на практике. </w:t>
      </w:r>
      <w:r w:rsidRPr="005E4D6B">
        <w:rPr>
          <w:color w:val="111111"/>
          <w:sz w:val="28"/>
          <w:szCs w:val="28"/>
        </w:rPr>
        <w:br/>
        <w:t>7.развивать у детей ассоциативные мышление и воображение;</w:t>
      </w:r>
      <w:r w:rsidRPr="005E4D6B">
        <w:rPr>
          <w:color w:val="111111"/>
          <w:sz w:val="28"/>
          <w:szCs w:val="28"/>
        </w:rPr>
        <w:br/>
        <w:t>8. активизировать словарь по теме «Профессии».</w:t>
      </w:r>
      <w:r w:rsidRPr="005E4D6B">
        <w:rPr>
          <w:color w:val="111111"/>
          <w:sz w:val="28"/>
          <w:szCs w:val="28"/>
        </w:rPr>
        <w:br/>
        <w:t>9. Привлечение родителей к активному участию в проекте. Заинтересовать их жизнью детского сада.</w:t>
      </w:r>
      <w:r w:rsidRPr="005E4D6B">
        <w:rPr>
          <w:color w:val="111111"/>
          <w:sz w:val="28"/>
          <w:szCs w:val="28"/>
        </w:rPr>
        <w:br/>
        <w:t>10. Научить детей видеть результат своего труда.</w:t>
      </w:r>
      <w:r w:rsidRPr="005E4D6B">
        <w:rPr>
          <w:color w:val="111111"/>
          <w:sz w:val="28"/>
          <w:szCs w:val="28"/>
        </w:rPr>
        <w:cr/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b/>
          <w:color w:val="111111"/>
          <w:sz w:val="28"/>
          <w:szCs w:val="28"/>
        </w:rPr>
        <w:t>Этапы реализации проекта:</w:t>
      </w:r>
      <w:r w:rsidRPr="005E4D6B">
        <w:rPr>
          <w:b/>
          <w:color w:val="111111"/>
          <w:sz w:val="28"/>
          <w:szCs w:val="28"/>
        </w:rPr>
        <w:cr/>
      </w:r>
      <w:r w:rsidRPr="005E4D6B">
        <w:rPr>
          <w:color w:val="111111"/>
          <w:sz w:val="28"/>
          <w:szCs w:val="28"/>
        </w:rPr>
        <w:cr/>
        <w:t>Подготовительный этап.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 xml:space="preserve"> - Сбор информации и подготовка методической литературы по теме проекта.</w:t>
      </w:r>
      <w:r w:rsidRPr="005E4D6B">
        <w:rPr>
          <w:color w:val="111111"/>
          <w:sz w:val="28"/>
          <w:szCs w:val="28"/>
        </w:rPr>
        <w:cr/>
        <w:t>-  Подбор наглядно-дидактических пособий, демонстрационного материала.</w:t>
      </w:r>
      <w:r w:rsidRPr="005E4D6B">
        <w:rPr>
          <w:color w:val="111111"/>
          <w:sz w:val="28"/>
          <w:szCs w:val="28"/>
        </w:rPr>
        <w:cr/>
        <w:t>- Составление перспективного плана, разработка конспектов, создание развивающей среды.</w:t>
      </w:r>
      <w:r w:rsidRPr="005E4D6B">
        <w:rPr>
          <w:color w:val="111111"/>
          <w:sz w:val="28"/>
          <w:szCs w:val="28"/>
        </w:rPr>
        <w:cr/>
      </w:r>
      <w:r w:rsidRPr="005E4D6B">
        <w:rPr>
          <w:color w:val="111111"/>
          <w:sz w:val="28"/>
          <w:szCs w:val="28"/>
        </w:rPr>
        <w:lastRenderedPageBreak/>
        <w:t>-Знакомство родителей с идеей проекта и создание папки</w:t>
      </w:r>
      <w:r w:rsidRPr="005E4D6B">
        <w:rPr>
          <w:color w:val="111111"/>
          <w:sz w:val="28"/>
          <w:szCs w:val="28"/>
        </w:rPr>
        <w:br/>
        <w:t>“Гончарное дело”</w:t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BD54F2" w:rsidRPr="005E4D6B" w:rsidRDefault="00BD54F2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b/>
          <w:color w:val="111111"/>
          <w:sz w:val="28"/>
          <w:szCs w:val="28"/>
        </w:rPr>
        <w:t xml:space="preserve">Основной этап </w:t>
      </w:r>
      <w:r w:rsidRPr="005E4D6B">
        <w:rPr>
          <w:color w:val="111111"/>
          <w:sz w:val="28"/>
          <w:szCs w:val="28"/>
        </w:rPr>
        <w:t>– познавательный, практический.</w:t>
      </w:r>
      <w:r w:rsidRPr="005E4D6B">
        <w:rPr>
          <w:color w:val="111111"/>
          <w:sz w:val="28"/>
          <w:szCs w:val="28"/>
        </w:rPr>
        <w:cr/>
      </w: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>-Проведение тематических занятий, оформление выставок народного быта.</w:t>
      </w:r>
    </w:p>
    <w:p w:rsidR="00D34033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>-Изготовление народных игрушек, поделок, рисунков.</w:t>
      </w:r>
      <w:r w:rsidRPr="005E4D6B">
        <w:rPr>
          <w:color w:val="111111"/>
          <w:sz w:val="28"/>
          <w:szCs w:val="28"/>
        </w:rPr>
        <w:cr/>
        <w:t xml:space="preserve"> -Проведение занятий, бесед </w:t>
      </w:r>
      <w:proofErr w:type="gramStart"/>
      <w:r w:rsidRPr="005E4D6B">
        <w:rPr>
          <w:color w:val="111111"/>
          <w:sz w:val="28"/>
          <w:szCs w:val="28"/>
        </w:rPr>
        <w:t xml:space="preserve">( </w:t>
      </w:r>
      <w:proofErr w:type="gramEnd"/>
      <w:r w:rsidRPr="005E4D6B">
        <w:rPr>
          <w:color w:val="111111"/>
          <w:sz w:val="28"/>
          <w:szCs w:val="28"/>
        </w:rPr>
        <w:t>подгрупповых, индивидуальных).</w:t>
      </w:r>
      <w:r w:rsidRPr="005E4D6B">
        <w:rPr>
          <w:color w:val="111111"/>
          <w:sz w:val="28"/>
          <w:szCs w:val="28"/>
        </w:rPr>
        <w:cr/>
        <w:t>- Выставка художественного творчества по мотивам народных росписей,  предметов быта и игрушек.</w:t>
      </w:r>
      <w:r w:rsidRPr="005E4D6B">
        <w:rPr>
          <w:color w:val="111111"/>
          <w:sz w:val="28"/>
          <w:szCs w:val="28"/>
        </w:rPr>
        <w:cr/>
        <w:t>- Чтение сказок, былин и литературных произведений, а так же стихов, поговорок, пословиц, загадок.</w:t>
      </w:r>
      <w:r w:rsidRPr="005E4D6B">
        <w:rPr>
          <w:color w:val="111111"/>
          <w:sz w:val="28"/>
          <w:szCs w:val="28"/>
        </w:rPr>
        <w:cr/>
        <w:t xml:space="preserve"> -Фотовыставка «Мы народные умельцы</w:t>
      </w:r>
      <w:proofErr w:type="gramStart"/>
      <w:r w:rsidRPr="005E4D6B">
        <w:rPr>
          <w:color w:val="111111"/>
          <w:sz w:val="28"/>
          <w:szCs w:val="28"/>
        </w:rPr>
        <w:t>»(</w:t>
      </w:r>
      <w:proofErr w:type="gramEnd"/>
      <w:r w:rsidRPr="005E4D6B">
        <w:rPr>
          <w:color w:val="111111"/>
          <w:sz w:val="28"/>
          <w:szCs w:val="28"/>
        </w:rPr>
        <w:t>работа с родителями).</w:t>
      </w:r>
      <w:r w:rsidRPr="005E4D6B">
        <w:rPr>
          <w:color w:val="111111"/>
          <w:sz w:val="28"/>
          <w:szCs w:val="28"/>
        </w:rPr>
        <w:cr/>
      </w:r>
    </w:p>
    <w:p w:rsidR="00E47348" w:rsidRPr="005E4D6B" w:rsidRDefault="00E47348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t>Заключительны</w:t>
      </w:r>
      <w:proofErr w:type="gramStart"/>
      <w:r w:rsidRPr="005E4D6B">
        <w:rPr>
          <w:color w:val="111111"/>
          <w:sz w:val="28"/>
          <w:szCs w:val="28"/>
        </w:rPr>
        <w:t>й-</w:t>
      </w:r>
      <w:proofErr w:type="gramEnd"/>
      <w:r w:rsidR="00BD54F2" w:rsidRPr="005E4D6B">
        <w:rPr>
          <w:color w:val="111111"/>
          <w:sz w:val="28"/>
          <w:szCs w:val="28"/>
        </w:rPr>
        <w:t xml:space="preserve"> </w:t>
      </w:r>
      <w:r w:rsidRPr="005E4D6B">
        <w:rPr>
          <w:color w:val="111111"/>
          <w:sz w:val="28"/>
          <w:szCs w:val="28"/>
        </w:rPr>
        <w:t xml:space="preserve"> </w:t>
      </w:r>
      <w:r w:rsidR="00BD54F2" w:rsidRPr="005E4D6B">
        <w:rPr>
          <w:color w:val="111111"/>
          <w:sz w:val="28"/>
          <w:szCs w:val="28"/>
        </w:rPr>
        <w:t>презентации проекта.</w:t>
      </w:r>
    </w:p>
    <w:p w:rsidR="00D34033" w:rsidRPr="005E4D6B" w:rsidRDefault="00D34033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D34033" w:rsidRPr="005E4D6B" w:rsidRDefault="00D34033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EE1A9F" w:rsidRPr="005E4D6B" w:rsidRDefault="00EE1A9F" w:rsidP="005E4D6B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E4D6B">
        <w:rPr>
          <w:color w:val="111111"/>
          <w:sz w:val="28"/>
          <w:szCs w:val="28"/>
        </w:rPr>
        <w:br/>
      </w:r>
      <w:r w:rsidRPr="005E4D6B">
        <w:rPr>
          <w:color w:val="111111"/>
          <w:sz w:val="28"/>
          <w:szCs w:val="28"/>
        </w:rPr>
        <w:cr/>
      </w:r>
      <w:r w:rsidRPr="005E4D6B">
        <w:rPr>
          <w:color w:val="111111"/>
          <w:sz w:val="28"/>
          <w:szCs w:val="28"/>
        </w:rPr>
        <w:br/>
      </w:r>
    </w:p>
    <w:p w:rsidR="00CA6246" w:rsidRPr="005E4D6B" w:rsidRDefault="00CA6246" w:rsidP="005E4D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D6B">
        <w:rPr>
          <w:rFonts w:ascii="Times New Roman" w:hAnsi="Times New Roman" w:cs="Times New Roman"/>
          <w:sz w:val="28"/>
          <w:szCs w:val="28"/>
        </w:rPr>
        <w:br/>
      </w:r>
      <w:r w:rsidRPr="005E4D6B">
        <w:rPr>
          <w:rFonts w:ascii="Times New Roman" w:hAnsi="Times New Roman" w:cs="Times New Roman"/>
          <w:sz w:val="28"/>
          <w:szCs w:val="28"/>
        </w:rPr>
        <w:br/>
      </w:r>
    </w:p>
    <w:p w:rsidR="00CA6246" w:rsidRPr="005E4D6B" w:rsidRDefault="00CA6246" w:rsidP="005E4D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4D6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A6246" w:rsidRPr="005E4D6B" w:rsidSect="00D1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1C" w:rsidRDefault="0044671C" w:rsidP="00CF51C8">
      <w:pPr>
        <w:spacing w:after="0" w:line="240" w:lineRule="auto"/>
      </w:pPr>
      <w:r>
        <w:separator/>
      </w:r>
    </w:p>
  </w:endnote>
  <w:endnote w:type="continuationSeparator" w:id="0">
    <w:p w:rsidR="0044671C" w:rsidRDefault="0044671C" w:rsidP="00CF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1C" w:rsidRDefault="0044671C" w:rsidP="00CF51C8">
      <w:pPr>
        <w:spacing w:after="0" w:line="240" w:lineRule="auto"/>
      </w:pPr>
      <w:r>
        <w:separator/>
      </w:r>
    </w:p>
  </w:footnote>
  <w:footnote w:type="continuationSeparator" w:id="0">
    <w:p w:rsidR="0044671C" w:rsidRDefault="0044671C" w:rsidP="00CF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61FD"/>
    <w:multiLevelType w:val="hybridMultilevel"/>
    <w:tmpl w:val="00E0E8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57B5B87"/>
    <w:multiLevelType w:val="hybridMultilevel"/>
    <w:tmpl w:val="30EA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C8"/>
    <w:rsid w:val="0004522A"/>
    <w:rsid w:val="002B220E"/>
    <w:rsid w:val="00315D10"/>
    <w:rsid w:val="0044671C"/>
    <w:rsid w:val="005E4D6B"/>
    <w:rsid w:val="006B0F89"/>
    <w:rsid w:val="00793A8B"/>
    <w:rsid w:val="007A40ED"/>
    <w:rsid w:val="00834576"/>
    <w:rsid w:val="008D1C42"/>
    <w:rsid w:val="00A11440"/>
    <w:rsid w:val="00A2456B"/>
    <w:rsid w:val="00A67148"/>
    <w:rsid w:val="00A7351D"/>
    <w:rsid w:val="00BD54F2"/>
    <w:rsid w:val="00CA6246"/>
    <w:rsid w:val="00CF51C8"/>
    <w:rsid w:val="00D17577"/>
    <w:rsid w:val="00D34033"/>
    <w:rsid w:val="00E24606"/>
    <w:rsid w:val="00E45EDA"/>
    <w:rsid w:val="00E47348"/>
    <w:rsid w:val="00E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1C8"/>
  </w:style>
  <w:style w:type="paragraph" w:styleId="a5">
    <w:name w:val="footer"/>
    <w:basedOn w:val="a"/>
    <w:link w:val="a6"/>
    <w:uiPriority w:val="99"/>
    <w:semiHidden/>
    <w:unhideWhenUsed/>
    <w:rsid w:val="00CF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1C8"/>
  </w:style>
  <w:style w:type="paragraph" w:styleId="a7">
    <w:name w:val="Normal (Web)"/>
    <w:basedOn w:val="a"/>
    <w:uiPriority w:val="99"/>
    <w:unhideWhenUsed/>
    <w:rsid w:val="00E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1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1C8"/>
  </w:style>
  <w:style w:type="paragraph" w:styleId="a5">
    <w:name w:val="footer"/>
    <w:basedOn w:val="a"/>
    <w:link w:val="a6"/>
    <w:uiPriority w:val="99"/>
    <w:semiHidden/>
    <w:unhideWhenUsed/>
    <w:rsid w:val="00CF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1C8"/>
  </w:style>
  <w:style w:type="paragraph" w:styleId="a7">
    <w:name w:val="Normal (Web)"/>
    <w:basedOn w:val="a"/>
    <w:uiPriority w:val="99"/>
    <w:unhideWhenUsed/>
    <w:rsid w:val="00EE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1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2</cp:revision>
  <dcterms:created xsi:type="dcterms:W3CDTF">2019-10-25T11:56:00Z</dcterms:created>
  <dcterms:modified xsi:type="dcterms:W3CDTF">2019-10-25T11:56:00Z</dcterms:modified>
</cp:coreProperties>
</file>