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CD978F" w14:textId="77777777" w:rsidR="008D1D8E" w:rsidRDefault="002F6B06">
      <w:pPr>
        <w:spacing w:after="0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>Васильева Александра Владимировна</w:t>
      </w:r>
    </w:p>
    <w:p w14:paraId="3E5F6573" w14:textId="7655849E" w:rsidR="00D931D8" w:rsidRDefault="002F6B06">
      <w:pPr>
        <w:spacing w:after="0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ГБОУ СОШ№38 Приморского район</w:t>
      </w:r>
      <w:r>
        <w:rPr>
          <w:rFonts w:ascii="Times New Roman" w:hAnsi="Times New Roman"/>
          <w:bCs/>
          <w:sz w:val="28"/>
          <w:szCs w:val="28"/>
        </w:rPr>
        <w:t>а</w:t>
      </w:r>
    </w:p>
    <w:p w14:paraId="6CC3CF02" w14:textId="77777777" w:rsidR="00D931D8" w:rsidRDefault="002F6B06">
      <w:pPr>
        <w:spacing w:after="0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Воспитатель</w:t>
      </w:r>
    </w:p>
    <w:p w14:paraId="2EE95E96" w14:textId="77777777" w:rsidR="00D931D8" w:rsidRDefault="00D931D8">
      <w:pPr>
        <w:spacing w:after="0"/>
        <w:jc w:val="right"/>
        <w:rPr>
          <w:rFonts w:ascii="Times New Roman" w:hAnsi="Times New Roman"/>
          <w:bCs/>
          <w:sz w:val="28"/>
          <w:szCs w:val="28"/>
        </w:rPr>
      </w:pPr>
    </w:p>
    <w:p w14:paraId="49DE78D5" w14:textId="77777777" w:rsidR="00D931D8" w:rsidRDefault="002F6B06">
      <w:pPr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/>
          <w:b/>
          <w:bCs/>
          <w:sz w:val="28"/>
          <w:szCs w:val="28"/>
        </w:rPr>
        <w:t xml:space="preserve">Преодоление </w:t>
      </w:r>
      <w:r>
        <w:rPr>
          <w:rFonts w:ascii="Times New Roman" w:hAnsi="Times New Roman"/>
          <w:b/>
          <w:bCs/>
          <w:sz w:val="28"/>
          <w:szCs w:val="28"/>
        </w:rPr>
        <w:t xml:space="preserve"> истерик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и капризов </w:t>
      </w:r>
      <w:r>
        <w:rPr>
          <w:rFonts w:ascii="Times New Roman" w:hAnsi="Times New Roman"/>
          <w:b/>
          <w:bCs/>
          <w:sz w:val="28"/>
          <w:szCs w:val="28"/>
        </w:rPr>
        <w:t xml:space="preserve"> у детей дошкольного возраста</w:t>
      </w:r>
    </w:p>
    <w:p w14:paraId="66BE14CC" w14:textId="5088AA5F" w:rsidR="00D931D8" w:rsidRDefault="002F6B06" w:rsidP="002A4D9D">
      <w:pPr>
        <w:rPr>
          <w:rFonts w:ascii="Times New Roman" w:hAnsi="Times New Roman"/>
          <w:b/>
          <w:bCs/>
          <w:sz w:val="28"/>
          <w:szCs w:val="28"/>
        </w:rPr>
      </w:pPr>
      <w:r w:rsidRPr="002A4D9D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Дети 5-7 лет </w:t>
      </w:r>
      <w:r>
        <w:rPr>
          <w:rFonts w:ascii="Times New Roman" w:hAnsi="Times New Roman"/>
          <w:sz w:val="28"/>
          <w:szCs w:val="28"/>
        </w:rPr>
        <w:t>интенсивно переживают эмоции</w:t>
      </w:r>
      <w:r w:rsidRPr="002A4D9D">
        <w:rPr>
          <w:rFonts w:ascii="Times New Roman" w:hAnsi="Times New Roman"/>
          <w:sz w:val="28"/>
          <w:szCs w:val="28"/>
        </w:rPr>
        <w:t>,</w:t>
      </w:r>
      <w:r w:rsidR="002A4D9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этом </w:t>
      </w:r>
      <w:r>
        <w:rPr>
          <w:rFonts w:ascii="Times New Roman" w:hAnsi="Times New Roman"/>
          <w:sz w:val="28"/>
          <w:szCs w:val="28"/>
        </w:rPr>
        <w:t>возрасте у детей</w:t>
      </w:r>
      <w:r w:rsidRPr="002A4D9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формируется свое понимание мира. Очень часто у детей этого возраста</w:t>
      </w:r>
      <w:r w:rsidRPr="002A4D9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сильные эмоции проявляются через истерики и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капризы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Так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как же можно</w:t>
      </w:r>
      <w:r w:rsidRPr="002A4D9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помочь ребенку</w:t>
      </w:r>
      <w:r w:rsidRPr="002A4D9D">
        <w:rPr>
          <w:rFonts w:ascii="Times New Roman" w:hAnsi="Times New Roman"/>
          <w:sz w:val="28"/>
          <w:szCs w:val="28"/>
        </w:rPr>
        <w:t>?</w:t>
      </w:r>
    </w:p>
    <w:p w14:paraId="2530C348" w14:textId="77777777" w:rsidR="00D931D8" w:rsidRDefault="002F6B06">
      <w:pPr>
        <w:spacing w:after="0" w:line="360" w:lineRule="auto"/>
        <w:ind w:firstLine="36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Психогимнастика</w:t>
      </w:r>
      <w:proofErr w:type="spellEnd"/>
      <w:r>
        <w:rPr>
          <w:rFonts w:ascii="Times New Roman" w:hAnsi="Times New Roman"/>
          <w:sz w:val="28"/>
          <w:szCs w:val="28"/>
        </w:rPr>
        <w:br/>
        <w:t xml:space="preserve"> Она предполагает выражение эмоциональных состояний, переживаний при</w:t>
      </w:r>
      <w:r>
        <w:rPr>
          <w:rFonts w:ascii="Times New Roman" w:hAnsi="Times New Roman"/>
          <w:sz w:val="28"/>
          <w:szCs w:val="28"/>
        </w:rPr>
        <w:t xml:space="preserve"> помощи мимики, пантомимы движений.</w:t>
      </w:r>
      <w:r>
        <w:rPr>
          <w:rFonts w:ascii="Times New Roman" w:hAnsi="Times New Roman"/>
          <w:sz w:val="28"/>
          <w:szCs w:val="28"/>
        </w:rPr>
        <w:br/>
        <w:t> </w:t>
      </w:r>
      <w:r>
        <w:rPr>
          <w:rFonts w:ascii="Times New Roman" w:hAnsi="Times New Roman"/>
          <w:sz w:val="28"/>
          <w:szCs w:val="28"/>
        </w:rPr>
        <w:tab/>
        <w:t xml:space="preserve">В </w:t>
      </w:r>
      <w:proofErr w:type="spellStart"/>
      <w:r>
        <w:rPr>
          <w:rFonts w:ascii="Times New Roman" w:hAnsi="Times New Roman"/>
          <w:sz w:val="28"/>
          <w:szCs w:val="28"/>
        </w:rPr>
        <w:t>психогимнастике</w:t>
      </w:r>
      <w:proofErr w:type="spellEnd"/>
      <w:r>
        <w:rPr>
          <w:rFonts w:ascii="Times New Roman" w:hAnsi="Times New Roman"/>
          <w:sz w:val="28"/>
          <w:szCs w:val="28"/>
        </w:rPr>
        <w:t xml:space="preserve"> большое значение придается общению детей со сверстниками, что очень важно для нормального развития и эмоционального здоровья детей. Во время занятий </w:t>
      </w:r>
      <w:proofErr w:type="spellStart"/>
      <w:r>
        <w:rPr>
          <w:rFonts w:ascii="Times New Roman" w:hAnsi="Times New Roman"/>
          <w:sz w:val="28"/>
          <w:szCs w:val="28"/>
        </w:rPr>
        <w:t>психогимнастикой</w:t>
      </w:r>
      <w:proofErr w:type="spellEnd"/>
      <w:r>
        <w:rPr>
          <w:rFonts w:ascii="Times New Roman" w:hAnsi="Times New Roman"/>
          <w:sz w:val="28"/>
          <w:szCs w:val="28"/>
        </w:rPr>
        <w:t xml:space="preserve"> используется бессловесный материал</w:t>
      </w:r>
      <w:r>
        <w:rPr>
          <w:rFonts w:ascii="Times New Roman" w:hAnsi="Times New Roman"/>
          <w:sz w:val="28"/>
          <w:szCs w:val="28"/>
        </w:rPr>
        <w:t>, хотя словесное выражение детьми своих чувств поощряется ведущим.</w:t>
      </w:r>
    </w:p>
    <w:p w14:paraId="5AC06D95" w14:textId="77777777" w:rsidR="00D931D8" w:rsidRDefault="002F6B06">
      <w:pPr>
        <w:spacing w:after="0" w:line="360" w:lineRule="auto"/>
        <w:ind w:firstLine="360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Детям, прошедшим курс </w:t>
      </w:r>
      <w:proofErr w:type="spellStart"/>
      <w:r>
        <w:rPr>
          <w:rFonts w:ascii="Times New Roman" w:hAnsi="Times New Roman"/>
          <w:sz w:val="28"/>
          <w:szCs w:val="28"/>
        </w:rPr>
        <w:t>психогимнастики</w:t>
      </w:r>
      <w:proofErr w:type="spellEnd"/>
      <w:r>
        <w:rPr>
          <w:rFonts w:ascii="Times New Roman" w:hAnsi="Times New Roman"/>
          <w:sz w:val="28"/>
          <w:szCs w:val="28"/>
        </w:rPr>
        <w:t>, становится легче выражать свои чувства, проще общаться со сверстниками, лучше понимать чувства окружающих. У малышей вырабатываются положительные черт</w:t>
      </w:r>
      <w:r>
        <w:rPr>
          <w:rFonts w:ascii="Times New Roman" w:hAnsi="Times New Roman"/>
          <w:sz w:val="28"/>
          <w:szCs w:val="28"/>
        </w:rPr>
        <w:t>ы характера: смелость, уверенность, доброта и так далее. У детей снимаются такие негативные проявления как агрессивность, страхи, тревожность.</w:t>
      </w:r>
      <w:r>
        <w:rPr>
          <w:rFonts w:ascii="Times New Roman" w:hAnsi="Times New Roman"/>
          <w:sz w:val="28"/>
          <w:szCs w:val="28"/>
        </w:rPr>
        <w:br/>
        <w:t> </w:t>
      </w:r>
      <w:r>
        <w:rPr>
          <w:rFonts w:ascii="Times New Roman" w:hAnsi="Times New Roman"/>
          <w:sz w:val="28"/>
          <w:szCs w:val="28"/>
        </w:rPr>
        <w:br/>
      </w:r>
      <w:proofErr w:type="spellStart"/>
      <w:r>
        <w:rPr>
          <w:rFonts w:ascii="Times New Roman" w:hAnsi="Times New Roman"/>
          <w:bCs/>
          <w:sz w:val="28"/>
          <w:szCs w:val="28"/>
        </w:rPr>
        <w:t>Анималотерапия</w:t>
      </w:r>
      <w:proofErr w:type="spellEnd"/>
    </w:p>
    <w:p w14:paraId="2338D176" w14:textId="0F14A2FA" w:rsidR="00D931D8" w:rsidRDefault="002F6B06">
      <w:pPr>
        <w:spacing w:after="0" w:line="360" w:lineRule="auto"/>
        <w:ind w:first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Среди эффективных методов по коррекции эмоциональных нарушений, в том числе и </w:t>
      </w:r>
      <w:r>
        <w:rPr>
          <w:rFonts w:ascii="Times New Roman" w:hAnsi="Times New Roman"/>
          <w:sz w:val="28"/>
          <w:szCs w:val="28"/>
        </w:rPr>
        <w:t>истерик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метод </w:t>
      </w:r>
      <w:proofErr w:type="spellStart"/>
      <w:r>
        <w:rPr>
          <w:rFonts w:ascii="Times New Roman" w:hAnsi="Times New Roman"/>
          <w:sz w:val="28"/>
          <w:szCs w:val="28"/>
        </w:rPr>
        <w:t>анималотерапии</w:t>
      </w:r>
      <w:proofErr w:type="spellEnd"/>
      <w:r>
        <w:rPr>
          <w:rFonts w:ascii="Times New Roman" w:hAnsi="Times New Roman"/>
          <w:sz w:val="28"/>
          <w:szCs w:val="28"/>
        </w:rPr>
        <w:t xml:space="preserve"> – использования домашних животных.</w:t>
      </w:r>
    </w:p>
    <w:p w14:paraId="55C857A9" w14:textId="25BD18FA" w:rsidR="00D931D8" w:rsidRDefault="002F6B06">
      <w:pPr>
        <w:spacing w:after="0" w:line="360" w:lineRule="auto"/>
        <w:ind w:first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Особенностью </w:t>
      </w:r>
      <w:proofErr w:type="spellStart"/>
      <w:r>
        <w:rPr>
          <w:rFonts w:ascii="Times New Roman" w:hAnsi="Times New Roman"/>
          <w:sz w:val="28"/>
          <w:szCs w:val="28"/>
        </w:rPr>
        <w:t>анималотерапии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является возможность расширения опыта невербального поведения. Наблюдения за поведением животного дают ребенку опыт присоединения к окружающему миру, расширяют репертуар э</w:t>
      </w:r>
      <w:r>
        <w:rPr>
          <w:rFonts w:ascii="Times New Roman" w:hAnsi="Times New Roman"/>
          <w:sz w:val="28"/>
          <w:szCs w:val="28"/>
        </w:rPr>
        <w:t>моций.</w:t>
      </w:r>
      <w:r>
        <w:rPr>
          <w:rFonts w:ascii="Times New Roman" w:hAnsi="Times New Roman"/>
          <w:sz w:val="28"/>
          <w:szCs w:val="28"/>
        </w:rPr>
        <w:br/>
        <w:t> </w:t>
      </w:r>
      <w:r>
        <w:rPr>
          <w:rFonts w:ascii="Times New Roman" w:hAnsi="Times New Roman"/>
          <w:sz w:val="28"/>
          <w:szCs w:val="28"/>
        </w:rPr>
        <w:tab/>
        <w:t xml:space="preserve">«Программа </w:t>
      </w:r>
      <w:proofErr w:type="spellStart"/>
      <w:r>
        <w:rPr>
          <w:rFonts w:ascii="Times New Roman" w:hAnsi="Times New Roman"/>
          <w:sz w:val="28"/>
          <w:szCs w:val="28"/>
        </w:rPr>
        <w:t>анималотерапии</w:t>
      </w:r>
      <w:proofErr w:type="spellEnd"/>
      <w:r>
        <w:rPr>
          <w:rFonts w:ascii="Times New Roman" w:hAnsi="Times New Roman"/>
          <w:sz w:val="28"/>
          <w:szCs w:val="28"/>
        </w:rPr>
        <w:t xml:space="preserve">» предназначена для коррекционной </w:t>
      </w:r>
      <w:r>
        <w:rPr>
          <w:rFonts w:ascii="Times New Roman" w:hAnsi="Times New Roman"/>
          <w:sz w:val="28"/>
          <w:szCs w:val="28"/>
        </w:rPr>
        <w:lastRenderedPageBreak/>
        <w:t>работы с детьми, испытывающими трудности в адаптации и общении – страхи, замкнутость.</w:t>
      </w:r>
    </w:p>
    <w:p w14:paraId="01D7C64A" w14:textId="6724290C" w:rsidR="00D931D8" w:rsidRDefault="002F6B06">
      <w:pPr>
        <w:spacing w:after="0" w:line="360" w:lineRule="auto"/>
        <w:ind w:firstLine="36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детьми дошкольного возраста коррекционная работа по снятию </w:t>
      </w:r>
      <w:r>
        <w:rPr>
          <w:rFonts w:ascii="Times New Roman" w:hAnsi="Times New Roman"/>
          <w:sz w:val="28"/>
          <w:szCs w:val="28"/>
        </w:rPr>
        <w:t>эмоционального</w:t>
      </w:r>
      <w:r>
        <w:rPr>
          <w:rFonts w:ascii="Times New Roman" w:hAnsi="Times New Roman"/>
          <w:sz w:val="28"/>
          <w:szCs w:val="28"/>
        </w:rPr>
        <w:t xml:space="preserve"> напряжения </w:t>
      </w:r>
      <w:r>
        <w:rPr>
          <w:rFonts w:ascii="Times New Roman" w:hAnsi="Times New Roman"/>
          <w:sz w:val="28"/>
          <w:szCs w:val="28"/>
        </w:rPr>
        <w:t>проводится в ос</w:t>
      </w:r>
      <w:r>
        <w:rPr>
          <w:rFonts w:ascii="Times New Roman" w:hAnsi="Times New Roman"/>
          <w:sz w:val="28"/>
          <w:szCs w:val="28"/>
        </w:rPr>
        <w:t>новном с использованием методов игровой терапии.</w:t>
      </w:r>
      <w:r w:rsidR="002A4D9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Ведь</w:t>
      </w:r>
      <w:r>
        <w:rPr>
          <w:rFonts w:ascii="Times New Roman" w:hAnsi="Times New Roman"/>
          <w:sz w:val="28"/>
          <w:szCs w:val="28"/>
        </w:rPr>
        <w:t xml:space="preserve"> ведущий вид деятельности у ребенка дошкольника это</w:t>
      </w:r>
      <w:r w:rsidR="002A4D9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игра.</w:t>
      </w:r>
      <w:r>
        <w:rPr>
          <w:rFonts w:ascii="Times New Roman" w:hAnsi="Times New Roman"/>
          <w:sz w:val="28"/>
          <w:szCs w:val="28"/>
        </w:rPr>
        <w:br/>
        <w:t> 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/>
          <w:i/>
          <w:sz w:val="28"/>
          <w:szCs w:val="28"/>
        </w:rPr>
        <w:t xml:space="preserve">Стратегии работы по преодолению </w:t>
      </w:r>
      <w:proofErr w:type="gramStart"/>
      <w:r>
        <w:rPr>
          <w:rFonts w:ascii="Times New Roman" w:hAnsi="Times New Roman"/>
          <w:b/>
          <w:i/>
          <w:sz w:val="28"/>
          <w:szCs w:val="28"/>
        </w:rPr>
        <w:t>капризов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 xml:space="preserve"> у</w:t>
      </w:r>
      <w:proofErr w:type="gramEnd"/>
      <w:r>
        <w:rPr>
          <w:rFonts w:ascii="Times New Roman" w:hAnsi="Times New Roman"/>
          <w:b/>
          <w:i/>
          <w:sz w:val="28"/>
          <w:szCs w:val="28"/>
        </w:rPr>
        <w:t xml:space="preserve"> детей дошкольного возраста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4DDEBAD5" w14:textId="6268E18A" w:rsidR="00D931D8" w:rsidRDefault="002F6B06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/>
        <w:t> </w:t>
      </w:r>
      <w:r>
        <w:rPr>
          <w:rFonts w:ascii="Times New Roman" w:hAnsi="Times New Roman"/>
          <w:sz w:val="28"/>
          <w:szCs w:val="28"/>
        </w:rPr>
        <w:tab/>
        <w:t xml:space="preserve">Существуют различные стратегии работы </w:t>
      </w:r>
      <w:r>
        <w:rPr>
          <w:rFonts w:ascii="Times New Roman" w:hAnsi="Times New Roman"/>
          <w:sz w:val="28"/>
          <w:szCs w:val="28"/>
        </w:rPr>
        <w:t>их выбор зависит от: особеннос</w:t>
      </w:r>
      <w:r>
        <w:rPr>
          <w:rFonts w:ascii="Times New Roman" w:hAnsi="Times New Roman"/>
          <w:sz w:val="28"/>
          <w:szCs w:val="28"/>
        </w:rPr>
        <w:t xml:space="preserve">тей </w:t>
      </w:r>
      <w:r>
        <w:rPr>
          <w:rFonts w:ascii="Times New Roman" w:hAnsi="Times New Roman"/>
          <w:sz w:val="28"/>
          <w:szCs w:val="28"/>
        </w:rPr>
        <w:t xml:space="preserve">эмоциональных </w:t>
      </w:r>
      <w:r>
        <w:rPr>
          <w:rFonts w:ascii="Times New Roman" w:hAnsi="Times New Roman"/>
          <w:sz w:val="28"/>
          <w:szCs w:val="28"/>
        </w:rPr>
        <w:t xml:space="preserve">проявлений у ребенка (их виды, частота, формы выражения); внешних условий работы (групповая или индивидуальная работа с ребенком). </w:t>
      </w:r>
    </w:p>
    <w:p w14:paraId="74B24ED3" w14:textId="77777777" w:rsidR="00D931D8" w:rsidRDefault="00D931D8">
      <w:pPr>
        <w:spacing w:after="0" w:line="360" w:lineRule="auto"/>
        <w:ind w:left="360"/>
        <w:rPr>
          <w:rFonts w:ascii="Times New Roman" w:hAnsi="Times New Roman"/>
          <w:b/>
          <w:bCs/>
          <w:i/>
          <w:sz w:val="28"/>
          <w:szCs w:val="28"/>
        </w:rPr>
      </w:pPr>
    </w:p>
    <w:p w14:paraId="7786F680" w14:textId="78AB2C5A" w:rsidR="00D931D8" w:rsidRDefault="002F6B06">
      <w:pPr>
        <w:spacing w:after="0" w:line="36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Игровые и неигровые стратегии исправления </w:t>
      </w:r>
      <w:r>
        <w:rPr>
          <w:rFonts w:ascii="Times New Roman" w:hAnsi="Times New Roman"/>
          <w:b/>
          <w:i/>
          <w:sz w:val="28"/>
          <w:szCs w:val="28"/>
        </w:rPr>
        <w:t>капризного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поведения</w:t>
      </w:r>
      <w:r>
        <w:rPr>
          <w:rFonts w:ascii="Times New Roman" w:hAnsi="Times New Roman"/>
          <w:i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Игровые стратегии исправления </w:t>
      </w:r>
      <w:r>
        <w:rPr>
          <w:rFonts w:ascii="Times New Roman" w:hAnsi="Times New Roman"/>
          <w:sz w:val="28"/>
          <w:szCs w:val="28"/>
        </w:rPr>
        <w:t>капризно</w:t>
      </w:r>
      <w:r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z w:val="28"/>
          <w:szCs w:val="28"/>
        </w:rPr>
        <w:t xml:space="preserve"> поведения у детей - включают игровые задачи-приемы. Занятие длится 10-15 мину</w:t>
      </w:r>
      <w:r w:rsidR="002A4D9D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, пока малышу интересно выполнять данный вид деятельности. Игровое времяпрепровождение содержит конкретные цели, различные игровые действия и варианты их выполнения.</w:t>
      </w:r>
    </w:p>
    <w:p w14:paraId="0FAB8477" w14:textId="77777777" w:rsidR="00D931D8" w:rsidRDefault="002F6B06">
      <w:pPr>
        <w:spacing w:after="0" w:line="36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>Неи</w:t>
      </w:r>
      <w:r>
        <w:rPr>
          <w:rFonts w:ascii="Times New Roman" w:hAnsi="Times New Roman"/>
          <w:sz w:val="28"/>
          <w:szCs w:val="28"/>
        </w:rPr>
        <w:t xml:space="preserve">гровые стратегии исправления поведения у детей </w:t>
      </w:r>
      <w:proofErr w:type="gramStart"/>
      <w:r>
        <w:rPr>
          <w:rFonts w:ascii="Times New Roman" w:hAnsi="Times New Roman"/>
          <w:sz w:val="28"/>
          <w:szCs w:val="28"/>
        </w:rPr>
        <w:t>- это</w:t>
      </w:r>
      <w:proofErr w:type="gramEnd"/>
      <w:r>
        <w:rPr>
          <w:rFonts w:ascii="Times New Roman" w:hAnsi="Times New Roman"/>
          <w:sz w:val="28"/>
          <w:szCs w:val="28"/>
        </w:rPr>
        <w:t xml:space="preserve"> словесные приемы взаимодействия (объяснение, рассказ, беседа), включение в деятельность вне создания игровых ситуаций.</w:t>
      </w:r>
    </w:p>
    <w:p w14:paraId="4205755D" w14:textId="77777777" w:rsidR="00D931D8" w:rsidRDefault="002F6B06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Начиная работу с ребенком по коррекции поведения, следует помнить, что изначально ну</w:t>
      </w:r>
      <w:r>
        <w:rPr>
          <w:rFonts w:ascii="Times New Roman" w:hAnsi="Times New Roman"/>
          <w:sz w:val="28"/>
          <w:szCs w:val="28"/>
        </w:rPr>
        <w:t xml:space="preserve">жно работать над собой. Так как причиной возникновения отклонений поведения малышей чаще всего служит окружающее его ближайшее общество. </w:t>
      </w:r>
    </w:p>
    <w:p w14:paraId="66744A19" w14:textId="77777777" w:rsidR="00D931D8" w:rsidRDefault="00D931D8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</w:p>
    <w:p w14:paraId="164B8EB4" w14:textId="77777777" w:rsidR="00D931D8" w:rsidRDefault="00D931D8">
      <w:pPr>
        <w:spacing w:after="0" w:line="360" w:lineRule="auto"/>
        <w:ind w:firstLine="708"/>
        <w:rPr>
          <w:rFonts w:ascii="Times New Roman" w:hAnsi="Times New Roman"/>
          <w:b/>
          <w:bCs/>
          <w:sz w:val="28"/>
          <w:szCs w:val="28"/>
        </w:rPr>
      </w:pPr>
    </w:p>
    <w:p w14:paraId="6BAE5F43" w14:textId="77777777" w:rsidR="00D931D8" w:rsidRDefault="002F6B06">
      <w:pPr>
        <w:spacing w:after="0" w:line="360" w:lineRule="auto"/>
        <w:ind w:firstLine="708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Источники:</w:t>
      </w:r>
    </w:p>
    <w:p w14:paraId="1B897F4F" w14:textId="77777777" w:rsidR="00D931D8" w:rsidRDefault="002F6B06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Лоут</w:t>
      </w:r>
      <w:proofErr w:type="spellEnd"/>
      <w:r>
        <w:rPr>
          <w:rFonts w:ascii="Times New Roman" w:hAnsi="Times New Roman"/>
          <w:sz w:val="28"/>
          <w:szCs w:val="28"/>
        </w:rPr>
        <w:t xml:space="preserve"> Г.В. Коррекция поведения детей. – М., 2015</w:t>
      </w:r>
    </w:p>
    <w:p w14:paraId="04E5B7D2" w14:textId="77777777" w:rsidR="00D931D8" w:rsidRDefault="002F6B06">
      <w:pPr>
        <w:pStyle w:val="1"/>
        <w:numPr>
          <w:ilvl w:val="0"/>
          <w:numId w:val="1"/>
        </w:numPr>
        <w:spacing w:before="100" w:beforeAutospacing="1" w:after="100" w:afterAutospacing="1" w:line="360" w:lineRule="auto"/>
        <w:contextualSpacing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Мухина В.С. Детская психология. – М.: </w:t>
      </w:r>
      <w:r>
        <w:rPr>
          <w:rFonts w:ascii="Times New Roman" w:hAnsi="Times New Roman"/>
          <w:sz w:val="28"/>
          <w:szCs w:val="28"/>
          <w:lang w:eastAsia="ru-RU"/>
        </w:rPr>
        <w:t>Просвещение, 2013.</w:t>
      </w:r>
    </w:p>
    <w:p w14:paraId="7BC996A7" w14:textId="77777777" w:rsidR="00D931D8" w:rsidRDefault="002F6B06">
      <w:pPr>
        <w:pStyle w:val="1"/>
        <w:numPr>
          <w:ilvl w:val="0"/>
          <w:numId w:val="1"/>
        </w:numPr>
        <w:spacing w:before="100" w:beforeAutospacing="1" w:after="100" w:afterAutospacing="1" w:line="360" w:lineRule="auto"/>
        <w:contextualSpacing w:val="0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Пахальян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А.С. Развитие и психологическое здоровье дошкольников. – СПб., 2013.</w:t>
      </w:r>
    </w:p>
    <w:p w14:paraId="7FA57AAD" w14:textId="77777777" w:rsidR="00D931D8" w:rsidRDefault="00D931D8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</w:p>
    <w:p w14:paraId="0A60425A" w14:textId="77777777" w:rsidR="00D931D8" w:rsidRDefault="00D931D8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29DE21C8" w14:textId="77777777" w:rsidR="00D931D8" w:rsidRDefault="00D931D8">
      <w:pPr>
        <w:rPr>
          <w:rFonts w:ascii="Times New Roman" w:hAnsi="Times New Roman"/>
        </w:rPr>
      </w:pPr>
    </w:p>
    <w:sectPr w:rsidR="00D931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74F207" w14:textId="77777777" w:rsidR="002F6B06" w:rsidRDefault="002F6B06">
      <w:pPr>
        <w:spacing w:line="240" w:lineRule="auto"/>
      </w:pPr>
      <w:r>
        <w:separator/>
      </w:r>
    </w:p>
  </w:endnote>
  <w:endnote w:type="continuationSeparator" w:id="0">
    <w:p w14:paraId="6C86CDCC" w14:textId="77777777" w:rsidR="002F6B06" w:rsidRDefault="002F6B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D981B4" w14:textId="77777777" w:rsidR="002F6B06" w:rsidRDefault="002F6B06">
      <w:pPr>
        <w:spacing w:after="0"/>
      </w:pPr>
      <w:r>
        <w:separator/>
      </w:r>
    </w:p>
  </w:footnote>
  <w:footnote w:type="continuationSeparator" w:id="0">
    <w:p w14:paraId="5A4DCDDE" w14:textId="77777777" w:rsidR="002F6B06" w:rsidRDefault="002F6B0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F6255F7"/>
    <w:multiLevelType w:val="multilevel"/>
    <w:tmpl w:val="6F6255F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7FD"/>
    <w:rsid w:val="001965F9"/>
    <w:rsid w:val="002A4D9D"/>
    <w:rsid w:val="002B5945"/>
    <w:rsid w:val="002F6B06"/>
    <w:rsid w:val="003917FD"/>
    <w:rsid w:val="006949BA"/>
    <w:rsid w:val="008D1D8E"/>
    <w:rsid w:val="00C67920"/>
    <w:rsid w:val="00D931D8"/>
    <w:rsid w:val="00DD0344"/>
    <w:rsid w:val="4DE2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EB38B"/>
  <w15:docId w15:val="{814BB218-4C60-4248-9CA3-022EECC11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Times New Roman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pPr>
      <w:ind w:left="720"/>
      <w:contextualSpacing/>
    </w:pPr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467</Words>
  <Characters>2667</Characters>
  <Application>Microsoft Office Word</Application>
  <DocSecurity>0</DocSecurity>
  <Lines>22</Lines>
  <Paragraphs>6</Paragraphs>
  <ScaleCrop>false</ScaleCrop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Лукьянчикова</dc:creator>
  <cp:lastModifiedBy>Аркадий Русман</cp:lastModifiedBy>
  <cp:revision>3</cp:revision>
  <dcterms:created xsi:type="dcterms:W3CDTF">2026-04-29T04:47:00Z</dcterms:created>
  <dcterms:modified xsi:type="dcterms:W3CDTF">2026-04-29T04:48:00Z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55EB2852C9F64E328FBA63ED6A5ABF07_13</vt:lpwstr>
  </property>
</Properties>
</file>