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7A" w:rsidRDefault="000B337A" w:rsidP="000B337A">
      <w:pPr>
        <w:pStyle w:val="8"/>
        <w:shd w:val="clear" w:color="auto" w:fill="auto"/>
        <w:spacing w:after="0" w:line="240" w:lineRule="auto"/>
        <w:contextualSpacing/>
        <w:rPr>
          <w:b/>
          <w:color w:val="auto"/>
          <w:spacing w:val="0"/>
          <w:sz w:val="28"/>
          <w:szCs w:val="28"/>
        </w:rPr>
      </w:pPr>
      <w:r w:rsidRPr="00A755AC">
        <w:rPr>
          <w:b/>
          <w:color w:val="auto"/>
          <w:spacing w:val="0"/>
          <w:sz w:val="28"/>
          <w:szCs w:val="28"/>
        </w:rPr>
        <w:t>Проект зо</w:t>
      </w:r>
      <w:r w:rsidR="000A7FC9">
        <w:rPr>
          <w:b/>
          <w:color w:val="auto"/>
          <w:spacing w:val="0"/>
          <w:sz w:val="28"/>
          <w:szCs w:val="28"/>
        </w:rPr>
        <w:t>ны по физическому развитию</w:t>
      </w:r>
      <w:bookmarkStart w:id="0" w:name="_GoBack"/>
      <w:bookmarkEnd w:id="0"/>
      <w:r w:rsidRPr="00A755AC">
        <w:rPr>
          <w:b/>
          <w:color w:val="auto"/>
          <w:spacing w:val="0"/>
          <w:sz w:val="28"/>
          <w:szCs w:val="28"/>
        </w:rPr>
        <w:t xml:space="preserve"> в</w:t>
      </w:r>
      <w:r>
        <w:rPr>
          <w:b/>
          <w:color w:val="auto"/>
          <w:spacing w:val="0"/>
          <w:sz w:val="28"/>
          <w:szCs w:val="28"/>
        </w:rPr>
        <w:t xml:space="preserve">  группе ДС.</w:t>
      </w:r>
    </w:p>
    <w:p w:rsidR="000B337A" w:rsidRDefault="000B337A" w:rsidP="000B337A">
      <w:pPr>
        <w:pStyle w:val="8"/>
        <w:shd w:val="clear" w:color="auto" w:fill="auto"/>
        <w:spacing w:after="0" w:line="240" w:lineRule="auto"/>
        <w:contextualSpacing/>
        <w:rPr>
          <w:b/>
          <w:color w:val="auto"/>
          <w:spacing w:val="0"/>
          <w:sz w:val="28"/>
          <w:szCs w:val="28"/>
        </w:rPr>
      </w:pPr>
      <w:r>
        <w:rPr>
          <w:b/>
          <w:color w:val="auto"/>
          <w:spacing w:val="0"/>
          <w:sz w:val="28"/>
          <w:szCs w:val="28"/>
        </w:rPr>
        <w:t>Средняя группа (дети 4-5 лет)</w:t>
      </w:r>
    </w:p>
    <w:p w:rsidR="00134225" w:rsidRPr="005D64E7" w:rsidRDefault="00134225" w:rsidP="00134225">
      <w:pPr>
        <w:pStyle w:val="8"/>
        <w:ind w:firstLine="4"/>
        <w:contextualSpacing/>
        <w:rPr>
          <w:b/>
          <w:color w:val="00B050"/>
          <w:sz w:val="27"/>
          <w:szCs w:val="27"/>
        </w:rPr>
      </w:pPr>
      <w:r w:rsidRPr="005D64E7">
        <w:rPr>
          <w:b/>
          <w:color w:val="00B050"/>
          <w:sz w:val="27"/>
          <w:szCs w:val="27"/>
        </w:rPr>
        <w:t>«Здоровье свыше нам дано,</w:t>
      </w:r>
    </w:p>
    <w:p w:rsidR="00134225" w:rsidRPr="005D64E7" w:rsidRDefault="00134225" w:rsidP="00134225">
      <w:pPr>
        <w:pStyle w:val="8"/>
        <w:ind w:firstLine="4"/>
        <w:contextualSpacing/>
        <w:rPr>
          <w:b/>
          <w:color w:val="00B050"/>
          <w:sz w:val="27"/>
          <w:szCs w:val="27"/>
        </w:rPr>
      </w:pPr>
      <w:r w:rsidRPr="005D64E7">
        <w:rPr>
          <w:b/>
          <w:color w:val="00B050"/>
          <w:sz w:val="27"/>
          <w:szCs w:val="27"/>
        </w:rPr>
        <w:t>Учись, малыш, беречь его!»</w:t>
      </w:r>
    </w:p>
    <w:p w:rsidR="00134225" w:rsidRPr="00134225" w:rsidRDefault="00134225" w:rsidP="00134225">
      <w:pPr>
        <w:pStyle w:val="8"/>
        <w:ind w:firstLine="4"/>
        <w:contextualSpacing/>
        <w:rPr>
          <w:color w:val="181818"/>
          <w:sz w:val="27"/>
          <w:szCs w:val="27"/>
        </w:rPr>
      </w:pPr>
      <w:r>
        <w:rPr>
          <w:noProof/>
        </w:rPr>
        <w:drawing>
          <wp:inline distT="0" distB="0" distL="0" distR="0" wp14:anchorId="38FCBD2D" wp14:editId="52F22EFA">
            <wp:extent cx="2959100" cy="2959100"/>
            <wp:effectExtent l="0" t="0" r="0" b="0"/>
            <wp:docPr id="1" name="Рисунок 1" descr="C:\Users\TatGen\Desktop\Новая папка\4I-1QAi70UU3m-I9k_G4VM930gT9RrznnsEC3r91JyEaOFgPd0yfU1PbzcOI1WTAQAV7YdYM78_PREZpw0KwHp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Gen\Desktop\Новая папка\4I-1QAi70UU3m-I9k_G4VM930gT9RrznnsEC3r91JyEaOFgPd0yfU1PbzcOI1WTAQAV7YdYM78_PREZpw0KwHpB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37A" w:rsidRDefault="000B337A" w:rsidP="000B337A">
      <w:pPr>
        <w:pStyle w:val="8"/>
        <w:shd w:val="clear" w:color="auto" w:fill="auto"/>
        <w:spacing w:after="0" w:line="240" w:lineRule="auto"/>
        <w:ind w:firstLine="4"/>
        <w:contextualSpacing/>
        <w:rPr>
          <w:color w:val="181818"/>
          <w:sz w:val="27"/>
          <w:szCs w:val="27"/>
        </w:rPr>
      </w:pPr>
    </w:p>
    <w:p w:rsidR="000B337A" w:rsidRDefault="000B337A" w:rsidP="000B33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Сохранение и укрепление здоровья ребенка –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едущая задача для дошкольников.</w:t>
      </w:r>
    </w:p>
    <w:p w:rsidR="000B337A" w:rsidRPr="00873517" w:rsidRDefault="000B337A" w:rsidP="000B33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поэтому, главным аргументом в укреплении здоровья дошкольников остается ценность здоровья как основного показателя благополучия человека, что обуславливает обязате</w:t>
      </w:r>
      <w:r w:rsidR="00A0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льное включение образовательную 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область </w:t>
      </w:r>
      <w:r w:rsidRPr="0087351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7351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Физическое развитие</w:t>
      </w:r>
      <w:r w:rsidRPr="0087351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состав общеобразовательных программ дошкольного образования.</w:t>
      </w:r>
    </w:p>
    <w:p w:rsidR="000B337A" w:rsidRPr="00873517" w:rsidRDefault="000B337A" w:rsidP="000B33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образовательной области </w:t>
      </w:r>
      <w:r w:rsidRPr="0087351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7351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Физическое развитие</w:t>
      </w:r>
      <w:r w:rsidRPr="0087351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направлено на достижение целей формирования у детей интереса и целостного отношения к занятиям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физической культурой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гармоничное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 развитие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через решение следующих специфических задач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B337A" w:rsidRPr="00873517" w:rsidRDefault="000B337A" w:rsidP="000B33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физических качеств</w:t>
      </w:r>
      <w:r w:rsidRPr="00873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87351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(скоростных, силовых, гибкости, выносливости и координации)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B337A" w:rsidRPr="00873517" w:rsidRDefault="000B337A" w:rsidP="000B33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накопление и обогащение двигательного опыта у детей </w:t>
      </w:r>
      <w:r w:rsidRPr="0087351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(овладение основными движениями)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B337A" w:rsidRPr="00873517" w:rsidRDefault="000B337A" w:rsidP="000B33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у воспитанников потребности в двигательной активности и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физическом совершенствовании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5AE1" w:rsidRDefault="000B337A" w:rsidP="00A05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 развитие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направленно на приобретение опыта в следующих видах поведения детей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двигательном, в том </w:t>
      </w:r>
      <w:proofErr w:type="gramStart"/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числе</w:t>
      </w:r>
      <w:proofErr w:type="gramEnd"/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связанном с выполнением упражнений, направленных на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таких физических качеств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координация и гибкость; способствующих правильному формированию опорно-двигательной 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системы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организма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равновесия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координации движения, крупной и мелкой моторики обеих рук, а также с правильным, не носящем ущерба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организму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выполнением основных движений</w:t>
      </w:r>
      <w:r w:rsidR="00A0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337A" w:rsidRPr="00873517" w:rsidRDefault="00A05AE1" w:rsidP="00A05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</w:t>
      </w:r>
      <w:r w:rsidR="000B337A"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начальных </w:t>
      </w:r>
      <w:r w:rsidR="000B337A"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представлений</w:t>
      </w:r>
      <w:r w:rsidR="000B337A"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некоторых видах спорта, овладение подвижными играми с правилами; становление целенаправленности и саморегуляции в двигательной сфере.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</w:t>
      </w:r>
    </w:p>
    <w:p w:rsidR="000B337A" w:rsidRPr="00873517" w:rsidRDefault="000B337A" w:rsidP="000B33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Потребность в движении является важной задачей при </w:t>
      </w:r>
      <w:r w:rsidRPr="00873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предметно-развивающей среды</w:t>
      </w:r>
      <w:r w:rsidRPr="00873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A7FC9" w:rsidRPr="000A7FC9" w:rsidRDefault="000B337A" w:rsidP="000A7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0A7FC9" w:rsidRPr="000A7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B337A" w:rsidRPr="00873517" w:rsidRDefault="000B337A" w:rsidP="000A7F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ценностного отношения ребёнка к своему здоровью.</w:t>
      </w:r>
    </w:p>
    <w:p w:rsidR="000A7FC9" w:rsidRDefault="000B337A" w:rsidP="000A7F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4225" w:rsidRDefault="000B337A" w:rsidP="000A7F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потребности в двигательной активности и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физическом совершенствовании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A7FC9" w:rsidRDefault="000A7FC9" w:rsidP="000A7F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337A" w:rsidRPr="00873517" w:rsidRDefault="000B337A" w:rsidP="000A7F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накопление и обогащение двигательного опыта;</w:t>
      </w:r>
    </w:p>
    <w:p w:rsidR="000B337A" w:rsidRPr="00873517" w:rsidRDefault="000B337A" w:rsidP="000B33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воспитание личных, интеллектуальных и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физических качеств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B337A" w:rsidRPr="00873517" w:rsidRDefault="000B337A" w:rsidP="000B33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начальных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представлений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здоровом образе жизни.</w:t>
      </w:r>
    </w:p>
    <w:p w:rsidR="00F5197A" w:rsidRPr="00873517" w:rsidRDefault="000B337A" w:rsidP="00F519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реализации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задачи по привитию у детей интереса и ценностного отношения к занятиям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физической культурой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основы культуры здоровья, потребность в двигательной активности и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физическом совершенствовании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воспитание  у детей осознанного отношения к своему здоровью в каждой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дошкольного учреждения необходим центр двигательной активности. Яркий, весёлый, физкультурный уголок лаконично и гармонично впишется в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пространство групповой комнаты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337A" w:rsidRPr="00873517" w:rsidRDefault="000B337A" w:rsidP="00A05A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 и материал, </w:t>
      </w:r>
      <w:r w:rsidRPr="0087351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которое необходимо в</w:t>
      </w:r>
      <w:r w:rsidRPr="00A05AE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3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физкультурном </w:t>
      </w:r>
      <w:r w:rsidRPr="0087351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уголке для детей среднего дошкольного возраста</w:t>
      </w:r>
      <w:r w:rsidRPr="00873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5197A" w:rsidRPr="00F5197A">
        <w:rPr>
          <w:noProof/>
          <w:lang w:eastAsia="ru-RU"/>
        </w:rPr>
        <w:t xml:space="preserve"> </w:t>
      </w:r>
      <w:r w:rsidR="00F5197A" w:rsidRPr="00F5197A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 wp14:anchorId="182F8BA2" wp14:editId="730C7FC5">
            <wp:extent cx="1247775" cy="1195882"/>
            <wp:effectExtent l="38100" t="38100" r="28575" b="42545"/>
            <wp:docPr id="17" name="Рисунок 16" descr="Ð¡ÐµÐ½ÑÐ¾ÑÐ½ÑÐµ Ð¼ÐµÑÐ¾ÑÐºÐ¸ Ð² ÐºÐ¾Ð½ÑÐµÐ¹Ð½ÐµÑÐ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 descr="Ð¡ÐµÐ½ÑÐ¾ÑÐ½ÑÐµ Ð¼ÐµÑÐ¾ÑÐºÐ¸ Ð² ÐºÐ¾Ð½ÑÐµÐ¹Ð½ÐµÑÐµ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280" cy="119924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197A">
        <w:rPr>
          <w:noProof/>
          <w:lang w:eastAsia="ru-RU"/>
        </w:rPr>
        <w:t xml:space="preserve">  </w:t>
      </w:r>
      <w:r w:rsidR="00F5197A" w:rsidRPr="00F5197A">
        <w:rPr>
          <w:noProof/>
          <w:lang w:eastAsia="ru-RU"/>
        </w:rPr>
        <w:drawing>
          <wp:inline distT="0" distB="0" distL="0" distR="0" wp14:anchorId="77CF3A24" wp14:editId="63F67D93">
            <wp:extent cx="1381125" cy="1190625"/>
            <wp:effectExtent l="38100" t="38100" r="47625" b="47625"/>
            <wp:docPr id="5" name="Рисунок 4" descr="D:\Оля\Оля документы\ДОКУМЕНТЫ  10 САД\конкурс спортивных уголков\Skakal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D:\Оля\Оля документы\ДОКУМЕНТЫ  10 САД\конкурс спортивных уголков\Skakalka.JPG"/>
                    <pic:cNvPicPr/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906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AE1" w:rsidRDefault="000B337A" w:rsidP="000B3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Оборудование: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05AE1" w:rsidRDefault="000B337A" w:rsidP="000B3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доска гладкая и ребристая; </w:t>
      </w:r>
    </w:p>
    <w:p w:rsidR="00A05AE1" w:rsidRDefault="000B337A" w:rsidP="000B3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коврики, дорожки массажные, </w:t>
      </w:r>
    </w:p>
    <w:p w:rsidR="00A05AE1" w:rsidRDefault="000B337A" w:rsidP="000B3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следочками </w:t>
      </w:r>
      <w:r w:rsidR="00A05AE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(для </w:t>
      </w:r>
      <w:r w:rsidRPr="0087351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профилактики плоскостопия)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палки гимнастические; мячи; корзина для метания мячей; обручи; скакалки; кегли; </w:t>
      </w:r>
    </w:p>
    <w:p w:rsidR="00A05AE1" w:rsidRDefault="000B337A" w:rsidP="000B3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дуга; кубы; шнур длинный и короткий;  </w:t>
      </w:r>
    </w:p>
    <w:p w:rsidR="001A1237" w:rsidRDefault="000B337A" w:rsidP="000B337A">
      <w:pPr>
        <w:spacing w:after="0" w:line="240" w:lineRule="auto"/>
        <w:jc w:val="both"/>
        <w:rPr>
          <w:noProof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скамейка гимнастическая; мешочки с грузом; ленты разных цветов; флажки; атрибуты для проведения подвижных игр, утренней гимнастики.</w:t>
      </w:r>
      <w:r w:rsidR="001A1237" w:rsidRPr="001A1237">
        <w:rPr>
          <w:noProof/>
          <w:lang w:eastAsia="ru-RU"/>
        </w:rPr>
        <w:t xml:space="preserve"> </w:t>
      </w:r>
    </w:p>
    <w:p w:rsidR="001A1237" w:rsidRDefault="001A1237" w:rsidP="000B337A">
      <w:pPr>
        <w:spacing w:after="0" w:line="240" w:lineRule="auto"/>
        <w:jc w:val="both"/>
        <w:rPr>
          <w:noProof/>
          <w:lang w:eastAsia="ru-RU"/>
        </w:rPr>
      </w:pPr>
    </w:p>
    <w:p w:rsidR="000B337A" w:rsidRDefault="001A1237" w:rsidP="000B337A">
      <w:pPr>
        <w:spacing w:after="0" w:line="240" w:lineRule="auto"/>
        <w:jc w:val="both"/>
        <w:rPr>
          <w:noProof/>
          <w:lang w:eastAsia="ru-RU"/>
        </w:rPr>
      </w:pPr>
      <w:r w:rsidRPr="001A123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35E72971" wp14:editId="002D929F">
            <wp:extent cx="1323975" cy="1266825"/>
            <wp:effectExtent l="38100" t="38100" r="47625" b="47625"/>
            <wp:docPr id="35" name="Рисунок 34" descr="D:\Оля\Оля документы\ДОКУМЕНТЫ  10 САД\конкурс спортивных уголков\68962_orig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4" descr="D:\Оля\Оля документы\ДОКУМЕНТЫ  10 САД\конкурс спортивных уголков\68962_original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939" cy="127061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1A1237">
        <w:rPr>
          <w:noProof/>
          <w:lang w:eastAsia="ru-RU"/>
        </w:rPr>
        <w:drawing>
          <wp:inline distT="0" distB="0" distL="0" distR="0" wp14:anchorId="741A95DF" wp14:editId="3AF47D87">
            <wp:extent cx="1323975" cy="1276350"/>
            <wp:effectExtent l="38100" t="38100" r="47625" b="38100"/>
            <wp:docPr id="40" name="Рисунок 39" descr="https://www.deshevle-net.com.ua/img/article/3303/71_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39" descr="https://www.deshevle-net.com.ua/img/article/3303/71_big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763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237" w:rsidRPr="00873517" w:rsidRDefault="001A1237" w:rsidP="000B3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5AE1" w:rsidRDefault="000B337A" w:rsidP="000B3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35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Картотека</w:t>
      </w:r>
      <w:r w:rsidRPr="00873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5AE1" w:rsidRPr="00A11E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утренней гимнастики, физкультминутки, </w:t>
      </w:r>
    </w:p>
    <w:p w:rsidR="00A05AE1" w:rsidRDefault="00A05AE1" w:rsidP="000B3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E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подвижные игры, </w:t>
      </w:r>
    </w:p>
    <w:p w:rsidR="000B337A" w:rsidRPr="00873517" w:rsidRDefault="00A05AE1" w:rsidP="000B33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EB1">
        <w:rPr>
          <w:rFonts w:ascii="Times New Roman" w:hAnsi="Times New Roman" w:cs="Times New Roman"/>
          <w:color w:val="111111"/>
          <w:sz w:val="28"/>
          <w:szCs w:val="28"/>
        </w:rPr>
        <w:t>дыхательная гимнастика по Стрельниково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й, </w:t>
      </w:r>
      <w:r w:rsidRPr="00A11E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гимнастики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«пробуждения, </w:t>
      </w:r>
      <w:r w:rsidRPr="00A05AE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пальчиковой гимнастики,</w:t>
      </w:r>
    </w:p>
    <w:p w:rsidR="00A05AE1" w:rsidRDefault="000B337A" w:rsidP="00A05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Дидактический материал:</w:t>
      </w:r>
      <w:r w:rsidR="00A05A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A05A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альбомы, дидактические игры, </w:t>
      </w:r>
    </w:p>
    <w:p w:rsidR="00A05AE1" w:rsidRDefault="00A05AE1" w:rsidP="00A05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лепбук «Физкульт-ура».</w:t>
      </w:r>
    </w:p>
    <w:p w:rsidR="00F5197A" w:rsidRDefault="00F5197A" w:rsidP="00A05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97A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46597BDC" wp14:editId="71F18195">
            <wp:extent cx="1296000" cy="1463040"/>
            <wp:effectExtent l="38100" t="38100" r="38100" b="41910"/>
            <wp:docPr id="4" name="Рисунок 16" descr="https://i01.fotocdn.net/s22/138/public_pin_l/433/25636169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 descr="https://i01.fotocdn.net/s22/138/public_pin_l/433/2563616905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4630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1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A1237" w:rsidRPr="001A123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12C24B96" wp14:editId="42DA7A01">
            <wp:extent cx="1493043" cy="995362"/>
            <wp:effectExtent l="39370" t="36830" r="32385" b="32385"/>
            <wp:docPr id="6147" name="Picture 3" descr="C:\Users\Надежда\Desktop\IMG_6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C:\Users\Надежда\Desktop\IMG_65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500" t="6156" r="10000" b="1126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96317" cy="9975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F5197A" w:rsidRDefault="00F5197A" w:rsidP="00A05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D64E7" w:rsidRDefault="005D64E7" w:rsidP="00A05AE1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</w:p>
    <w:p w:rsidR="00A05AE1" w:rsidRPr="00A11EB1" w:rsidRDefault="00A05AE1" w:rsidP="00A05AE1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11EB1">
        <w:rPr>
          <w:b/>
          <w:color w:val="111111"/>
          <w:sz w:val="28"/>
          <w:szCs w:val="28"/>
          <w:u w:val="single"/>
        </w:rPr>
        <w:t>Оборудование для воспроизведения музыки</w:t>
      </w:r>
      <w:r w:rsidRPr="00A11EB1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A11EB1">
        <w:rPr>
          <w:color w:val="111111"/>
          <w:sz w:val="28"/>
          <w:szCs w:val="28"/>
        </w:rPr>
        <w:t>флешкарта</w:t>
      </w:r>
    </w:p>
    <w:p w:rsidR="001A1237" w:rsidRDefault="000B337A" w:rsidP="00A05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Важно, чтобы 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предметная среда в уголке по физическому развитию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имела характер открытой, незамкнутой системы, способной к корректировке и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С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реда должна быть не только развивающая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развивающаяся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любых обстоятельствах </w:t>
      </w:r>
      <w:r w:rsidRPr="00873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предметный мир</w:t>
      </w:r>
      <w:r w:rsidRPr="00873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окружающий ребёнка, необходимо пополнять и обновлять.</w:t>
      </w:r>
    </w:p>
    <w:p w:rsidR="000B337A" w:rsidRPr="001F3B7C" w:rsidRDefault="001A1237" w:rsidP="001A12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237">
        <w:rPr>
          <w:noProof/>
          <w:lang w:eastAsia="ru-RU"/>
        </w:rPr>
        <w:t xml:space="preserve"> </w:t>
      </w:r>
      <w:r w:rsidRPr="001A123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35CC6BD1" wp14:editId="7E50F2A2">
            <wp:extent cx="2961378" cy="2000250"/>
            <wp:effectExtent l="0" t="0" r="0" b="0"/>
            <wp:docPr id="20482" name="Picture 2" descr="http://fs00.infourok.ru/images/doc/271/275971/hello_html_4f7e9c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http://fs00.infourok.ru/images/doc/271/275971/hello_html_4f7e9c7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98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337A" w:rsidRPr="001F3B7C" w:rsidSect="00A05AE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E4"/>
    <w:rsid w:val="000A7FC9"/>
    <w:rsid w:val="000B337A"/>
    <w:rsid w:val="00134225"/>
    <w:rsid w:val="001A1237"/>
    <w:rsid w:val="005B11F8"/>
    <w:rsid w:val="005D64E7"/>
    <w:rsid w:val="009B25E4"/>
    <w:rsid w:val="00A05AE1"/>
    <w:rsid w:val="00F5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Основной текст8"/>
    <w:basedOn w:val="a"/>
    <w:uiPriority w:val="99"/>
    <w:qFormat/>
    <w:rsid w:val="000B337A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2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0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Основной текст8"/>
    <w:basedOn w:val="a"/>
    <w:uiPriority w:val="99"/>
    <w:qFormat/>
    <w:rsid w:val="000B337A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2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0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TatGen</dc:creator>
  <cp:keywords/>
  <dc:description/>
  <cp:lastModifiedBy>TatGen</cp:lastModifiedBy>
  <cp:revision>9</cp:revision>
  <dcterms:created xsi:type="dcterms:W3CDTF">2022-04-23T08:47:00Z</dcterms:created>
  <dcterms:modified xsi:type="dcterms:W3CDTF">2022-06-16T11:31:00Z</dcterms:modified>
</cp:coreProperties>
</file>