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64" w:rsidRDefault="00B25664" w:rsidP="00B25664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2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Данканич</w:t>
      </w:r>
      <w:proofErr w:type="spellEnd"/>
      <w:r w:rsidRPr="00B2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Вениаминовна </w:t>
      </w:r>
    </w:p>
    <w:p w:rsidR="00B25664" w:rsidRDefault="00B25664" w:rsidP="00B25664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№93 "</w:t>
      </w:r>
      <w:proofErr w:type="spellStart"/>
      <w:r w:rsidRPr="00B2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Алёнушка</w:t>
      </w:r>
      <w:proofErr w:type="spellEnd"/>
      <w:r w:rsidRPr="00B2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город Мурманск</w:t>
      </w:r>
    </w:p>
    <w:p w:rsidR="00B25664" w:rsidRPr="00B25664" w:rsidRDefault="00B25664" w:rsidP="00B2566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25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B25664" w:rsidRDefault="00B25664" w:rsidP="00B256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6BCC" w:rsidRDefault="00C66BCC" w:rsidP="00B256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авторских компьютерных и электронных дидактических игр о родном крае в воспитании патриотических чувств у старших дошкольников</w:t>
      </w:r>
    </w:p>
    <w:p w:rsidR="00B25664" w:rsidRPr="00B25664" w:rsidRDefault="00B25664" w:rsidP="00B256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(из опыта работы)</w:t>
      </w:r>
    </w:p>
    <w:p w:rsidR="00D66FC4" w:rsidRPr="00C66BCC" w:rsidRDefault="00D66FC4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BCC">
        <w:rPr>
          <w:rFonts w:ascii="Times New Roman" w:eastAsia="Times New Roman" w:hAnsi="Times New Roman" w:cs="Times New Roman"/>
          <w:color w:val="000000"/>
          <w:lang w:eastAsia="ru-RU"/>
        </w:rPr>
        <w:t>Как у маленького деревца, еле поднявшегося над землей, заботливый садовник закрепляет корень, от мощности которого зависит жизнь растения на протяжении нескольких десятилетий, так учитель должен заботиться о воспитании у своих детей чувства безграничной любви к Родине.</w:t>
      </w:r>
    </w:p>
    <w:p w:rsidR="00D66FC4" w:rsidRPr="00C66BCC" w:rsidRDefault="00D66FC4" w:rsidP="00DD6F1D">
      <w:pPr>
        <w:shd w:val="clear" w:color="auto" w:fill="FFFFFF"/>
        <w:spacing w:before="100" w:beforeAutospacing="1" w:after="100" w:afterAutospacing="1"/>
        <w:ind w:firstLine="30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66BCC">
        <w:rPr>
          <w:rFonts w:ascii="Times New Roman" w:eastAsia="Times New Roman" w:hAnsi="Times New Roman" w:cs="Times New Roman"/>
          <w:color w:val="000000"/>
          <w:lang w:eastAsia="ru-RU"/>
        </w:rPr>
        <w:t>В.А.Сухомлинский.</w:t>
      </w:r>
    </w:p>
    <w:p w:rsidR="00D66FC4" w:rsidRPr="00E9699D" w:rsidRDefault="00D66FC4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истории Российского государства содержание понятия «патриотизм» менялось. Каждая эпоха накладывала на него свой ценностный отпечаток. В последнее время все большее распространение приобретает взгляд на патриотизм как на важнейшую ценность, интегрирующую не только социальный, но и духовно-нравственный, идеологический, культурно-исторический, военно-исторический и другие компоненты.</w:t>
      </w:r>
    </w:p>
    <w:p w:rsidR="00D66FC4" w:rsidRPr="00E9699D" w:rsidRDefault="00D66FC4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Патриотизм, применительно к старшему дошкольнику, определяется исследователями как потребность участвовать во всех делах на благо окружающих людей, живой природы, как наличие у детей таких качеств, как сострадание, сочувствие, чувство собственного достоинства и осознания себя частью окружающего мира. </w:t>
      </w:r>
      <w:r w:rsidR="00DD6F1D"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r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атриотическое воспитание детей, в широком смысле, ставит своей целью различными педагогическими средствами пробудить у детей интерес к окружающему миру, любовь к Родине и ее героическому прошлому.</w:t>
      </w:r>
    </w:p>
    <w:p w:rsidR="00D66FC4" w:rsidRPr="00745942" w:rsidRDefault="00D66FC4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Поиск содержания, средств, методов осуществляемый сегодня педагогами в целях совершенствования патриотического воспитания дошкольников, появление новых программ и исследований – явление, несомненно, позитивное. Важная роль принадлежит информационно-компьютерным технологиям. Они не заменяют традиционные формы и средства приобщения детей к истории и культуре родного края, а успешно их дополняют и восполняют.</w:t>
      </w: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>Компьютерные игры в отечественной дошкольной педагогике – одна из самых новых и актуальных проблем. Основная задача использования компьютерной игры – подготовка ребенка к жизни в информационном обществе, обучение элементам компьютерной грамотности и воспитание психологической готовности к применению компьютера, создание чувства уверенности в процессе работы на нем.</w:t>
      </w: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699D">
        <w:rPr>
          <w:rFonts w:ascii="Times New Roman" w:hAnsi="Times New Roman" w:cs="Times New Roman"/>
          <w:sz w:val="28"/>
          <w:szCs w:val="28"/>
        </w:rPr>
        <w:lastRenderedPageBreak/>
        <w:t>Практически все исследователи, как отечественные, так и зарубежные, сходятся во мнении, что развитие, обучение и воспитание детей дошкольного возраста посредством компьютера должно происходить в рамках игровой деятельности, которую с успехом можно реализовать, используя дидактические компьютерные игры</w:t>
      </w:r>
      <w:r w:rsidR="00DD6F1D" w:rsidRPr="00E9699D">
        <w:rPr>
          <w:rFonts w:ascii="Times New Roman" w:hAnsi="Times New Roman" w:cs="Times New Roman"/>
          <w:sz w:val="28"/>
          <w:szCs w:val="28"/>
        </w:rPr>
        <w:t>, которые</w:t>
      </w:r>
      <w:r w:rsidRPr="00E9699D">
        <w:rPr>
          <w:rFonts w:ascii="Times New Roman" w:hAnsi="Times New Roman" w:cs="Times New Roman"/>
          <w:sz w:val="28"/>
          <w:szCs w:val="28"/>
        </w:rPr>
        <w:t xml:space="preserve"> развивают у детей внимание, умение сосредоточиться, воспитывают целеустремленность и желание победить, они имеют яркий соревновательный характер.</w:t>
      </w:r>
      <w:proofErr w:type="gramEnd"/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r w:rsidRPr="00745942">
        <w:rPr>
          <w:rFonts w:ascii="Times New Roman" w:hAnsi="Times New Roman" w:cs="Times New Roman"/>
          <w:sz w:val="28"/>
          <w:szCs w:val="28"/>
          <w:u w:val="single"/>
        </w:rPr>
        <w:t>Одним из важных моментов применения компьютера в работе со старшими дошкольниками является то, что ребенок, управляя обучающей игровой программой, начинает сначала думать, а потом действовать.</w:t>
      </w:r>
      <w:r w:rsidRPr="00E9699D">
        <w:rPr>
          <w:rFonts w:ascii="Times New Roman" w:hAnsi="Times New Roman" w:cs="Times New Roman"/>
          <w:sz w:val="28"/>
          <w:szCs w:val="28"/>
        </w:rPr>
        <w:t xml:space="preserve"> Казалось бы, ничего особенного в этом нет, однако это очень важный аспект, связанный с дальнейшим обучением в школе.</w:t>
      </w: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r w:rsidRPr="00745942">
        <w:rPr>
          <w:rFonts w:ascii="Times New Roman" w:hAnsi="Times New Roman" w:cs="Times New Roman"/>
          <w:sz w:val="28"/>
          <w:szCs w:val="28"/>
          <w:u w:val="single"/>
        </w:rPr>
        <w:t>Другой ценный аспект подготовки ребенка к школе с помощью компьютерных программ – это приобщение малыша к исследовательской работ</w:t>
      </w:r>
      <w:r w:rsidRPr="00E9699D">
        <w:rPr>
          <w:rFonts w:ascii="Times New Roman" w:hAnsi="Times New Roman" w:cs="Times New Roman"/>
          <w:sz w:val="28"/>
          <w:szCs w:val="28"/>
        </w:rPr>
        <w:t>е. Компьютерные игры и программы устроены так, что процесс их освоения побуждает ребенка пробовать, проверять, уточнять, делать выводы, корректировать свои действия в соответствии с текущей ситуацией.</w:t>
      </w: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>Применение компьютерных игр в подготовке детей дошкольного возраста к обучению в школе будет эффективным при соблюдении следующих условий:</w:t>
      </w: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>- содержание компьютерных игр обеспечивает развитие психических процессов ребенка, способствует усвоению букв, цифр, формированию навыков счета и чтения;</w:t>
      </w: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>- компьютерные игры применяются с учетом возрастных особенностей детей, зоны ближайшего развития и перспектив развития;</w:t>
      </w: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>- компьютерные игры направлены на воспитание у детей самостоятельности, целеустремленности, способности самому находить пути решения поставленных задач, реализацию стремления ребенка к экспериментированию, творчеству;</w:t>
      </w: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>- ребенку интересен игровой замысел и полученные результаты;</w:t>
      </w: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>- при работе с компьютером соблюдаются сани</w:t>
      </w:r>
      <w:r w:rsidR="007079A1" w:rsidRPr="00E9699D">
        <w:rPr>
          <w:rFonts w:ascii="Times New Roman" w:hAnsi="Times New Roman" w:cs="Times New Roman"/>
          <w:sz w:val="28"/>
          <w:szCs w:val="28"/>
        </w:rPr>
        <w:t>тарно-гигиенические требования.</w:t>
      </w:r>
    </w:p>
    <w:p w:rsidR="00E16F26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уже нет сомнений в том, что детей необходимо приобщать к миру информационной культуры, начиная с дошкольного возраста. Многие дошкольники владеют компьютером, у них формируется новый тип восприятия информации. Компьютер уже доступен пониманию ребенка пятилетнего возраста. Внедрение в образовательный процесс новых информационных технологий наряду с другими средствами призвано способствовать обогащению представлений детей об окружающем мире, расширению опыта и знаний, повышению мотивации к познанию. </w:t>
      </w:r>
    </w:p>
    <w:p w:rsidR="00E16F26" w:rsidRPr="00E9699D" w:rsidRDefault="00E16F26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lastRenderedPageBreak/>
        <w:t xml:space="preserve">Следует заметить, что достижения детей не остаются незамеченными. Дети чувствуют большую уверенность в себе. </w:t>
      </w:r>
      <w:proofErr w:type="gramStart"/>
      <w:r w:rsidRPr="00E9699D">
        <w:rPr>
          <w:rFonts w:ascii="Times New Roman" w:hAnsi="Times New Roman" w:cs="Times New Roman"/>
          <w:sz w:val="28"/>
          <w:szCs w:val="28"/>
        </w:rPr>
        <w:t>Робкие</w:t>
      </w:r>
      <w:proofErr w:type="gramEnd"/>
      <w:r w:rsidRPr="00E9699D">
        <w:rPr>
          <w:rFonts w:ascii="Times New Roman" w:hAnsi="Times New Roman" w:cs="Times New Roman"/>
          <w:sz w:val="28"/>
          <w:szCs w:val="28"/>
        </w:rPr>
        <w:t xml:space="preserve"> и малообщительные начинают активно делиться своими впечатлениями, достижениями в освоении компьютерного мира. Они активно рассказывают, обсуждают сюжеты, получают удовольст</w:t>
      </w:r>
      <w:r w:rsidR="007079A1" w:rsidRPr="00E9699D">
        <w:rPr>
          <w:rFonts w:ascii="Times New Roman" w:hAnsi="Times New Roman" w:cs="Times New Roman"/>
          <w:sz w:val="28"/>
          <w:szCs w:val="28"/>
        </w:rPr>
        <w:t>вие от того, чего они достигли.</w:t>
      </w:r>
    </w:p>
    <w:p w:rsidR="00E16F26" w:rsidRPr="00745942" w:rsidRDefault="00E16F26" w:rsidP="00E16F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45942">
        <w:rPr>
          <w:rFonts w:ascii="Times New Roman" w:hAnsi="Times New Roman" w:cs="Times New Roman"/>
          <w:sz w:val="28"/>
          <w:szCs w:val="28"/>
          <w:u w:val="single"/>
        </w:rPr>
        <w:t>В процессе занятий на компьютерах улучшаются память и внимание детей</w:t>
      </w:r>
      <w:r w:rsidRPr="00E9699D">
        <w:rPr>
          <w:rFonts w:ascii="Times New Roman" w:hAnsi="Times New Roman" w:cs="Times New Roman"/>
          <w:sz w:val="28"/>
          <w:szCs w:val="28"/>
        </w:rPr>
        <w:t>. Компьютер передает информацию в привлекательной для ребенка форме, что не только ускоряет запоминание содержания, но и делает его осмысленным и долговременным. Общение с компьютером вызывает у детей живой интерес, сначала как игровая деятел</w:t>
      </w:r>
      <w:r w:rsidR="007079A1" w:rsidRPr="00E9699D">
        <w:rPr>
          <w:rFonts w:ascii="Times New Roman" w:hAnsi="Times New Roman" w:cs="Times New Roman"/>
          <w:sz w:val="28"/>
          <w:szCs w:val="28"/>
        </w:rPr>
        <w:t>ьность, а затем, как учебная</w:t>
      </w:r>
      <w:r w:rsidRPr="00E9699D">
        <w:rPr>
          <w:rFonts w:ascii="Times New Roman" w:hAnsi="Times New Roman" w:cs="Times New Roman"/>
          <w:sz w:val="28"/>
          <w:szCs w:val="28"/>
        </w:rPr>
        <w:t xml:space="preserve">. Занятия детей на компьютере имеют большое значение не только для развития интеллекта, но </w:t>
      </w:r>
      <w:r w:rsidRPr="00745942">
        <w:rPr>
          <w:rFonts w:ascii="Times New Roman" w:hAnsi="Times New Roman" w:cs="Times New Roman"/>
          <w:sz w:val="28"/>
          <w:szCs w:val="28"/>
          <w:u w:val="single"/>
        </w:rPr>
        <w:t>и для развития моторики</w:t>
      </w:r>
      <w:r w:rsidRPr="00E9699D">
        <w:rPr>
          <w:rFonts w:ascii="Times New Roman" w:hAnsi="Times New Roman" w:cs="Times New Roman"/>
          <w:sz w:val="28"/>
          <w:szCs w:val="28"/>
        </w:rPr>
        <w:t xml:space="preserve">. В любых играх детям необходимо управлять компьютером: нажимать пальцами на определенные клавиши, обращаться с "мышью". Это развивает мелкую мускулатуру руки и пальцев, координацию движений и ориентировку на плоскости, что в дальнейшем облегчит усвоение письма. Компьютерные игры учат детей преодолевать трудности, требуют умения сосредоточиться на учебной задаче, запомнить условия, выполнить их правильно. </w:t>
      </w:r>
      <w:r w:rsidRPr="00745942">
        <w:rPr>
          <w:rFonts w:ascii="Times New Roman" w:hAnsi="Times New Roman" w:cs="Times New Roman"/>
          <w:sz w:val="28"/>
          <w:szCs w:val="28"/>
          <w:u w:val="single"/>
        </w:rPr>
        <w:t>Развивается умение планировать, контролировать и оценивать результаты своей деятельности. Так развивается произвольность в поведении дошкольников.</w:t>
      </w:r>
    </w:p>
    <w:p w:rsidR="00D66FC4" w:rsidRPr="00745942" w:rsidRDefault="007079A1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D66FC4"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своей работе мы активно используем компьютерные </w:t>
      </w:r>
      <w:r w:rsidR="00E16F26"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игры - </w:t>
      </w:r>
      <w:r w:rsidR="00D66FC4"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презентации,</w:t>
      </w:r>
      <w:r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 игровые задания, </w:t>
      </w:r>
      <w:r w:rsidR="00D66FC4"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разработанные в программе </w:t>
      </w:r>
      <w:proofErr w:type="spellStart"/>
      <w:r w:rsidR="00D66FC4"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Power</w:t>
      </w:r>
      <w:proofErr w:type="spellEnd"/>
      <w:r w:rsidR="00D66FC4"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D66FC4"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Point</w:t>
      </w:r>
      <w:proofErr w:type="spellEnd"/>
      <w:r w:rsidR="00D66FC4" w:rsidRPr="007459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поскольку компьютерная презентация – удобный и эффективный способ представления информации с помощью компьютерных программ. Презентация дает возможность скомпоновать материал, исходя из индивидуальных, психических особенностей детей дошкольного возраста, темы, цели, структурных компонентов занятия. При этом соблюдается основной принцип дидактики – наглядность, что обеспечивает оптимальное усвоение материала дошкольниками и повышает мотивацию к деятельности.</w:t>
      </w:r>
    </w:p>
    <w:p w:rsidR="00D66FC4" w:rsidRPr="00E9699D" w:rsidRDefault="00D66FC4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ознакомлению детей с историей и культурой России, проводимые в нашем дошкольном учреждении с использованием ИКТ, подразумевает три этапа: </w:t>
      </w:r>
      <w:proofErr w:type="spellStart"/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докомпьютерный</w:t>
      </w:r>
      <w:proofErr w:type="spellEnd"/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компьютерный и </w:t>
      </w:r>
      <w:proofErr w:type="spellStart"/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посткомпьютерный</w:t>
      </w:r>
      <w:proofErr w:type="spellEnd"/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докомпьютерном этапе педагоги активизируют внимание детей, вводят их в тему, стимулируют познавательный интерес; на компьютерном этапе осуществляется работа с электронными ресурсами; на </w:t>
      </w:r>
      <w:proofErr w:type="spellStart"/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посткомпьютерном</w:t>
      </w:r>
      <w:proofErr w:type="spellEnd"/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подводятся итоги работы, снимается напряжение, организуются различные игры (подвижные, сюжетно-ролевые, дидактические и т.д.). Приобретенные краеведческие знания уточняются и обогащаются средствами музейной педагогики.</w:t>
      </w:r>
    </w:p>
    <w:p w:rsidR="00D66FC4" w:rsidRPr="00E9699D" w:rsidRDefault="00D66FC4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Цифровые ресурсы мобильны, активны. Такая подача материала для детей более интересна, необычна и эмоционально окрашена. Стоит отметить, что именно такого рода наглядность позволяет подчеркивать важные моменты повествования, показывать явления в процессе и т.д.</w:t>
      </w:r>
    </w:p>
    <w:p w:rsidR="00D66FC4" w:rsidRPr="00E9699D" w:rsidRDefault="00D66FC4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содержания электронных образовательных ресурсов осуществляется в соответствии с существующими психолого-педагогическими и санитарно-эпидемиологическими требованиями.</w:t>
      </w:r>
    </w:p>
    <w:p w:rsidR="00D66FC4" w:rsidRPr="00E9699D" w:rsidRDefault="00D66FC4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компьютера в дошкольном обучении возможно, необходимо и эффективно. Критериями эффективности проводимой в ДОУ работы по патриотическому воспитанию дошкольников с использованием ИКТ являются положительная динамика личностного роста детей, повышение их информационной и краеведческой осведомленности, интереса детей, родителей и педагогов к истории и культуре России.</w:t>
      </w:r>
    </w:p>
    <w:p w:rsidR="00E16F26" w:rsidRPr="00745942" w:rsidRDefault="00E16F26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hAnsi="Times New Roman" w:cs="Times New Roman"/>
          <w:sz w:val="28"/>
          <w:szCs w:val="28"/>
          <w:u w:val="single"/>
        </w:rPr>
      </w:pPr>
      <w:r w:rsidRPr="00745942">
        <w:rPr>
          <w:rFonts w:ascii="Times New Roman" w:hAnsi="Times New Roman" w:cs="Times New Roman"/>
          <w:sz w:val="28"/>
          <w:szCs w:val="28"/>
          <w:u w:val="single"/>
        </w:rPr>
        <w:t>Компьютерные игры, в отличие от других видов игр, позволяют увидеть не только продукт своей деятельности, но и динамику своего творчества. Это ведет к выработке способности самооценки. В этом состоит огромное преимущество компьютерных игр перед другими играми.</w:t>
      </w:r>
    </w:p>
    <w:p w:rsidR="00E16F26" w:rsidRPr="00E9699D" w:rsidRDefault="00E16F26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 xml:space="preserve">Все занятия с детьми проходят в игровой форме, в благоприятной эмоциональной обстановке, вызывают не только интерес, но и радость. Компьютерные игровые развивающие программы применяют, учитывая возможности ребенка, постепенно, поэтапно усложняя игру, последовательно переходят </w:t>
      </w:r>
      <w:proofErr w:type="gramStart"/>
      <w:r w:rsidRPr="00E9699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9699D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="007079A1" w:rsidRPr="00E9699D">
        <w:rPr>
          <w:rFonts w:ascii="Times New Roman" w:hAnsi="Times New Roman" w:cs="Times New Roman"/>
          <w:sz w:val="28"/>
          <w:szCs w:val="28"/>
        </w:rPr>
        <w:t>рного к более сложным заданиям.</w:t>
      </w:r>
    </w:p>
    <w:p w:rsidR="00E16F26" w:rsidRPr="00E9699D" w:rsidRDefault="00E16F26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>С.Л.Новоселова предлагает несколько правил, которыми следует руководствоваться при введении в жизнь ребенка (старшего дошкольного возраста) компьютерных игр.</w:t>
      </w:r>
    </w:p>
    <w:p w:rsidR="00E16F26" w:rsidRPr="00E9699D" w:rsidRDefault="00E16F26" w:rsidP="00DD6F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>Правило первое: ограничивать длительность игр до 10-15 минут в день.</w:t>
      </w:r>
    </w:p>
    <w:p w:rsidR="00E16F26" w:rsidRPr="00E9699D" w:rsidRDefault="00E16F26" w:rsidP="00DD6F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>Правило второе: электронные игры должны иметь крупные и четкие изображения и символы, большие экраны.</w:t>
      </w:r>
    </w:p>
    <w:p w:rsidR="00E16F26" w:rsidRPr="00E9699D" w:rsidRDefault="00E16F26" w:rsidP="00DD6F1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9D">
        <w:rPr>
          <w:rFonts w:ascii="Times New Roman" w:hAnsi="Times New Roman" w:cs="Times New Roman"/>
          <w:sz w:val="28"/>
          <w:szCs w:val="28"/>
        </w:rPr>
        <w:t>Правило третье: если ребенок медлительный, рассеянный и все время проигрывает, что ведет к снижению его социального статуса в группе детей, лучше всего отвлечь его от этих игр и обратить вни</w:t>
      </w:r>
      <w:r w:rsidR="007079A1" w:rsidRPr="00E9699D">
        <w:rPr>
          <w:rFonts w:ascii="Times New Roman" w:hAnsi="Times New Roman" w:cs="Times New Roman"/>
          <w:sz w:val="28"/>
          <w:szCs w:val="28"/>
        </w:rPr>
        <w:t>мание на другие игры и игрушки.</w:t>
      </w:r>
    </w:p>
    <w:p w:rsidR="00D66FC4" w:rsidRPr="00E9699D" w:rsidRDefault="00D66FC4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ИКТ в образовательном процессе ДОУ способствует и росту профессионального мастерства педагогов. </w:t>
      </w:r>
    </w:p>
    <w:p w:rsidR="00E9699D" w:rsidRPr="00745942" w:rsidRDefault="00D66FC4" w:rsidP="00E9699D">
      <w:pPr>
        <w:widowControl w:val="0"/>
        <w:rPr>
          <w:rFonts w:ascii="Times New Roman" w:hAnsi="Times New Roman" w:cs="Times New Roman"/>
          <w:color w:val="632423"/>
          <w:sz w:val="28"/>
          <w:szCs w:val="28"/>
          <w:u w:val="single"/>
        </w:rPr>
      </w:pPr>
      <w:r w:rsidRPr="00745942">
        <w:rPr>
          <w:rFonts w:ascii="Times New Roman" w:hAnsi="Times New Roman" w:cs="Times New Roman"/>
          <w:sz w:val="28"/>
          <w:szCs w:val="28"/>
          <w:u w:val="single"/>
        </w:rPr>
        <w:t xml:space="preserve">Таким образом, </w:t>
      </w:r>
      <w:r w:rsidR="00E9699D" w:rsidRPr="00745942">
        <w:rPr>
          <w:rFonts w:ascii="Times New Roman" w:hAnsi="Times New Roman" w:cs="Times New Roman"/>
          <w:sz w:val="28"/>
          <w:szCs w:val="28"/>
          <w:u w:val="single"/>
        </w:rPr>
        <w:t>мы</w:t>
      </w:r>
      <w:r w:rsidR="00F95AAB" w:rsidRPr="00745942">
        <w:rPr>
          <w:rFonts w:ascii="Times New Roman" w:hAnsi="Times New Roman" w:cs="Times New Roman"/>
          <w:sz w:val="28"/>
          <w:szCs w:val="28"/>
          <w:u w:val="single"/>
        </w:rPr>
        <w:t xml:space="preserve"> отмечаем</w:t>
      </w:r>
      <w:r w:rsidRPr="00745942">
        <w:rPr>
          <w:rFonts w:ascii="Times New Roman" w:hAnsi="Times New Roman" w:cs="Times New Roman"/>
          <w:sz w:val="28"/>
          <w:szCs w:val="28"/>
          <w:u w:val="single"/>
        </w:rPr>
        <w:t xml:space="preserve">, что развивающие компьютерные игры можно и нужно </w:t>
      </w:r>
      <w:r w:rsidRPr="00745942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применять в развитии, обучении и воспитании детей дошкольного возраста</w:t>
      </w:r>
      <w:r w:rsidRPr="00E9699D">
        <w:rPr>
          <w:rFonts w:ascii="Times New Roman" w:hAnsi="Times New Roman" w:cs="Times New Roman"/>
          <w:sz w:val="28"/>
          <w:szCs w:val="28"/>
        </w:rPr>
        <w:t>. Особо отмечается, что компьютерные игры не должны замен</w:t>
      </w:r>
      <w:r w:rsidR="007079A1" w:rsidRPr="00E9699D">
        <w:rPr>
          <w:rFonts w:ascii="Times New Roman" w:hAnsi="Times New Roman" w:cs="Times New Roman"/>
          <w:sz w:val="28"/>
          <w:szCs w:val="28"/>
        </w:rPr>
        <w:t>ять обычных игр дошкольников</w:t>
      </w:r>
      <w:r w:rsidRPr="00E9699D">
        <w:rPr>
          <w:rFonts w:ascii="Times New Roman" w:hAnsi="Times New Roman" w:cs="Times New Roman"/>
          <w:sz w:val="28"/>
          <w:szCs w:val="28"/>
        </w:rPr>
        <w:t>. Компьютер может стать прекрасным помощником в развитии и образовании ребенка. Навыки и способности, которые разовьет ребенок при помощи</w:t>
      </w:r>
      <w:r w:rsidR="00E9699D">
        <w:rPr>
          <w:rFonts w:ascii="Times New Roman" w:hAnsi="Times New Roman" w:cs="Times New Roman"/>
          <w:sz w:val="28"/>
          <w:szCs w:val="28"/>
        </w:rPr>
        <w:t xml:space="preserve"> этих игр</w:t>
      </w:r>
      <w:r w:rsidRPr="00E9699D">
        <w:rPr>
          <w:rFonts w:ascii="Times New Roman" w:hAnsi="Times New Roman" w:cs="Times New Roman"/>
          <w:sz w:val="28"/>
          <w:szCs w:val="28"/>
        </w:rPr>
        <w:t>, окажутся полезными не только в ближай</w:t>
      </w:r>
      <w:r w:rsidR="00E16F26" w:rsidRPr="00E9699D">
        <w:rPr>
          <w:rFonts w:ascii="Times New Roman" w:hAnsi="Times New Roman" w:cs="Times New Roman"/>
          <w:sz w:val="28"/>
          <w:szCs w:val="28"/>
        </w:rPr>
        <w:t>шем, но и в отдаленном будущем.</w:t>
      </w:r>
      <w:r w:rsidR="00E9699D" w:rsidRPr="00E9699D">
        <w:rPr>
          <w:rFonts w:ascii="Times New Roman" w:hAnsi="Times New Roman" w:cs="Times New Roman"/>
          <w:sz w:val="28"/>
          <w:szCs w:val="28"/>
        </w:rPr>
        <w:t xml:space="preserve"> </w:t>
      </w:r>
      <w:r w:rsidR="00E9699D" w:rsidRPr="00745942">
        <w:rPr>
          <w:rFonts w:ascii="Times New Roman" w:hAnsi="Times New Roman" w:cs="Times New Roman"/>
          <w:sz w:val="28"/>
          <w:szCs w:val="28"/>
          <w:u w:val="single"/>
        </w:rPr>
        <w:t>Игры предназначены  для формирования у детей старшего дошкольного возраста основ патриотизма средствами информационно-коммуникационных технологий.</w:t>
      </w:r>
    </w:p>
    <w:p w:rsidR="00D66FC4" w:rsidRPr="00C66BCC" w:rsidRDefault="00E9699D" w:rsidP="00E9699D">
      <w:pPr>
        <w:tabs>
          <w:tab w:val="left" w:pos="709"/>
          <w:tab w:val="left" w:pos="286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E9699D">
        <w:rPr>
          <w:rFonts w:ascii="Times New Roman" w:hAnsi="Times New Roman" w:cs="Times New Roman"/>
          <w:color w:val="632423"/>
          <w:sz w:val="28"/>
          <w:szCs w:val="28"/>
        </w:rPr>
        <w:tab/>
      </w:r>
      <w:r w:rsidRPr="00C66BCC">
        <w:rPr>
          <w:rFonts w:ascii="Times New Roman" w:hAnsi="Times New Roman" w:cs="Times New Roman"/>
          <w:sz w:val="28"/>
          <w:szCs w:val="28"/>
          <w:u w:val="single"/>
        </w:rPr>
        <w:t>Применение ИТК</w:t>
      </w:r>
      <w:r w:rsidRPr="00C66B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66BCC">
        <w:rPr>
          <w:rFonts w:ascii="Times New Roman" w:hAnsi="Times New Roman" w:cs="Times New Roman"/>
          <w:sz w:val="28"/>
          <w:szCs w:val="28"/>
          <w:u w:val="single"/>
        </w:rPr>
        <w:t>заключается в том, что их внедрение позволит повысить уровень воспитанности основ патриотизма у старших дошкольников, расширит творческие возможности педагога, создаст базу для приобщения детей к компьютерным обучающим программам по ознакомлению с родным городом, окажет положительное влияние на различные стороны психического развития старших дошкольников. Применение информационно-коммуникационных технологий в ДОУ будет способствовать повышению интереса к обучению, его эффективности, развивать  ребёнка всесторонне. Использование в работе ИКТ позволит  вывести деятельность ДОУ на новый качественный уровень, обновить содержание образовательного процесса, обеспечить качество образованности воспитанника, соответствующее современным государственным стандартам образования.</w:t>
      </w: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  <w:r w:rsidRPr="00E9699D">
        <w:rPr>
          <w:rFonts w:ascii="Times New Roman" w:hAnsi="Times New Roman" w:cs="Times New Roman"/>
          <w:sz w:val="28"/>
          <w:szCs w:val="28"/>
        </w:rPr>
        <w:t>Разделяя точку зрения многих исследователей, мы считаем основным аспектом использования компьютера в дошкольном учреждении, всестороннее развитие ребенка, формирование у него положительного эмоционального отношения к компьютеру, восприятие его как помощника в различных видах деятельности, понимание его назначения и возможностей для достижения поставленных целей.</w:t>
      </w:r>
    </w:p>
    <w:p w:rsidR="00D66FC4" w:rsidRPr="00E9699D" w:rsidRDefault="00D66FC4" w:rsidP="00E16F26">
      <w:pPr>
        <w:shd w:val="clear" w:color="auto" w:fill="FFFFFF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FC4" w:rsidRPr="00E9699D" w:rsidRDefault="00D66FC4" w:rsidP="00B2566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D66FC4" w:rsidRPr="00E9699D" w:rsidRDefault="00D66FC4" w:rsidP="00E16F2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МО РФ «Об информатизации дошкольного образования в России» № 753/23-16 от 25.05.01.</w:t>
      </w:r>
    </w:p>
    <w:p w:rsidR="00D66FC4" w:rsidRPr="00E9699D" w:rsidRDefault="00D66FC4" w:rsidP="00E16F2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Послание Президента РФ Федеральному Собранию РФ «Национальная образовательная инициатива «Наша новая школа» от 05.11.08.</w:t>
      </w:r>
    </w:p>
    <w:p w:rsidR="00D66FC4" w:rsidRPr="00E9699D" w:rsidRDefault="00D66FC4" w:rsidP="00E16F2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А.Я.Ветохина</w:t>
      </w:r>
      <w:proofErr w:type="spellEnd"/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З.С.Дмитренко</w:t>
      </w:r>
      <w:proofErr w:type="spellEnd"/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Нравственно-патриотическое воспитание детей дошкольного возраста. «ООО ИЗДАТЕЛЬСТВО «ДЕТСТВО-ПРЕСС», 2009.</w:t>
      </w:r>
    </w:p>
    <w:p w:rsidR="00D66FC4" w:rsidRPr="00E9699D" w:rsidRDefault="00D66FC4" w:rsidP="00E16F2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правила и нормативы СанПиН 2.4.1.2660-10 «Санитарно-эпидемиологические требования к устройству, содержанию и организации режима работы в дошкольных организациях» 2010г.</w:t>
      </w:r>
    </w:p>
    <w:p w:rsidR="00D66FC4" w:rsidRPr="00E9699D" w:rsidRDefault="00D66FC4" w:rsidP="00E16F26">
      <w:pPr>
        <w:rPr>
          <w:rFonts w:ascii="Times New Roman" w:hAnsi="Times New Roman" w:cs="Times New Roman"/>
          <w:sz w:val="28"/>
          <w:szCs w:val="28"/>
        </w:rPr>
      </w:pPr>
    </w:p>
    <w:sectPr w:rsidR="00D66FC4" w:rsidRPr="00E9699D" w:rsidSect="00E45FE6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696" w:rsidRDefault="008E1696" w:rsidP="00C66BCC">
      <w:pPr>
        <w:spacing w:after="0" w:line="240" w:lineRule="auto"/>
      </w:pPr>
      <w:r>
        <w:separator/>
      </w:r>
    </w:p>
  </w:endnote>
  <w:endnote w:type="continuationSeparator" w:id="0">
    <w:p w:rsidR="008E1696" w:rsidRDefault="008E1696" w:rsidP="00C6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696" w:rsidRDefault="008E1696" w:rsidP="00C66BCC">
      <w:pPr>
        <w:spacing w:after="0" w:line="240" w:lineRule="auto"/>
      </w:pPr>
      <w:r>
        <w:separator/>
      </w:r>
    </w:p>
  </w:footnote>
  <w:footnote w:type="continuationSeparator" w:id="0">
    <w:p w:rsidR="008E1696" w:rsidRDefault="008E1696" w:rsidP="00C6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8548952"/>
      <w:docPartObj>
        <w:docPartGallery w:val="Page Numbers (Top of Page)"/>
        <w:docPartUnique/>
      </w:docPartObj>
    </w:sdtPr>
    <w:sdtContent>
      <w:p w:rsidR="00C66BCC" w:rsidRDefault="0045223A">
        <w:pPr>
          <w:pStyle w:val="a4"/>
          <w:jc w:val="right"/>
        </w:pPr>
        <w:r>
          <w:fldChar w:fldCharType="begin"/>
        </w:r>
        <w:r w:rsidR="00C66BCC">
          <w:instrText>PAGE   \* MERGEFORMAT</w:instrText>
        </w:r>
        <w:r>
          <w:fldChar w:fldCharType="separate"/>
        </w:r>
        <w:r w:rsidR="00B25664">
          <w:rPr>
            <w:noProof/>
          </w:rPr>
          <w:t>5</w:t>
        </w:r>
        <w:r>
          <w:fldChar w:fldCharType="end"/>
        </w:r>
      </w:p>
    </w:sdtContent>
  </w:sdt>
  <w:p w:rsidR="00C66BCC" w:rsidRDefault="00C66BC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65E26"/>
    <w:multiLevelType w:val="multilevel"/>
    <w:tmpl w:val="5376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820868"/>
    <w:multiLevelType w:val="hybridMultilevel"/>
    <w:tmpl w:val="6E66A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345"/>
    <w:rsid w:val="00030682"/>
    <w:rsid w:val="0045223A"/>
    <w:rsid w:val="005846BB"/>
    <w:rsid w:val="007079A1"/>
    <w:rsid w:val="00745942"/>
    <w:rsid w:val="00832DA9"/>
    <w:rsid w:val="008E1696"/>
    <w:rsid w:val="00B25664"/>
    <w:rsid w:val="00C66BCC"/>
    <w:rsid w:val="00C95345"/>
    <w:rsid w:val="00D15A0F"/>
    <w:rsid w:val="00D66FC4"/>
    <w:rsid w:val="00DD6F1D"/>
    <w:rsid w:val="00E16F26"/>
    <w:rsid w:val="00E45FE6"/>
    <w:rsid w:val="00E9699D"/>
    <w:rsid w:val="00F9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BCC"/>
  </w:style>
  <w:style w:type="paragraph" w:styleId="a6">
    <w:name w:val="footer"/>
    <w:basedOn w:val="a"/>
    <w:link w:val="a7"/>
    <w:uiPriority w:val="99"/>
    <w:unhideWhenUsed/>
    <w:rsid w:val="00C6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BCC"/>
  </w:style>
  <w:style w:type="paragraph" w:styleId="a6">
    <w:name w:val="footer"/>
    <w:basedOn w:val="a"/>
    <w:link w:val="a7"/>
    <w:uiPriority w:val="99"/>
    <w:unhideWhenUsed/>
    <w:rsid w:val="00C6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524B-FF80-4A6F-8851-F392941E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1</cp:lastModifiedBy>
  <cp:revision>8</cp:revision>
  <cp:lastPrinted>2015-04-17T16:18:00Z</cp:lastPrinted>
  <dcterms:created xsi:type="dcterms:W3CDTF">2015-04-15T11:03:00Z</dcterms:created>
  <dcterms:modified xsi:type="dcterms:W3CDTF">2015-05-07T07:13:00Z</dcterms:modified>
</cp:coreProperties>
</file>