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399" w:rsidRPr="008D7399" w:rsidRDefault="008D7399" w:rsidP="008D7399">
      <w:pPr>
        <w:shd w:val="clear" w:color="auto" w:fill="FFFFFF"/>
        <w:spacing w:line="536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proofErr w:type="spellStart"/>
      <w:r w:rsidRPr="008D739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Шарюкова</w:t>
      </w:r>
      <w:proofErr w:type="spellEnd"/>
      <w:r w:rsidRPr="008D739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proofErr w:type="spellStart"/>
      <w:r w:rsidRPr="008D739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Раиля</w:t>
      </w:r>
      <w:proofErr w:type="spellEnd"/>
      <w:r w:rsidRPr="008D739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proofErr w:type="spellStart"/>
      <w:r w:rsidRPr="008D739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Шамиловна</w:t>
      </w:r>
      <w:proofErr w:type="spellEnd"/>
    </w:p>
    <w:p w:rsidR="008D7399" w:rsidRPr="008D7399" w:rsidRDefault="008D7399" w:rsidP="008D7399">
      <w:pPr>
        <w:shd w:val="clear" w:color="auto" w:fill="FFFFFF"/>
        <w:spacing w:line="335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D73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МАДОУ №414</w:t>
      </w:r>
    </w:p>
    <w:p w:rsidR="008D7399" w:rsidRPr="008D7399" w:rsidRDefault="008D7399" w:rsidP="008D7399">
      <w:pPr>
        <w:shd w:val="clear" w:color="auto" w:fill="FFFFFF"/>
        <w:spacing w:line="335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D73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</w:t>
      </w:r>
    </w:p>
    <w:p w:rsidR="008D7399" w:rsidRDefault="008D7399" w:rsidP="008D73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692" w:rsidRPr="008D7399" w:rsidRDefault="00043692" w:rsidP="008D73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399">
        <w:rPr>
          <w:rFonts w:ascii="Times New Roman" w:hAnsi="Times New Roman" w:cs="Times New Roman"/>
          <w:b/>
          <w:sz w:val="24"/>
          <w:szCs w:val="24"/>
        </w:rPr>
        <w:t>«Государственные символы России»</w:t>
      </w:r>
    </w:p>
    <w:p w:rsidR="00043692" w:rsidRPr="008D7399" w:rsidRDefault="00043692" w:rsidP="008D73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399">
        <w:rPr>
          <w:rFonts w:ascii="Times New Roman" w:hAnsi="Times New Roman" w:cs="Times New Roman"/>
          <w:b/>
          <w:sz w:val="24"/>
          <w:szCs w:val="24"/>
        </w:rPr>
        <w:t>конспект тематического занятия в подготовительной к школе группе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b/>
          <w:sz w:val="24"/>
          <w:szCs w:val="24"/>
        </w:rPr>
      </w:pPr>
      <w:r w:rsidRPr="008D7399">
        <w:rPr>
          <w:rFonts w:ascii="Times New Roman" w:hAnsi="Times New Roman" w:cs="Times New Roman"/>
          <w:b/>
          <w:sz w:val="24"/>
          <w:szCs w:val="24"/>
        </w:rPr>
        <w:t>Программные задачи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8D7399" w:rsidP="00043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3692" w:rsidRPr="008D7399">
        <w:rPr>
          <w:rFonts w:ascii="Times New Roman" w:hAnsi="Times New Roman" w:cs="Times New Roman"/>
          <w:sz w:val="24"/>
          <w:szCs w:val="24"/>
        </w:rPr>
        <w:t xml:space="preserve">Формировать начальные представления о происхождении современного герба, о функциональном назначении герба. </w:t>
      </w:r>
    </w:p>
    <w:p w:rsidR="00043692" w:rsidRPr="008D7399" w:rsidRDefault="008D7399" w:rsidP="00043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3692" w:rsidRPr="008D7399">
        <w:rPr>
          <w:rFonts w:ascii="Times New Roman" w:hAnsi="Times New Roman" w:cs="Times New Roman"/>
          <w:sz w:val="24"/>
          <w:szCs w:val="24"/>
        </w:rPr>
        <w:t xml:space="preserve">Формировать элементарные представления о происхождении знамен. </w:t>
      </w:r>
    </w:p>
    <w:p w:rsidR="00043692" w:rsidRPr="008D7399" w:rsidRDefault="008D7399" w:rsidP="00043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3692" w:rsidRPr="008D7399">
        <w:rPr>
          <w:rFonts w:ascii="Times New Roman" w:hAnsi="Times New Roman" w:cs="Times New Roman"/>
          <w:sz w:val="24"/>
          <w:szCs w:val="24"/>
        </w:rPr>
        <w:t xml:space="preserve">Воспитывать эстетическое отношение к цветам российского флага; познакомить с их символическим значением. </w:t>
      </w:r>
    </w:p>
    <w:p w:rsidR="00043692" w:rsidRPr="008D7399" w:rsidRDefault="008D7399" w:rsidP="00043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3692" w:rsidRPr="008D7399">
        <w:rPr>
          <w:rFonts w:ascii="Times New Roman" w:hAnsi="Times New Roman" w:cs="Times New Roman"/>
          <w:sz w:val="24"/>
          <w:szCs w:val="24"/>
        </w:rPr>
        <w:t xml:space="preserve">Познакомить детей с музыкой и словами Гимна РФ; рассказать, как нужно себя вести, когда звучит гимн. </w:t>
      </w:r>
    </w:p>
    <w:p w:rsidR="00043692" w:rsidRPr="008D7399" w:rsidRDefault="008D7399" w:rsidP="00043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3692" w:rsidRPr="008D7399">
        <w:rPr>
          <w:rFonts w:ascii="Times New Roman" w:hAnsi="Times New Roman" w:cs="Times New Roman"/>
          <w:sz w:val="24"/>
          <w:szCs w:val="24"/>
        </w:rPr>
        <w:t xml:space="preserve">Речевое развитие и обогащение словаря: знамя, стяг, древо, полотнище, </w:t>
      </w:r>
      <w:proofErr w:type="spellStart"/>
      <w:r w:rsidR="00043692" w:rsidRPr="008D7399">
        <w:rPr>
          <w:rFonts w:ascii="Times New Roman" w:hAnsi="Times New Roman" w:cs="Times New Roman"/>
          <w:sz w:val="24"/>
          <w:szCs w:val="24"/>
        </w:rPr>
        <w:t>навершие</w:t>
      </w:r>
      <w:proofErr w:type="spellEnd"/>
      <w:r w:rsidR="00043692" w:rsidRPr="008D7399">
        <w:rPr>
          <w:rFonts w:ascii="Times New Roman" w:hAnsi="Times New Roman" w:cs="Times New Roman"/>
          <w:sz w:val="24"/>
          <w:szCs w:val="24"/>
        </w:rPr>
        <w:t>.</w:t>
      </w:r>
    </w:p>
    <w:p w:rsidR="008D7399" w:rsidRDefault="008D7399" w:rsidP="008D7399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43692" w:rsidRPr="008D7399" w:rsidRDefault="00043692" w:rsidP="008D7399">
      <w:pPr>
        <w:jc w:val="left"/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b/>
          <w:sz w:val="24"/>
          <w:szCs w:val="24"/>
        </w:rPr>
        <w:t>Материал к занятию:</w:t>
      </w:r>
      <w:r w:rsidRPr="008D7399">
        <w:rPr>
          <w:rFonts w:ascii="Times New Roman" w:hAnsi="Times New Roman" w:cs="Times New Roman"/>
          <w:sz w:val="24"/>
          <w:szCs w:val="24"/>
        </w:rPr>
        <w:t xml:space="preserve"> карта Российской Федерации, иллюстрации с изображением государственной символики, денежные знаки, видеоматериалы по теме.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b/>
          <w:sz w:val="24"/>
          <w:szCs w:val="24"/>
        </w:rPr>
      </w:pPr>
      <w:r w:rsidRPr="008D7399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1. Воспитатель: Ребята, у каждого человека на земле есть свое Имя, Отчество и Фамилия. Каждый человек гордится своим именем, своей фамилией, особенно, если этот человек прославился в науке или искусстве. И этими людьми гордится уже вся страна, и даже весь мир.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Есть свое имя и у нашей Родины. Какое имя носит наша Родина?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Дети: Россия.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2. Воспитатель: Верно, Россия. Ребята, нашу страну, можно узнать не только по имени, но и по гимну, флагу и гербу.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Гимн - самая главная песня нашей страны, ее должны знать все люди, которые живут в России и не только знать, но и относиться к ней с трепетом и уважением.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Музыку к нашему гимну написал композитор Александров, а слова, хорошо вам известный поэт Сергей Михалков, да, да, тот самый, который написал всеми вами любимого Дядю Степу.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Послушайте, пожалуйста, музыку Гимна России. Я попрошу всех встать, потому что гимн слушают стоя, это знак уважения к своему государству, к своей Родине.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>(Звучит Гимн Российской Федерации).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Воспитатель: А теперь мы послушаем слова нашего гимна (чтение).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Воспитатель: Все страны мира, все государства, существующие на Земле, имеют свои гимны, гербы и флаги. Мы знаем наш гимн, а теперь поговорим о гербе. Герб - отличительный знак страны. Есть слова, которые имеют похожее значение: «эмблема», «символ». Мы можем сказать, что золотой двуглавый орел - эмблема, или символ России.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lastRenderedPageBreak/>
        <w:t xml:space="preserve">Зачем же нужен герб?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Государственный герб устанавливают на границе. Его помещают на специальных пограничных столбах и в местах, предназначенных для проезда на территорию нашей страны. Гости, туристы и другие люди, приезжающие из других стран, видят герб - двуглавого орла и бело-сине-красный флаг на границе Российской Федерации (предложить детям рассмотреть современные российские монеты).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Воспитатель: Ребята, что изображено на монетах? Как называются монеты, на которых изображен всадник? Почему они так называются?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Копье Святого Георгия Победоносца дало название монетке - копейка. Московские князья, а затем и русские цари использовали печати, чеканили монеты с изображением всадника, копьем поражающего змея (предложить сравнить детям современные рубли и копейки, монетки советского периода и зарубежные).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Воспитатель: Ребята, чем эти монеты похожи, а чем отличаются?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Герб нужен государству и для того, чтобы мы могли отличить монеты своей страны от иностранных денежных знаков. Необходим герб и на печатях, которые подтверждают подлинность важных документов. Кроме гербов существуют гербы городов. Даже люди могут иметь свои гербы - отличительные знаки.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8D7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D7399">
        <w:rPr>
          <w:rFonts w:ascii="Times New Roman" w:hAnsi="Times New Roman" w:cs="Times New Roman"/>
          <w:sz w:val="24"/>
          <w:szCs w:val="24"/>
        </w:rPr>
        <w:t xml:space="preserve">редложить детям рассмотреть и описать Герб России, посмотреть видеофильм).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Воспитатель: Ребята, посмотрите, золотой фон напоминает сияющее всеми своими лучами солнце, а всадник, поражающий копьем черного дракона, символизирует победу добра и справедливости над силами зла.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Государственный герб Российской Федерации представляет собой четырехугольный, с закругленными нижними углами, заостренный в оконечности красный геральдический щит с золотым двуглавым орлом, поднявшим вверх распущенные крылья. Орел увенчан двумя малыми коронами и над ними - одной большой короной, соединенными лентой. </w:t>
      </w:r>
      <w:proofErr w:type="gramStart"/>
      <w:r w:rsidRPr="008D7399">
        <w:rPr>
          <w:rFonts w:ascii="Times New Roman" w:hAnsi="Times New Roman" w:cs="Times New Roman"/>
          <w:sz w:val="24"/>
          <w:szCs w:val="24"/>
        </w:rPr>
        <w:t>В правой лапе орла - скипетр, в левой - держава.</w:t>
      </w:r>
      <w:proofErr w:type="gramEnd"/>
      <w:r w:rsidRPr="008D7399">
        <w:rPr>
          <w:rFonts w:ascii="Times New Roman" w:hAnsi="Times New Roman" w:cs="Times New Roman"/>
          <w:sz w:val="24"/>
          <w:szCs w:val="24"/>
        </w:rPr>
        <w:t xml:space="preserve"> На груди орла в красном щите - серебряный всадник в синем плаще на серебряном коне, поражающий серебряным копьем черного, опрокинутого навзничь и попранного конем дракона.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Воспитатель: Флаг нашей страны, как и герб, имеет свою историю. Много веков тому назад люди вместо флага использовали шест, привязывая к его верхушке пучки травы, веток или конский хвост, окрашенный яркой краской. Называлось это стягом. Главным назначением стяга было собрать, стянуть к себе воинов для защиты своей земли, села или городка. В те времена даже счет войску вели по количеству стягов, т. е. часть войск называлась стягом.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Потом стяги стали делать из ткани. Косой клин прикрепляли к древу, а над ним появилось железное </w:t>
      </w:r>
      <w:proofErr w:type="spellStart"/>
      <w:r w:rsidRPr="008D7399">
        <w:rPr>
          <w:rFonts w:ascii="Times New Roman" w:hAnsi="Times New Roman" w:cs="Times New Roman"/>
          <w:sz w:val="24"/>
          <w:szCs w:val="24"/>
        </w:rPr>
        <w:t>навершие</w:t>
      </w:r>
      <w:proofErr w:type="spellEnd"/>
      <w:r w:rsidRPr="008D7399">
        <w:rPr>
          <w:rFonts w:ascii="Times New Roman" w:hAnsi="Times New Roman" w:cs="Times New Roman"/>
          <w:sz w:val="24"/>
          <w:szCs w:val="24"/>
        </w:rPr>
        <w:t xml:space="preserve"> - «острожник». Древнерусский стяг имел те же составные части, что и современные флаги: древко, полотнище, </w:t>
      </w:r>
      <w:proofErr w:type="spellStart"/>
      <w:r w:rsidRPr="008D7399">
        <w:rPr>
          <w:rFonts w:ascii="Times New Roman" w:hAnsi="Times New Roman" w:cs="Times New Roman"/>
          <w:sz w:val="24"/>
          <w:szCs w:val="24"/>
        </w:rPr>
        <w:t>навершие</w:t>
      </w:r>
      <w:proofErr w:type="spellEnd"/>
      <w:r w:rsidRPr="008D7399">
        <w:rPr>
          <w:rFonts w:ascii="Times New Roman" w:hAnsi="Times New Roman" w:cs="Times New Roman"/>
          <w:sz w:val="24"/>
          <w:szCs w:val="24"/>
        </w:rPr>
        <w:t xml:space="preserve">. Чаще всего стяги были красного цвета: червленые или багряные. Стяг взметался ветром, придавая уверенность и мужество ратникам.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Постепенно размеры полотнища увеличивались, на них вышивали или рисовали красками изображения святых - «знамения» (священные знаки»). Так появилось слово знамя. Когда </w:t>
      </w:r>
      <w:r w:rsidRPr="008D7399">
        <w:rPr>
          <w:rFonts w:ascii="Times New Roman" w:hAnsi="Times New Roman" w:cs="Times New Roman"/>
          <w:sz w:val="24"/>
          <w:szCs w:val="24"/>
        </w:rPr>
        <w:lastRenderedPageBreak/>
        <w:t xml:space="preserve">в России правил царь Алексей Михайлович, отец Петра I, по его приказу в подмосковном селе Дединове, что на реке Оке, начали строить несколько кораблей. Главный и самый большой корабль назвали гордо и грозно - «Орел». На его борту разместили двадцать две пушки. Военный корабль был необходим для защиты торговых судов, плавающих по Волге-реке, и для него потребовался опознавательный знак.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Царь Алексей Михайлович приказал изготовить материю червленую, белую и лазоревую, а Петр I во время северной войны дал русскому флоту и армии бело-сине-красный флаг.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>И в те времена, и сейчас цвету придается особый смысл. Белый цвет означает мир и чистоту совести, синий - небо, верность и правду, красный - огонь и отвагу.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Белый, синий и красный цвета издревле почитались на Руси. Мы говорим: «сине море», «белый свет», «весна - красна», «красна девица».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Белый, синий и красный цвета отвечали народным приметам, представлениям о красоте окружающего мира, доброте и справедливости. Видимо, все же не случайно стали они цветами государственного флага России.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Государственный флаг Российской Федерации является официальным государственным символом. </w:t>
      </w:r>
      <w:proofErr w:type="gramStart"/>
      <w:r w:rsidRPr="008D7399">
        <w:rPr>
          <w:rFonts w:ascii="Times New Roman" w:hAnsi="Times New Roman" w:cs="Times New Roman"/>
          <w:sz w:val="24"/>
          <w:szCs w:val="24"/>
        </w:rPr>
        <w:t xml:space="preserve">Он представляет собой прямоугольное полотнище из трех равновеликих горизонтальных полос: верхней белого, средней - синего и нижней - красного цвета. </w:t>
      </w:r>
      <w:proofErr w:type="gramEnd"/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(рассказ иллюстрируется показом видеофильма и наглядным материалом).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 xml:space="preserve">3. Воспитатель: 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  <w:r w:rsidRPr="008D7399">
        <w:rPr>
          <w:rFonts w:ascii="Times New Roman" w:hAnsi="Times New Roman" w:cs="Times New Roman"/>
          <w:sz w:val="24"/>
          <w:szCs w:val="24"/>
        </w:rPr>
        <w:t>Ребята, сегодня вы узнали о государственной символике Российского государства. Я надеюсь, что вы всегда будете гордиться нашей Родиной и когда вырастите, может быть, прославите ее своими именами. Но если вы не станете знаменитыми учеными, космонавтами или артистами, а будете врачами, учителями и рабочими, которые добросовестно трудятся во благо Родины, то знайте: Россия всегда будет гордиться Вами, Вашими делами и поступками.</w:t>
      </w: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043692" w:rsidRPr="008D7399" w:rsidRDefault="00043692" w:rsidP="00043692">
      <w:pPr>
        <w:rPr>
          <w:rFonts w:ascii="Times New Roman" w:hAnsi="Times New Roman" w:cs="Times New Roman"/>
          <w:sz w:val="24"/>
          <w:szCs w:val="24"/>
        </w:rPr>
      </w:pPr>
    </w:p>
    <w:p w:rsidR="005503A3" w:rsidRPr="008D7399" w:rsidRDefault="005503A3">
      <w:pPr>
        <w:rPr>
          <w:rFonts w:ascii="Times New Roman" w:hAnsi="Times New Roman" w:cs="Times New Roman"/>
          <w:sz w:val="24"/>
          <w:szCs w:val="24"/>
        </w:rPr>
      </w:pPr>
    </w:p>
    <w:sectPr w:rsidR="005503A3" w:rsidRPr="008D7399" w:rsidSect="00550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EE4AFB1-6AD6-438F-84DC-75D22BC97929}"/>
    <w:embedBold r:id="rId2" w:fontKey="{E7884F37-969C-4836-8AF7-7F1E9ACEAAE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CA6FCC9-0FAC-4860-B127-1422B7FAAEB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5B103E6-54E1-4AF9-BBD1-48D270E390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characterSpacingControl w:val="doNotCompress"/>
  <w:compat/>
  <w:rsids>
    <w:rsidRoot w:val="00043692"/>
    <w:rsid w:val="00043692"/>
    <w:rsid w:val="001B77F0"/>
    <w:rsid w:val="005503A3"/>
    <w:rsid w:val="008D7399"/>
    <w:rsid w:val="00C35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692"/>
    <w:pPr>
      <w:spacing w:after="0" w:line="240" w:lineRule="auto"/>
      <w:jc w:val="both"/>
    </w:pPr>
    <w:rPr>
      <w:rFonts w:ascii="Tahoma" w:eastAsia="Calibri" w:hAnsi="Tahoma" w:cs="Tahoma"/>
      <w:color w:val="000000"/>
      <w:sz w:val="21"/>
      <w:szCs w:val="21"/>
    </w:rPr>
  </w:style>
  <w:style w:type="paragraph" w:styleId="1">
    <w:name w:val="heading 1"/>
    <w:basedOn w:val="a"/>
    <w:link w:val="10"/>
    <w:uiPriority w:val="9"/>
    <w:qFormat/>
    <w:rsid w:val="008D7399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73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2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1034</Words>
  <Characters>5898</Characters>
  <Application>Microsoft Office Word</Application>
  <DocSecurity>0</DocSecurity>
  <Lines>49</Lines>
  <Paragraphs>13</Paragraphs>
  <ScaleCrop>false</ScaleCrop>
  <Company/>
  <LinksUpToDate>false</LinksUpToDate>
  <CharactersWithSpaces>6919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Аркадий Русман</cp:lastModifiedBy>
  <cp:revision>5</cp:revision>
  <dcterms:created xsi:type="dcterms:W3CDTF">2014-06-16T09:23:00Z</dcterms:created>
  <dcterms:modified xsi:type="dcterms:W3CDTF">2014-06-17T14:51:00Z</dcterms:modified>
</cp:coreProperties>
</file>