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B9" w:rsidRDefault="003765E3" w:rsidP="00B418B9">
      <w:pPr>
        <w:spacing w:after="0" w:line="240" w:lineRule="auto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660C1">
        <w:rPr>
          <w:rFonts w:ascii="Times New Roman" w:hAnsi="Times New Roman" w:cs="Times New Roman"/>
          <w:sz w:val="24"/>
          <w:szCs w:val="24"/>
        </w:rPr>
        <w:t>Смирнова Наталия Николаевна,</w:t>
      </w:r>
      <w:r w:rsidR="00857313" w:rsidRPr="00857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5E3" w:rsidRDefault="00857313" w:rsidP="00B418B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Школа № 1420 г. Москва, ЮВОУО.</w:t>
      </w:r>
    </w:p>
    <w:p w:rsidR="00B418B9" w:rsidRDefault="00B418B9" w:rsidP="00B418B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660C1">
        <w:rPr>
          <w:rFonts w:ascii="Times New Roman" w:hAnsi="Times New Roman" w:cs="Times New Roman"/>
          <w:sz w:val="24"/>
          <w:szCs w:val="24"/>
        </w:rPr>
        <w:t>оспитатель высшей квалификационной категории</w:t>
      </w:r>
    </w:p>
    <w:p w:rsidR="00B418B9" w:rsidRPr="00C660C1" w:rsidRDefault="00B418B9" w:rsidP="00B418B9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765E3" w:rsidRPr="00B418B9" w:rsidRDefault="003765E3" w:rsidP="00B418B9">
      <w:pPr>
        <w:spacing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8B9">
        <w:rPr>
          <w:rFonts w:ascii="Times New Roman" w:hAnsi="Times New Roman" w:cs="Times New Roman"/>
          <w:b/>
          <w:sz w:val="24"/>
          <w:szCs w:val="24"/>
        </w:rPr>
        <w:t xml:space="preserve"> «Разгадай- </w:t>
      </w:r>
      <w:proofErr w:type="spellStart"/>
      <w:r w:rsidRPr="00B418B9"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  <w:r w:rsidRPr="00B418B9">
        <w:rPr>
          <w:rFonts w:ascii="Times New Roman" w:hAnsi="Times New Roman" w:cs="Times New Roman"/>
          <w:b/>
          <w:sz w:val="24"/>
          <w:szCs w:val="24"/>
        </w:rPr>
        <w:t>»</w:t>
      </w:r>
      <w:r w:rsidR="00B418B9" w:rsidRPr="00B418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418B9">
        <w:rPr>
          <w:rFonts w:ascii="Times New Roman" w:hAnsi="Times New Roman" w:cs="Times New Roman"/>
          <w:b/>
          <w:sz w:val="24"/>
          <w:szCs w:val="24"/>
        </w:rPr>
        <w:t>Использование кроссвордов в работе с детьми</w:t>
      </w:r>
    </w:p>
    <w:p w:rsidR="003765E3" w:rsidRPr="00C660C1" w:rsidRDefault="004830E7" w:rsidP="00B418B9">
      <w:pPr>
        <w:shd w:val="clear" w:color="auto" w:fill="FFFFFF"/>
        <w:spacing w:before="360" w:after="120" w:line="240" w:lineRule="auto"/>
        <w:ind w:left="-142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660C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  <w:r w:rsidR="00B418B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    </w:t>
      </w:r>
      <w:r w:rsidR="003765E3" w:rsidRPr="00C660C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Разнообразие методов и приемов работы с детьми старшего  дошкольного возраста дает возможность активизировать их творческий потенциал, добиваться наиболее осознанного восприятия материала.</w:t>
      </w:r>
    </w:p>
    <w:p w:rsidR="003765E3" w:rsidRPr="00C660C1" w:rsidRDefault="004830E7" w:rsidP="00B418B9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 w:rsidRPr="00C660C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  </w:t>
      </w:r>
      <w:r w:rsidR="00B418B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      </w:t>
      </w:r>
      <w:r w:rsidR="003765E3" w:rsidRPr="00C660C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Таким образом, целесообразно внедрять в практику такой интересный </w:t>
      </w:r>
      <w:r w:rsidR="003765E3" w:rsidRPr="00C660C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вид развивающей игры, как кроссворд.</w:t>
      </w:r>
    </w:p>
    <w:p w:rsidR="008E004C" w:rsidRPr="00C660C1" w:rsidRDefault="003765E3" w:rsidP="00B418B9">
      <w:pPr>
        <w:spacing w:after="120" w:line="240" w:lineRule="auto"/>
        <w:ind w:left="-142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660C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 </w:t>
      </w:r>
      <w:r w:rsidR="00B418B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     </w:t>
      </w:r>
      <w:r w:rsidR="008E004C" w:rsidRPr="00C660C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Кроссворд</w:t>
      </w:r>
      <w:r w:rsidR="008E004C" w:rsidRPr="00C660C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8E004C" w:rsidRPr="00C660C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8E004C" w:rsidRPr="00C660C1">
        <w:rPr>
          <w:rFonts w:ascii="Times New Roman" w:hAnsi="Times New Roman" w:cs="Times New Roman"/>
          <w:color w:val="000000"/>
          <w:sz w:val="24"/>
          <w:szCs w:val="24"/>
        </w:rPr>
        <w:t xml:space="preserve"> это задача-головоломка, её суть в заполнении пересекающихся рядов клеток словами, разгадываемыми по приводимому списку определений смысла этих слов. Название игры имеет английское происхождение (англ. «</w:t>
      </w:r>
      <w:proofErr w:type="spellStart"/>
      <w:r w:rsidR="008E004C" w:rsidRPr="00C660C1">
        <w:rPr>
          <w:rFonts w:ascii="Times New Roman" w:hAnsi="Times New Roman" w:cs="Times New Roman"/>
          <w:color w:val="000000"/>
          <w:sz w:val="24"/>
          <w:szCs w:val="24"/>
        </w:rPr>
        <w:t>cross</w:t>
      </w:r>
      <w:proofErr w:type="spellEnd"/>
      <w:r w:rsidR="008E004C" w:rsidRPr="00C660C1">
        <w:rPr>
          <w:rFonts w:ascii="Times New Roman" w:hAnsi="Times New Roman" w:cs="Times New Roman"/>
          <w:color w:val="000000"/>
          <w:sz w:val="24"/>
          <w:szCs w:val="24"/>
        </w:rPr>
        <w:t>» -пересечение и «</w:t>
      </w:r>
      <w:proofErr w:type="spellStart"/>
      <w:r w:rsidR="008E004C" w:rsidRPr="00C660C1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="008E004C" w:rsidRPr="00C660C1">
        <w:rPr>
          <w:rFonts w:ascii="Times New Roman" w:hAnsi="Times New Roman" w:cs="Times New Roman"/>
          <w:color w:val="000000"/>
          <w:sz w:val="24"/>
          <w:szCs w:val="24"/>
        </w:rPr>
        <w:t>» - слово) и переводится как «крест-слово», а отсюда и другое название «</w:t>
      </w:r>
      <w:proofErr w:type="spellStart"/>
      <w:r w:rsidR="008E004C" w:rsidRPr="00C660C1">
        <w:rPr>
          <w:rFonts w:ascii="Times New Roman" w:hAnsi="Times New Roman" w:cs="Times New Roman"/>
          <w:color w:val="000000"/>
          <w:sz w:val="24"/>
          <w:szCs w:val="24"/>
        </w:rPr>
        <w:t>крестословица</w:t>
      </w:r>
      <w:proofErr w:type="spellEnd"/>
      <w:r w:rsidR="008E004C" w:rsidRPr="00C660C1">
        <w:rPr>
          <w:rFonts w:ascii="Times New Roman" w:hAnsi="Times New Roman" w:cs="Times New Roman"/>
          <w:color w:val="000000"/>
          <w:sz w:val="24"/>
          <w:szCs w:val="24"/>
        </w:rPr>
        <w:t>». Основная функция этой игры -</w:t>
      </w:r>
      <w:r w:rsidR="008E004C" w:rsidRPr="00C660C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8E004C" w:rsidRPr="00C660C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вспомнить знакомые, но забытые термины, закрепить их в</w:t>
      </w:r>
      <w:r w:rsidR="008E004C" w:rsidRPr="00C660C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8E004C" w:rsidRPr="00C660C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памяти, развить интеллект.</w:t>
      </w:r>
    </w:p>
    <w:p w:rsidR="0023255F" w:rsidRPr="00C660C1" w:rsidRDefault="003765E3" w:rsidP="00B418B9">
      <w:pPr>
        <w:spacing w:after="120" w:line="240" w:lineRule="auto"/>
        <w:ind w:left="-142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660C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418B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66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255F" w:rsidRPr="00C660C1">
        <w:rPr>
          <w:rFonts w:ascii="Times New Roman" w:hAnsi="Times New Roman" w:cs="Times New Roman"/>
          <w:color w:val="000000"/>
          <w:sz w:val="24"/>
          <w:szCs w:val="24"/>
        </w:rPr>
        <w:t>Кроссворд таит в себе большие возможности для развития творческих способностей, тренировки   памяти. Кроссворды могут быть с успехом использованы при обучении</w:t>
      </w:r>
      <w:r w:rsidR="0023255F" w:rsidRPr="00C660C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3255F" w:rsidRPr="00C660C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с целью расширения кругозора </w:t>
      </w:r>
      <w:r w:rsidRPr="00C660C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дошкольников, </w:t>
      </w:r>
      <w:r w:rsidR="0023255F" w:rsidRPr="00C660C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установления логических связей между изучаемыми</w:t>
      </w:r>
      <w:r w:rsidR="0023255F" w:rsidRPr="00C660C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23255F" w:rsidRPr="00C660C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явлениями.</w:t>
      </w:r>
      <w:r w:rsidR="0023255F" w:rsidRPr="00C660C1">
        <w:rPr>
          <w:rFonts w:ascii="Times New Roman" w:hAnsi="Times New Roman" w:cs="Times New Roman"/>
          <w:color w:val="000000"/>
          <w:sz w:val="24"/>
          <w:szCs w:val="24"/>
        </w:rPr>
        <w:t xml:space="preserve"> Достоинство их  заключается в том, что они вносят в познавательный процесс игровой элемент,</w:t>
      </w:r>
      <w:r w:rsidR="0023255F" w:rsidRPr="00C660C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3255F" w:rsidRPr="00C660C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активизируют умственную деятельность, сознательный поиск в изучаемой области.</w:t>
      </w:r>
    </w:p>
    <w:p w:rsidR="00D76AA6" w:rsidRPr="00C660C1" w:rsidRDefault="003765E3" w:rsidP="00B418B9">
      <w:pPr>
        <w:spacing w:after="12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0C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418B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76AA6" w:rsidRPr="00C660C1">
        <w:rPr>
          <w:rFonts w:ascii="Times New Roman" w:hAnsi="Times New Roman" w:cs="Times New Roman"/>
          <w:color w:val="000000"/>
          <w:sz w:val="24"/>
          <w:szCs w:val="24"/>
        </w:rPr>
        <w:t>Кроссворд содержит игровую (разгадывание или составление кроссворда) и учебную (овладение определёнными знаниями, умениями и навыками) задачи.</w:t>
      </w:r>
    </w:p>
    <w:p w:rsidR="004830E7" w:rsidRPr="00C660C1" w:rsidRDefault="004830E7" w:rsidP="00B418B9">
      <w:pPr>
        <w:spacing w:after="12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C660C1">
        <w:rPr>
          <w:rFonts w:ascii="Times New Roman" w:hAnsi="Times New Roman" w:cs="Times New Roman"/>
          <w:i/>
          <w:sz w:val="24"/>
          <w:szCs w:val="24"/>
        </w:rPr>
        <w:t>Как  научить детей разгадывать кроссворд?</w:t>
      </w:r>
    </w:p>
    <w:p w:rsidR="00781BC3" w:rsidRPr="00C660C1" w:rsidRDefault="00DA73A4" w:rsidP="00B418B9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22" style="position:absolute;left:0;text-align:left;margin-left:36pt;margin-top:396pt;width:27pt;height:27pt;z-index:25169817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16" style="position:absolute;left:0;text-align:left;margin-left:-18pt;margin-top:450pt;width:27pt;height:27pt;z-index:25169203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15" style="position:absolute;left:0;text-align:left;margin-left:-18pt;margin-top:423pt;width:27pt;height:27pt;z-index:25169100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14" style="position:absolute;left:0;text-align:left;margin-left:-18pt;margin-top:396pt;width:27pt;height:27pt;z-index:251689984"/>
        </w:pict>
      </w:r>
      <w:r w:rsidR="00B418B9">
        <w:rPr>
          <w:rFonts w:ascii="Times New Roman" w:hAnsi="Times New Roman" w:cs="Times New Roman"/>
          <w:sz w:val="24"/>
          <w:szCs w:val="24"/>
        </w:rPr>
        <w:t xml:space="preserve">       </w:t>
      </w:r>
      <w:r w:rsidR="004830E7" w:rsidRPr="00C660C1">
        <w:rPr>
          <w:rFonts w:ascii="Times New Roman" w:hAnsi="Times New Roman" w:cs="Times New Roman"/>
          <w:sz w:val="24"/>
          <w:szCs w:val="24"/>
        </w:rPr>
        <w:t>На первом этапе следует показать детям красочно оформленный кроссворд, предложить внимательно рассмотреть изображенные предметы, назвать их  и внести названия в соответствующие клетки кроссворда. При этом дети должны уметь писать и обладать достаточно развитым звуковым анализом слов. Следует объяснить детям основные правила разгадывания кроссворда</w:t>
      </w:r>
      <w:proofErr w:type="gramStart"/>
      <w:r w:rsidR="004830E7" w:rsidRPr="00C660C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830E7" w:rsidRPr="00C660C1" w:rsidRDefault="004830E7" w:rsidP="00B418B9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660C1">
        <w:rPr>
          <w:rFonts w:ascii="Times New Roman" w:hAnsi="Times New Roman" w:cs="Times New Roman"/>
          <w:sz w:val="24"/>
          <w:szCs w:val="24"/>
        </w:rPr>
        <w:t>--начинать решать кроссворд можно с любого зашифрованного слова</w:t>
      </w:r>
      <w:r w:rsidR="006E3134" w:rsidRPr="00C660C1">
        <w:rPr>
          <w:rFonts w:ascii="Times New Roman" w:hAnsi="Times New Roman" w:cs="Times New Roman"/>
          <w:sz w:val="24"/>
          <w:szCs w:val="24"/>
        </w:rPr>
        <w:t>;</w:t>
      </w:r>
    </w:p>
    <w:p w:rsidR="006E3134" w:rsidRPr="00C660C1" w:rsidRDefault="006E3134" w:rsidP="00B418B9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660C1">
        <w:rPr>
          <w:rFonts w:ascii="Times New Roman" w:hAnsi="Times New Roman" w:cs="Times New Roman"/>
          <w:sz w:val="24"/>
          <w:szCs w:val="24"/>
        </w:rPr>
        <w:t>--каждая клетка предназначена для записи только одной буквы;</w:t>
      </w:r>
    </w:p>
    <w:p w:rsidR="006E3134" w:rsidRPr="00C660C1" w:rsidRDefault="006E3134" w:rsidP="00B418B9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660C1">
        <w:rPr>
          <w:rFonts w:ascii="Times New Roman" w:hAnsi="Times New Roman" w:cs="Times New Roman"/>
          <w:sz w:val="24"/>
          <w:szCs w:val="24"/>
        </w:rPr>
        <w:t>--слово начинается с клетки, где стоит номер и заканчивается темной заштрихованной клеткой или краем фигуры кроссворда.</w:t>
      </w:r>
    </w:p>
    <w:p w:rsidR="006E3134" w:rsidRPr="00C660C1" w:rsidRDefault="00B418B9" w:rsidP="00B418B9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3134" w:rsidRPr="00C660C1">
        <w:rPr>
          <w:rFonts w:ascii="Times New Roman" w:hAnsi="Times New Roman" w:cs="Times New Roman"/>
          <w:sz w:val="24"/>
          <w:szCs w:val="24"/>
        </w:rPr>
        <w:t xml:space="preserve">На втором этапе предстоит работа с заранее заготовленными кроссвордами с целью воспроизведения в </w:t>
      </w:r>
      <w:proofErr w:type="gramStart"/>
      <w:r w:rsidR="006E3134" w:rsidRPr="00C660C1">
        <w:rPr>
          <w:rFonts w:ascii="Times New Roman" w:hAnsi="Times New Roman" w:cs="Times New Roman"/>
          <w:sz w:val="24"/>
          <w:szCs w:val="24"/>
        </w:rPr>
        <w:t>памяти</w:t>
      </w:r>
      <w:proofErr w:type="gramEnd"/>
      <w:r w:rsidR="006E3134" w:rsidRPr="00C660C1">
        <w:rPr>
          <w:rFonts w:ascii="Times New Roman" w:hAnsi="Times New Roman" w:cs="Times New Roman"/>
          <w:sz w:val="24"/>
          <w:szCs w:val="24"/>
        </w:rPr>
        <w:t xml:space="preserve"> полученной ранее информации, ее закрепления.</w:t>
      </w:r>
    </w:p>
    <w:p w:rsidR="006E3134" w:rsidRPr="00C660C1" w:rsidRDefault="006E3134" w:rsidP="00B418B9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660C1">
        <w:rPr>
          <w:rFonts w:ascii="Times New Roman" w:hAnsi="Times New Roman" w:cs="Times New Roman"/>
          <w:sz w:val="24"/>
          <w:szCs w:val="24"/>
        </w:rPr>
        <w:t>Организация работы может быть разнообразной:</w:t>
      </w:r>
    </w:p>
    <w:p w:rsidR="006E3134" w:rsidRPr="00C660C1" w:rsidRDefault="006E3134" w:rsidP="00B418B9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660C1">
        <w:rPr>
          <w:rFonts w:ascii="Times New Roman" w:hAnsi="Times New Roman" w:cs="Times New Roman"/>
          <w:sz w:val="24"/>
          <w:szCs w:val="24"/>
        </w:rPr>
        <w:t>--фронтальная. Например, на занятии с целью формирования интереса к раскрываемой теме: «Угадайте, какое слово спряталось в клетках и вы узнаете, о чем пойдет речь сегодня  на занятии</w:t>
      </w:r>
      <w:proofErr w:type="gramStart"/>
      <w:r w:rsidRPr="00C660C1">
        <w:rPr>
          <w:rFonts w:ascii="Times New Roman" w:hAnsi="Times New Roman" w:cs="Times New Roman"/>
          <w:sz w:val="24"/>
          <w:szCs w:val="24"/>
        </w:rPr>
        <w:t>»;</w:t>
      </w:r>
    </w:p>
    <w:p w:rsidR="006E3134" w:rsidRPr="00C660C1" w:rsidRDefault="006E3134" w:rsidP="00B418B9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C660C1">
        <w:rPr>
          <w:rFonts w:ascii="Times New Roman" w:hAnsi="Times New Roman" w:cs="Times New Roman"/>
          <w:sz w:val="24"/>
          <w:szCs w:val="24"/>
        </w:rPr>
        <w:t>--подгрупповая. Например, по принципу соревнования;</w:t>
      </w:r>
    </w:p>
    <w:p w:rsidR="006E3134" w:rsidRPr="00C660C1" w:rsidRDefault="006E3134" w:rsidP="00B418B9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660C1">
        <w:rPr>
          <w:rFonts w:ascii="Times New Roman" w:hAnsi="Times New Roman" w:cs="Times New Roman"/>
          <w:sz w:val="24"/>
          <w:szCs w:val="24"/>
        </w:rPr>
        <w:t>--с целью закрепления изученного материала, полученных знаний;</w:t>
      </w:r>
    </w:p>
    <w:p w:rsidR="006E3134" w:rsidRPr="00C660C1" w:rsidRDefault="006E3134" w:rsidP="00B418B9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660C1">
        <w:rPr>
          <w:rFonts w:ascii="Times New Roman" w:hAnsi="Times New Roman" w:cs="Times New Roman"/>
          <w:sz w:val="24"/>
          <w:szCs w:val="24"/>
        </w:rPr>
        <w:t>--индивидуальная. Например, разгадывание загадок и внесение отгаданных слов в клетки кроссворда.</w:t>
      </w:r>
    </w:p>
    <w:p w:rsidR="006E3134" w:rsidRPr="00C660C1" w:rsidRDefault="00B418B9" w:rsidP="00B418B9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6E3134" w:rsidRPr="00C660C1">
        <w:rPr>
          <w:rFonts w:ascii="Times New Roman" w:hAnsi="Times New Roman" w:cs="Times New Roman"/>
          <w:sz w:val="24"/>
          <w:szCs w:val="24"/>
        </w:rPr>
        <w:t>На третьем этапе дети знакомятся с понятиями  «горизонталь и вертикаль»,  учатся отгадывать элементарные кроссворды, основываясь на знаниях об этих понятиях.</w:t>
      </w:r>
    </w:p>
    <w:p w:rsidR="006E3134" w:rsidRPr="00C660C1" w:rsidRDefault="00B418B9" w:rsidP="00B418B9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3134" w:rsidRPr="00C660C1">
        <w:rPr>
          <w:rFonts w:ascii="Times New Roman" w:hAnsi="Times New Roman" w:cs="Times New Roman"/>
          <w:sz w:val="24"/>
          <w:szCs w:val="24"/>
        </w:rPr>
        <w:t>На четвертом этапе дети самостоятельно отгадывают кроссворды, учатся составлять их. Важно содействовать проявлению творчества, активности и самостоятельности детей, поощрять их инициативу.</w:t>
      </w:r>
    </w:p>
    <w:p w:rsidR="00A21E81" w:rsidRPr="00C660C1" w:rsidRDefault="00444E95" w:rsidP="00B418B9">
      <w:pPr>
        <w:spacing w:line="240" w:lineRule="auto"/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60C1">
        <w:rPr>
          <w:rFonts w:ascii="Times New Roman" w:hAnsi="Times New Roman" w:cs="Times New Roman"/>
          <w:i/>
          <w:sz w:val="24"/>
          <w:szCs w:val="24"/>
        </w:rPr>
        <w:t>Пример</w:t>
      </w:r>
      <w:r w:rsidR="00A21E81" w:rsidRPr="00C660C1">
        <w:rPr>
          <w:rFonts w:ascii="Times New Roman" w:hAnsi="Times New Roman" w:cs="Times New Roman"/>
          <w:i/>
          <w:sz w:val="24"/>
          <w:szCs w:val="24"/>
        </w:rPr>
        <w:t xml:space="preserve"> кроссвордов</w:t>
      </w:r>
    </w:p>
    <w:p w:rsidR="00A21E81" w:rsidRDefault="00A21E81" w:rsidP="00B418B9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660C1">
        <w:rPr>
          <w:rFonts w:ascii="Times New Roman" w:hAnsi="Times New Roman" w:cs="Times New Roman"/>
          <w:sz w:val="24"/>
          <w:szCs w:val="24"/>
        </w:rPr>
        <w:t>Лексическая тема «</w:t>
      </w:r>
      <w:r w:rsidR="00290BB7" w:rsidRPr="00C660C1">
        <w:rPr>
          <w:rFonts w:ascii="Times New Roman" w:hAnsi="Times New Roman" w:cs="Times New Roman"/>
          <w:sz w:val="24"/>
          <w:szCs w:val="24"/>
        </w:rPr>
        <w:t>Животные нашего края</w:t>
      </w:r>
      <w:r w:rsidRPr="00C660C1">
        <w:rPr>
          <w:rFonts w:ascii="Times New Roman" w:hAnsi="Times New Roman" w:cs="Times New Roman"/>
          <w:sz w:val="24"/>
          <w:szCs w:val="24"/>
        </w:rPr>
        <w:t>»</w:t>
      </w:r>
    </w:p>
    <w:p w:rsidR="00B418B9" w:rsidRPr="00C660C1" w:rsidRDefault="00B418B9" w:rsidP="00B418B9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851" w:type="dxa"/>
        <w:tblLook w:val="04A0"/>
      </w:tblPr>
      <w:tblGrid>
        <w:gridCol w:w="1413"/>
        <w:gridCol w:w="1448"/>
        <w:gridCol w:w="1224"/>
        <w:gridCol w:w="1419"/>
        <w:gridCol w:w="1241"/>
        <w:gridCol w:w="1225"/>
        <w:gridCol w:w="1234"/>
        <w:gridCol w:w="1218"/>
      </w:tblGrid>
      <w:tr w:rsidR="00C660C1" w:rsidRPr="00C660C1" w:rsidTr="0058641C">
        <w:tc>
          <w:tcPr>
            <w:tcW w:w="1413" w:type="dxa"/>
            <w:vMerge w:val="restart"/>
            <w:tcBorders>
              <w:top w:val="nil"/>
              <w:left w:val="nil"/>
              <w:right w:val="nil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C660C1" w:rsidRPr="00C660C1" w:rsidRDefault="00C660C1" w:rsidP="00B418B9">
            <w:pPr>
              <w:pStyle w:val="ab"/>
              <w:numPr>
                <w:ilvl w:val="0"/>
                <w:numId w:val="3"/>
              </w:numPr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1241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</w:t>
            </w:r>
          </w:p>
        </w:tc>
        <w:tc>
          <w:tcPr>
            <w:tcW w:w="3677" w:type="dxa"/>
            <w:gridSpan w:val="3"/>
            <w:tcBorders>
              <w:top w:val="nil"/>
              <w:bottom w:val="nil"/>
              <w:right w:val="nil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C1" w:rsidRPr="00C660C1" w:rsidTr="0058641C">
        <w:tc>
          <w:tcPr>
            <w:tcW w:w="1413" w:type="dxa"/>
            <w:vMerge/>
            <w:tcBorders>
              <w:left w:val="nil"/>
              <w:right w:val="nil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C660C1" w:rsidRPr="00C660C1" w:rsidRDefault="00C660C1" w:rsidP="00B418B9">
            <w:pPr>
              <w:pStyle w:val="ab"/>
              <w:numPr>
                <w:ilvl w:val="0"/>
                <w:numId w:val="3"/>
              </w:numPr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241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225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34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18" w:type="dxa"/>
            <w:tcBorders>
              <w:top w:val="nil"/>
              <w:right w:val="nil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C1" w:rsidRPr="00C660C1" w:rsidTr="0058641C">
        <w:tc>
          <w:tcPr>
            <w:tcW w:w="1413" w:type="dxa"/>
            <w:vMerge/>
            <w:tcBorders>
              <w:left w:val="nil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C660C1" w:rsidRPr="00C660C1" w:rsidRDefault="00C660C1" w:rsidP="00B418B9">
            <w:pPr>
              <w:pStyle w:val="ab"/>
              <w:numPr>
                <w:ilvl w:val="0"/>
                <w:numId w:val="3"/>
              </w:numPr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C1" w:rsidRPr="00C660C1" w:rsidRDefault="00B418B9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660C1" w:rsidRPr="00C66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C660C1" w:rsidRPr="00C660C1" w:rsidRDefault="00B418B9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C660C1" w:rsidRPr="00C660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241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225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34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218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</w:tr>
      <w:tr w:rsidR="00C660C1" w:rsidRPr="00C660C1" w:rsidTr="0058641C">
        <w:tc>
          <w:tcPr>
            <w:tcW w:w="1413" w:type="dxa"/>
            <w:vMerge/>
            <w:tcBorders>
              <w:left w:val="nil"/>
              <w:right w:val="nil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C660C1" w:rsidRPr="00C660C1" w:rsidRDefault="00C660C1" w:rsidP="00B418B9">
            <w:pPr>
              <w:pStyle w:val="ab"/>
              <w:numPr>
                <w:ilvl w:val="0"/>
                <w:numId w:val="3"/>
              </w:numPr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241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  <w:tc>
          <w:tcPr>
            <w:tcW w:w="1225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34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218" w:type="dxa"/>
            <w:vMerge w:val="restart"/>
            <w:tcBorders>
              <w:right w:val="nil"/>
            </w:tcBorders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C1" w:rsidRPr="00C660C1" w:rsidTr="0058641C">
        <w:tc>
          <w:tcPr>
            <w:tcW w:w="1413" w:type="dxa"/>
            <w:vMerge/>
            <w:tcBorders>
              <w:left w:val="nil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C660C1" w:rsidRPr="00C660C1" w:rsidRDefault="00C660C1" w:rsidP="00B418B9">
            <w:pPr>
              <w:pStyle w:val="ab"/>
              <w:numPr>
                <w:ilvl w:val="0"/>
                <w:numId w:val="3"/>
              </w:numPr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C660C1" w:rsidRPr="00C660C1" w:rsidRDefault="00B418B9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C660C1" w:rsidRPr="00C660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419" w:type="dxa"/>
          </w:tcPr>
          <w:p w:rsidR="00C660C1" w:rsidRPr="00C660C1" w:rsidRDefault="00B418B9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660C1" w:rsidRPr="00C660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41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</w:p>
        </w:tc>
        <w:tc>
          <w:tcPr>
            <w:tcW w:w="2459" w:type="dxa"/>
            <w:gridSpan w:val="2"/>
            <w:tcBorders>
              <w:bottom w:val="nil"/>
              <w:right w:val="nil"/>
            </w:tcBorders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nil"/>
              <w:right w:val="nil"/>
            </w:tcBorders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C1" w:rsidRPr="00C660C1" w:rsidTr="00C660C1">
        <w:tc>
          <w:tcPr>
            <w:tcW w:w="1413" w:type="dxa"/>
          </w:tcPr>
          <w:p w:rsidR="00C660C1" w:rsidRPr="00C660C1" w:rsidRDefault="00C660C1" w:rsidP="00B418B9">
            <w:pPr>
              <w:pStyle w:val="ab"/>
              <w:numPr>
                <w:ilvl w:val="0"/>
                <w:numId w:val="3"/>
              </w:numPr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48" w:type="dxa"/>
          </w:tcPr>
          <w:p w:rsidR="00C660C1" w:rsidRPr="00C660C1" w:rsidRDefault="0058641C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8B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660C1" w:rsidRPr="00C66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24" w:type="dxa"/>
          </w:tcPr>
          <w:p w:rsidR="00C660C1" w:rsidRPr="00C660C1" w:rsidRDefault="00B418B9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660C1" w:rsidRPr="00C660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9" w:type="dxa"/>
          </w:tcPr>
          <w:p w:rsidR="00C660C1" w:rsidRPr="00C660C1" w:rsidRDefault="00B418B9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660C1" w:rsidRPr="00C66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41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</w:p>
        </w:tc>
        <w:tc>
          <w:tcPr>
            <w:tcW w:w="2459" w:type="dxa"/>
            <w:gridSpan w:val="2"/>
            <w:tcBorders>
              <w:top w:val="nil"/>
              <w:right w:val="nil"/>
            </w:tcBorders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nil"/>
              <w:right w:val="nil"/>
            </w:tcBorders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C1" w:rsidRPr="00C660C1" w:rsidTr="00C660C1">
        <w:tc>
          <w:tcPr>
            <w:tcW w:w="1413" w:type="dxa"/>
            <w:vMerge w:val="restart"/>
            <w:tcBorders>
              <w:left w:val="nil"/>
              <w:right w:val="nil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 w:val="restart"/>
            <w:tcBorders>
              <w:left w:val="nil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660C1" w:rsidRPr="00C660C1" w:rsidRDefault="00C660C1" w:rsidP="00B418B9">
            <w:pPr>
              <w:pStyle w:val="ab"/>
              <w:numPr>
                <w:ilvl w:val="0"/>
                <w:numId w:val="3"/>
              </w:numPr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241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C66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gramEnd"/>
          </w:p>
        </w:tc>
        <w:tc>
          <w:tcPr>
            <w:tcW w:w="1225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34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218" w:type="dxa"/>
            <w:vMerge/>
            <w:tcBorders>
              <w:right w:val="nil"/>
            </w:tcBorders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C1" w:rsidRPr="00C660C1" w:rsidTr="00C660C1">
        <w:tc>
          <w:tcPr>
            <w:tcW w:w="1413" w:type="dxa"/>
            <w:vMerge/>
            <w:tcBorders>
              <w:left w:val="nil"/>
              <w:bottom w:val="nil"/>
              <w:right w:val="nil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nil"/>
              <w:bottom w:val="nil"/>
            </w:tcBorders>
          </w:tcPr>
          <w:p w:rsidR="00C660C1" w:rsidRPr="00C660C1" w:rsidRDefault="00C660C1" w:rsidP="00B418B9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660C1" w:rsidRPr="00C660C1" w:rsidRDefault="00C660C1" w:rsidP="00B418B9">
            <w:pPr>
              <w:pStyle w:val="ab"/>
              <w:numPr>
                <w:ilvl w:val="0"/>
                <w:numId w:val="3"/>
              </w:numPr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41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1225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234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218" w:type="dxa"/>
          </w:tcPr>
          <w:p w:rsidR="00C660C1" w:rsidRPr="00C660C1" w:rsidRDefault="00C660C1" w:rsidP="00B418B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58641C" w:rsidRDefault="0058641C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rFonts w:eastAsiaTheme="minorHAnsi"/>
          <w:color w:val="000000" w:themeColor="text1"/>
          <w:lang w:eastAsia="en-US"/>
        </w:rPr>
      </w:pPr>
    </w:p>
    <w:p w:rsidR="00B418B9" w:rsidRDefault="00B418B9" w:rsidP="00B418B9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color w:val="000000"/>
        </w:rPr>
      </w:pP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Колючий, а не кактус.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Плавает, а не рыба.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Катится, а не колобок.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Колется, а не роза.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Пыхтит, а не чайник. (Ёж)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</w:p>
    <w:p w:rsidR="00B418B9" w:rsidRDefault="00B418B9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>
        <w:rPr>
          <w:color w:val="000000"/>
        </w:rPr>
        <w:t>2.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Рыжая хозяюшка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Из лесу пришла,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Всех кур пересчитала</w:t>
      </w:r>
    </w:p>
    <w:p w:rsid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И с собой унесла</w:t>
      </w:r>
      <w:r w:rsidR="00C660C1">
        <w:rPr>
          <w:color w:val="000000"/>
        </w:rPr>
        <w:t>…..</w:t>
      </w:r>
      <w:r w:rsidRPr="00290BB7">
        <w:rPr>
          <w:color w:val="000000"/>
        </w:rPr>
        <w:t xml:space="preserve"> (Лиса)</w:t>
      </w:r>
      <w:r w:rsidR="00C660C1">
        <w:rPr>
          <w:color w:val="000000"/>
        </w:rPr>
        <w:t>.</w:t>
      </w:r>
    </w:p>
    <w:p w:rsidR="00C660C1" w:rsidRPr="00290BB7" w:rsidRDefault="00C660C1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</w:p>
    <w:p w:rsidR="00B418B9" w:rsidRDefault="00B418B9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>
        <w:rPr>
          <w:color w:val="000000"/>
        </w:rPr>
        <w:t>3.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В яме спит зимою длинной,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Но, чуть солнце станет греть,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В путь за мёдом и малиной</w:t>
      </w:r>
    </w:p>
    <w:p w:rsid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Отправляется... (Медведь)</w:t>
      </w:r>
    </w:p>
    <w:p w:rsidR="00C660C1" w:rsidRPr="00290BB7" w:rsidRDefault="00C660C1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</w:p>
    <w:p w:rsidR="00B418B9" w:rsidRDefault="00B418B9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>
        <w:rPr>
          <w:color w:val="000000"/>
        </w:rPr>
        <w:t>4.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Трав копытами касаясь,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Ходит по лесу красавец,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Ходит смело и легко,</w:t>
      </w:r>
    </w:p>
    <w:p w:rsid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 xml:space="preserve">Рога, скинув широко. </w:t>
      </w:r>
      <w:r w:rsidR="00C660C1">
        <w:rPr>
          <w:color w:val="000000"/>
        </w:rPr>
        <w:t>…</w:t>
      </w:r>
      <w:r w:rsidRPr="00290BB7">
        <w:rPr>
          <w:color w:val="000000"/>
        </w:rPr>
        <w:t>(Лось)</w:t>
      </w:r>
    </w:p>
    <w:p w:rsidR="00C660C1" w:rsidRPr="00290BB7" w:rsidRDefault="00C660C1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</w:p>
    <w:p w:rsidR="00B418B9" w:rsidRDefault="00B418B9" w:rsidP="00B418B9">
      <w:pPr>
        <w:pStyle w:val="ab"/>
        <w:spacing w:before="15" w:after="15" w:line="240" w:lineRule="auto"/>
        <w:ind w:left="-14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5.</w:t>
      </w:r>
    </w:p>
    <w:p w:rsidR="00290BB7" w:rsidRPr="00290BB7" w:rsidRDefault="00290BB7" w:rsidP="00B418B9">
      <w:pPr>
        <w:pStyle w:val="ab"/>
        <w:spacing w:before="15" w:after="15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BB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Моет в речке свою пищу,</w:t>
      </w:r>
      <w:r w:rsidRPr="00290BB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Чтоб она была </w:t>
      </w:r>
      <w:proofErr w:type="gramStart"/>
      <w:r w:rsidRPr="00290BB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почище</w:t>
      </w:r>
      <w:proofErr w:type="gramEnd"/>
      <w:r w:rsidRPr="00290BB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Pr="00290BB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Лишь потом отпр</w:t>
      </w:r>
      <w:r w:rsidR="00C660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авит в рот.</w:t>
      </w:r>
      <w:r w:rsidR="00C660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А чистюля тот - ...</w:t>
      </w:r>
      <w:r w:rsidRPr="00290BB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(Енот)</w:t>
      </w:r>
      <w:r w:rsidRPr="0029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641C" w:rsidRDefault="0058641C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</w:p>
    <w:p w:rsidR="00B418B9" w:rsidRDefault="00B418B9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>
        <w:rPr>
          <w:color w:val="000000"/>
        </w:rPr>
        <w:lastRenderedPageBreak/>
        <w:t>6.</w:t>
      </w:r>
    </w:p>
    <w:p w:rsidR="00290BB7" w:rsidRPr="0058641C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58641C">
        <w:rPr>
          <w:color w:val="000000"/>
        </w:rPr>
        <w:t xml:space="preserve">Возле дуба острым </w:t>
      </w:r>
      <w:proofErr w:type="gramStart"/>
      <w:r w:rsidRPr="0058641C">
        <w:rPr>
          <w:color w:val="000000"/>
        </w:rPr>
        <w:t>рылом</w:t>
      </w:r>
      <w:proofErr w:type="gramEnd"/>
    </w:p>
    <w:p w:rsid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Деловито землю рыл он</w:t>
      </w:r>
      <w:r w:rsidR="00C660C1">
        <w:rPr>
          <w:color w:val="000000"/>
        </w:rPr>
        <w:t>…</w:t>
      </w:r>
      <w:r w:rsidRPr="00290BB7">
        <w:rPr>
          <w:color w:val="000000"/>
        </w:rPr>
        <w:t xml:space="preserve">. </w:t>
      </w:r>
      <w:r w:rsidR="00C660C1">
        <w:rPr>
          <w:color w:val="000000"/>
        </w:rPr>
        <w:t xml:space="preserve">  </w:t>
      </w:r>
      <w:r w:rsidRPr="00290BB7">
        <w:rPr>
          <w:color w:val="000000"/>
        </w:rPr>
        <w:t>(Кабан)</w:t>
      </w:r>
    </w:p>
    <w:p w:rsidR="00C660C1" w:rsidRPr="00290BB7" w:rsidRDefault="00C660C1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</w:p>
    <w:p w:rsidR="00B418B9" w:rsidRDefault="00C660C1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>
        <w:rPr>
          <w:color w:val="000000"/>
        </w:rPr>
        <w:t>7.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Меньше тигра, но немножко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proofErr w:type="gramStart"/>
      <w:r w:rsidRPr="00290BB7">
        <w:rPr>
          <w:color w:val="000000"/>
        </w:rPr>
        <w:t>Больше крупной рыжей кошки</w:t>
      </w:r>
      <w:proofErr w:type="gramEnd"/>
      <w:r w:rsidRPr="00290BB7">
        <w:rPr>
          <w:color w:val="000000"/>
        </w:rPr>
        <w:t>.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На суку она обычно,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proofErr w:type="gramStart"/>
      <w:r w:rsidRPr="00290BB7">
        <w:rPr>
          <w:color w:val="000000"/>
        </w:rPr>
        <w:t>Притаившись</w:t>
      </w:r>
      <w:proofErr w:type="gramEnd"/>
      <w:r w:rsidRPr="00290BB7">
        <w:rPr>
          <w:color w:val="000000"/>
        </w:rPr>
        <w:t xml:space="preserve"> ждёт добычу.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Не робей, но берегись,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Потому что это... (Рысь)</w:t>
      </w:r>
    </w:p>
    <w:p w:rsidR="00B418B9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br/>
        <w:t xml:space="preserve">8. 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Кто с высоких тёмных сосен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В ребятишек шишку бросил?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И в кусты через пенёк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 xml:space="preserve">Промелькнул, как огонёк? </w:t>
      </w:r>
      <w:r w:rsidR="00C660C1">
        <w:rPr>
          <w:color w:val="000000"/>
        </w:rPr>
        <w:t>…</w:t>
      </w:r>
      <w:r w:rsidRPr="00290BB7">
        <w:rPr>
          <w:color w:val="000000"/>
        </w:rPr>
        <w:t>(Белка)</w:t>
      </w:r>
    </w:p>
    <w:p w:rsidR="00290BB7" w:rsidRPr="00290BB7" w:rsidRDefault="00290BB7" w:rsidP="00B418B9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290BB7">
        <w:rPr>
          <w:color w:val="000000"/>
        </w:rPr>
        <w:t> </w:t>
      </w:r>
    </w:p>
    <w:p w:rsidR="00FB22D4" w:rsidRPr="00290BB7" w:rsidRDefault="00FB22D4" w:rsidP="00B418B9">
      <w:pPr>
        <w:pStyle w:val="ab"/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FB22D4" w:rsidRDefault="00FB22D4" w:rsidP="00B418B9">
      <w:pPr>
        <w:pStyle w:val="ab"/>
        <w:ind w:left="-142"/>
        <w:rPr>
          <w:rFonts w:ascii="Times New Roman" w:hAnsi="Times New Roman" w:cs="Times New Roman"/>
          <w:sz w:val="28"/>
          <w:szCs w:val="28"/>
        </w:rPr>
      </w:pPr>
    </w:p>
    <w:p w:rsidR="00FB22D4" w:rsidRDefault="00FB22D4" w:rsidP="00B418B9">
      <w:pPr>
        <w:pStyle w:val="ab"/>
        <w:ind w:left="-142"/>
        <w:rPr>
          <w:rFonts w:ascii="Times New Roman" w:hAnsi="Times New Roman" w:cs="Times New Roman"/>
          <w:sz w:val="28"/>
          <w:szCs w:val="28"/>
        </w:rPr>
      </w:pPr>
    </w:p>
    <w:sectPr w:rsidR="00FB22D4" w:rsidSect="00C9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2C0" w:rsidRDefault="000872C0" w:rsidP="00781BC3">
      <w:pPr>
        <w:spacing w:after="0" w:line="240" w:lineRule="auto"/>
      </w:pPr>
      <w:r>
        <w:separator/>
      </w:r>
    </w:p>
  </w:endnote>
  <w:endnote w:type="continuationSeparator" w:id="0">
    <w:p w:rsidR="000872C0" w:rsidRDefault="000872C0" w:rsidP="0078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2C0" w:rsidRDefault="000872C0" w:rsidP="00781BC3">
      <w:pPr>
        <w:spacing w:after="0" w:line="240" w:lineRule="auto"/>
      </w:pPr>
      <w:r>
        <w:separator/>
      </w:r>
    </w:p>
  </w:footnote>
  <w:footnote w:type="continuationSeparator" w:id="0">
    <w:p w:rsidR="000872C0" w:rsidRDefault="000872C0" w:rsidP="00781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5715"/>
    <w:multiLevelType w:val="hybridMultilevel"/>
    <w:tmpl w:val="A4642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2241E"/>
    <w:multiLevelType w:val="hybridMultilevel"/>
    <w:tmpl w:val="1DA6BFD2"/>
    <w:lvl w:ilvl="0" w:tplc="E0ACA02A">
      <w:start w:val="1"/>
      <w:numFmt w:val="decimal"/>
      <w:lvlText w:val="%1."/>
      <w:lvlJc w:val="left"/>
      <w:pPr>
        <w:ind w:left="7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1FA33CA"/>
    <w:multiLevelType w:val="hybridMultilevel"/>
    <w:tmpl w:val="4C92FF82"/>
    <w:lvl w:ilvl="0" w:tplc="EBC22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3E655DF6"/>
    <w:multiLevelType w:val="hybridMultilevel"/>
    <w:tmpl w:val="00C04046"/>
    <w:lvl w:ilvl="0" w:tplc="646262F0">
      <w:start w:val="6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511605C3"/>
    <w:multiLevelType w:val="hybridMultilevel"/>
    <w:tmpl w:val="E65C1550"/>
    <w:lvl w:ilvl="0" w:tplc="46B852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BA55FA9"/>
    <w:multiLevelType w:val="hybridMultilevel"/>
    <w:tmpl w:val="5C42C054"/>
    <w:lvl w:ilvl="0" w:tplc="25B04098">
      <w:start w:val="6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988"/>
    <w:rsid w:val="0001117E"/>
    <w:rsid w:val="000610F4"/>
    <w:rsid w:val="00064C5E"/>
    <w:rsid w:val="000872C0"/>
    <w:rsid w:val="000B3190"/>
    <w:rsid w:val="000B667E"/>
    <w:rsid w:val="0010415A"/>
    <w:rsid w:val="00210988"/>
    <w:rsid w:val="0023255F"/>
    <w:rsid w:val="00252910"/>
    <w:rsid w:val="00290BB7"/>
    <w:rsid w:val="00346399"/>
    <w:rsid w:val="003765E3"/>
    <w:rsid w:val="00382EFB"/>
    <w:rsid w:val="0040098D"/>
    <w:rsid w:val="0043204E"/>
    <w:rsid w:val="00444E95"/>
    <w:rsid w:val="004830E7"/>
    <w:rsid w:val="004A42D1"/>
    <w:rsid w:val="00526662"/>
    <w:rsid w:val="0058159A"/>
    <w:rsid w:val="0058641C"/>
    <w:rsid w:val="005B0B83"/>
    <w:rsid w:val="005E26AC"/>
    <w:rsid w:val="005F5B3F"/>
    <w:rsid w:val="00637BDB"/>
    <w:rsid w:val="00671038"/>
    <w:rsid w:val="0067542D"/>
    <w:rsid w:val="006E3134"/>
    <w:rsid w:val="00735EAA"/>
    <w:rsid w:val="0076288A"/>
    <w:rsid w:val="00777E49"/>
    <w:rsid w:val="00781BC3"/>
    <w:rsid w:val="00852E54"/>
    <w:rsid w:val="00857313"/>
    <w:rsid w:val="00894533"/>
    <w:rsid w:val="00895815"/>
    <w:rsid w:val="008E004C"/>
    <w:rsid w:val="009941C1"/>
    <w:rsid w:val="00A21E81"/>
    <w:rsid w:val="00AD3A70"/>
    <w:rsid w:val="00B1474E"/>
    <w:rsid w:val="00B418B9"/>
    <w:rsid w:val="00B862BC"/>
    <w:rsid w:val="00C55177"/>
    <w:rsid w:val="00C660C1"/>
    <w:rsid w:val="00C76DAE"/>
    <w:rsid w:val="00C9736C"/>
    <w:rsid w:val="00CB5EF5"/>
    <w:rsid w:val="00D306E9"/>
    <w:rsid w:val="00D61D88"/>
    <w:rsid w:val="00D76AA6"/>
    <w:rsid w:val="00DA73A4"/>
    <w:rsid w:val="00E373DD"/>
    <w:rsid w:val="00ED3983"/>
    <w:rsid w:val="00F1616B"/>
    <w:rsid w:val="00FA5758"/>
    <w:rsid w:val="00FB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1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1BC3"/>
  </w:style>
  <w:style w:type="paragraph" w:styleId="a5">
    <w:name w:val="footer"/>
    <w:basedOn w:val="a"/>
    <w:link w:val="a6"/>
    <w:uiPriority w:val="99"/>
    <w:unhideWhenUsed/>
    <w:rsid w:val="00781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BC3"/>
  </w:style>
  <w:style w:type="character" w:styleId="a7">
    <w:name w:val="Strong"/>
    <w:basedOn w:val="a0"/>
    <w:uiPriority w:val="22"/>
    <w:qFormat/>
    <w:rsid w:val="008E004C"/>
    <w:rPr>
      <w:b/>
      <w:bCs/>
    </w:rPr>
  </w:style>
  <w:style w:type="character" w:customStyle="1" w:styleId="apple-converted-space">
    <w:name w:val="apple-converted-space"/>
    <w:basedOn w:val="a0"/>
    <w:rsid w:val="008E004C"/>
  </w:style>
  <w:style w:type="paragraph" w:styleId="a8">
    <w:name w:val="Balloon Text"/>
    <w:basedOn w:val="a"/>
    <w:link w:val="a9"/>
    <w:uiPriority w:val="99"/>
    <w:semiHidden/>
    <w:unhideWhenUsed/>
    <w:rsid w:val="000B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667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21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21E81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29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2014-08-31T12:19:00Z</dcterms:created>
  <dcterms:modified xsi:type="dcterms:W3CDTF">2014-08-31T12:44:00Z</dcterms:modified>
</cp:coreProperties>
</file>