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4D" w:rsidRPr="00697B4D" w:rsidRDefault="00697B4D" w:rsidP="00697B4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Проценко Татьяна Ивановна,</w:t>
      </w:r>
    </w:p>
    <w:p w:rsidR="00697B4D" w:rsidRDefault="00697B4D" w:rsidP="00697B4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МБДОУ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«Детский сад № 35» </w:t>
      </w:r>
      <w:proofErr w:type="spellStart"/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общеразвивающего</w:t>
      </w:r>
      <w:proofErr w:type="spellEnd"/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вида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697B4D" w:rsidRDefault="00697B4D" w:rsidP="00697B4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г. Белгород</w:t>
      </w:r>
    </w:p>
    <w:p w:rsidR="00697B4D" w:rsidRPr="00697B4D" w:rsidRDefault="00697B4D" w:rsidP="00697B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697B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оспитатель</w:t>
      </w:r>
    </w:p>
    <w:p w:rsidR="00BE16C3" w:rsidRDefault="00BE16C3" w:rsidP="00743FDF">
      <w:pPr>
        <w:tabs>
          <w:tab w:val="left" w:pos="1080"/>
          <w:tab w:val="center" w:pos="4677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3D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 трудового воспитания на развитие речи</w:t>
      </w:r>
    </w:p>
    <w:p w:rsidR="00DC0F87" w:rsidRPr="00CB3D1E" w:rsidRDefault="00DC0F87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Проблема речевого развития детей дошкольного возраста всегда была и остаётся в зоне особого внимания педагогов. </w:t>
      </w:r>
    </w:p>
    <w:p w:rsidR="00DC0F87" w:rsidRPr="00DC0F87" w:rsidRDefault="00B86757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</w:t>
      </w:r>
      <w:r w:rsidR="00DC0F87" w:rsidRPr="00CB3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едеральном государственном</w:t>
      </w:r>
      <w:r w:rsidR="00DC0F87" w:rsidRPr="00DC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образовательном стандарте дошкольного образования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</w:t>
      </w:r>
      <w:r w:rsidR="00DC0F87" w:rsidRPr="00DC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витие речи выделено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отдельное направление развития -</w:t>
      </w:r>
      <w:r w:rsidR="00DC0F87" w:rsidRPr="00DC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образовательную область.</w:t>
      </w:r>
    </w:p>
    <w:p w:rsidR="00B86757" w:rsidRDefault="007E412B" w:rsidP="00DC0F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F87">
        <w:rPr>
          <w:rFonts w:ascii="Times New Roman" w:hAnsi="Times New Roman" w:cs="Times New Roman"/>
          <w:sz w:val="28"/>
          <w:szCs w:val="28"/>
        </w:rPr>
        <w:t xml:space="preserve">Рассматривая дошкольный возраст как базовую ступень формирования личностных качеств, концепция непрерывного образования определяет сущность нового подхода к дошкольному воспитанию, основанному на принципах вариативного содержания, педагогики развития, познания дошкольником мира через интересующие его виды деятельности.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следует рассматривать как средство умственного воспитания детей, поскольку он способствует развитию мышления, внимания, сообразительности, творческого воображения, умения планировать свою работу. Ребенок знакомится со свойствами предметов и явлений, получает знания о профессиях, об орудиях труда, приобретает навыки работы с ними, познает мир социальных отношений между людьми.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позволяет педагогу сформировать у детей необходимый комплекс качеств, формирующих умение учиться. </w:t>
      </w:r>
      <w:proofErr w:type="gramStart"/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труда развиваются такие психические процессы, как восприятие, воображение, мышление, внимание, воля; формируются основные качества личности (самостоятельность, активность, целеустремленность). </w:t>
      </w:r>
      <w:proofErr w:type="gramEnd"/>
    </w:p>
    <w:p w:rsidR="006E77B3" w:rsidRDefault="00B86757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уществует достаточно много форм труда, которые всесторонне развивают 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обостряют ум, укрепляют здоровье ребенка. Труд </w:t>
      </w:r>
      <w:proofErr w:type="gramStart"/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большое значение</w:t>
      </w:r>
      <w:proofErr w:type="gramEnd"/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 как метод воспитательно-образовательной работы в детском саду имеет </w:t>
      </w:r>
      <w:proofErr w:type="gramStart"/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Непосредственно соприкасаясь с предметами и 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явлениями природы, дети приобретают конкретные знания о ней, устанавливают некоторые связи между развитием растении и уходом за ними человека. Все это положительно влияе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развитие мышления, развитие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речи. </w:t>
      </w:r>
    </w:p>
    <w:p w:rsid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Систематический труд на огороде, в саду, цветнике и уголке природы повышает интерес к растениям, помогает воспитывать у детей любовь и бережное отношение к объектам природы, способствует формированию трудолюбия и других нравственных качеств. </w:t>
      </w:r>
    </w:p>
    <w:p w:rsidR="006E77B3" w:rsidRDefault="00385505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5400" cy="4453647"/>
            <wp:effectExtent l="0" t="0" r="0" b="4445"/>
            <wp:docPr id="7" name="Рисунок 7" descr="C:\Users\вован\AppData\Local\Microsoft\Windows\Temporary Internet Files\Content.Word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ван\AppData\Local\Microsoft\Windows\Temporary Internet Files\Content.Word\DSC0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4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B3" w:rsidRPr="00DC0F87" w:rsidRDefault="006E77B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0E9" w:rsidRPr="000F20E9" w:rsidRDefault="00BE16C3" w:rsidP="00385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Приобщая 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совместному труду на огороде, в саду, мы 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уточняем и систематизируем знания о сезонных явлениях в природе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85505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 листьям</w:t>
      </w:r>
      <w:r w:rsidR="00AA4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деревьев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время года?»,</w:t>
      </w:r>
      <w:r w:rsidR="00385505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опадают листья?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85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общении с </w:t>
      </w:r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4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детьми  происходит </w:t>
      </w:r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</w:t>
      </w:r>
      <w:r w:rsidR="00AA4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ование общих</w:t>
      </w:r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</w:t>
      </w:r>
      <w:r w:rsidR="00AA4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целенаправленност</w:t>
      </w:r>
      <w:r w:rsidR="00AA4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возникает желание </w:t>
      </w:r>
      <w:hyperlink r:id="rId6" w:tooltip="Взаимопомощь" w:history="1">
        <w:r w:rsidR="000F20E9" w:rsidRPr="00B8675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взаимопомощи</w:t>
        </w:r>
      </w:hyperlink>
      <w:r w:rsidR="000F20E9"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Дети радуются общим достижениям.</w:t>
      </w:r>
    </w:p>
    <w:p w:rsidR="000F20E9" w:rsidRDefault="000F20E9" w:rsidP="00DC0F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Дети должны уметь трудиться вместе, помогать друг другу. В то же время педагогу необходимо соблюдать разумное соотношение меры детской и своей собственной активности, не выполнять за ребёнка то, чему он уже научился.</w:t>
      </w:r>
    </w:p>
    <w:p w:rsidR="00AA4C0F" w:rsidRDefault="00AA4C0F" w:rsidP="00DC0F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14800" cy="3619500"/>
            <wp:effectExtent l="0" t="0" r="0" b="0"/>
            <wp:docPr id="8" name="Рисунок 8" descr="H:\фото труд осень\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труд осень\DSC0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6"/>
                    <a:stretch/>
                  </pic:blipFill>
                  <pic:spPr bwMode="auto">
                    <a:xfrm>
                      <a:off x="0" y="0"/>
                      <a:ext cx="4119919" cy="36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4C0F" w:rsidRDefault="00AA4C0F" w:rsidP="00DC0F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F20E9" w:rsidRPr="000F20E9" w:rsidRDefault="000F20E9" w:rsidP="00DC0F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Такая направленная мотивация побуждает де</w:t>
      </w:r>
      <w:r w:rsidR="002F3C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тей выполнять трудовые действия</w:t>
      </w:r>
      <w:r w:rsidRPr="000F20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устанавливает эмоциональное благополучие. </w:t>
      </w:r>
    </w:p>
    <w:p w:rsidR="007E412B" w:rsidRPr="00DC0F87" w:rsidRDefault="00B86757" w:rsidP="00207691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обогащения детского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опыта, появлени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новых наблюдений развиваются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умственные способности, происходит развитие речи.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уча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сопоставлять, находить сходство и различие между предметами, делать выводы.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E16C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 обогащается новыми словами</w:t>
      </w:r>
      <w:r w:rsidR="007E412B" w:rsidRPr="00DC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главных задач трудового воспитания дошкольников - ознакомление с трудом взрослых, воспитание уважения к нему. Начиная с детского сада, дети учатся обращаться с простейшими инструментами, изучают свойства различных материалов, приобретают навыки самообслуживания, следят за чистотой и порядком в группе, ухаживают за цветами, помогают накрывать на столы, убирать игрушки.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процессе наблюдений необходимо давать небольшое количество сведений, постепенно их, расширяя и углубляя, дополняя известное новыми знаниями, </w:t>
      </w:r>
      <w:r w:rsidR="0020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словами, </w:t>
      </w: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закрепляя старое. Лишь при таком постепенном углублении детей в познаваемое явление, возможно, выработать у них правильные представления о труде, правильное отношение к нему.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чтобы это усложнение содержания выражалось не только в нарастании объема познавательного материала, но и в постепенном изменении его характера, во все большем углублении в суть наблюдаемых явлений. Детей вначале привлекает внешняя сторона труда - видимые действия людей, орудия труда, материалы. Сам трудящийся человек, его отношение к работе, взаимоотношения с другими людьми обычно ускользают от внимания детей. </w:t>
      </w:r>
    </w:p>
    <w:p w:rsidR="00BE16C3" w:rsidRPr="00BE16C3" w:rsidRDefault="00BE16C3" w:rsidP="00DC0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старших группах трудовая деятельность занимает существенное место в воспитательно-образовательной работе. Обучение умениям неразрывно связывается с всесторонним воспитанием. Формирование личности ребёнка в труде остаётся центральной задачей. Но лишь при условии, что труд ребёнка будет не механический, а осмысленный, с элементами творчества. В результате овладевая трудовыми умениями, у ребенка развивается моторика рук, что также является важнейшим элементом развития речи детей. </w:t>
      </w:r>
    </w:p>
    <w:p w:rsidR="00611D36" w:rsidRPr="00611D36" w:rsidRDefault="00611D36" w:rsidP="00DC0F87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Приучая детей старшего дошкольного возраста к систематическому труду, надо чаще использовать игровые формы его организации. Включаясь в любое серьезное дело, ребенок в известной мере обыгрывает его, подражая старшим. Однако ему нравится; когда к этому серьезно относятся взрослые, тем более, если они и сами принимают участие в труде, игре</w:t>
      </w:r>
      <w:r w:rsidRPr="00DC0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1D36" w:rsidRPr="00611D36" w:rsidRDefault="00611D36" w:rsidP="00DC0F87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516565448"/>
      <w:bookmarkStart w:id="2" w:name="_Toc516578305"/>
      <w:bookmarkEnd w:id="1"/>
      <w:bookmarkEnd w:id="2"/>
      <w:r w:rsidRPr="0061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трудовая деятельность является одним из важных факторов 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речи</w:t>
      </w:r>
      <w:r w:rsidRPr="00611D3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Включаясь в трудовой процесс, ребенок коренным образом меняет все представление о себе и об окружающем мире. Радикальным образом меняется самооценка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77B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связная речь, пополняется и активизируется словарь</w:t>
      </w:r>
      <w:r w:rsidR="006E7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E77B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формируется правильное </w:t>
      </w:r>
      <w:r w:rsidR="006E77B3" w:rsidRPr="00BE1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произношение отдельных слов</w:t>
      </w:r>
      <w:r w:rsidRPr="0061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изменяется под влиянием успехов в трудовой деятельности, что в свою очередь меняет авторитет ребенка в детском саду. </w:t>
      </w:r>
    </w:p>
    <w:p w:rsidR="004C0574" w:rsidRPr="00DC0F87" w:rsidRDefault="004C0574" w:rsidP="00DC0F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C0574" w:rsidRPr="00DC0F87" w:rsidSect="0080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70461"/>
    <w:multiLevelType w:val="multilevel"/>
    <w:tmpl w:val="4BC670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3D7"/>
    <w:rsid w:val="00025CBA"/>
    <w:rsid w:val="000F20E9"/>
    <w:rsid w:val="00207691"/>
    <w:rsid w:val="002F3C74"/>
    <w:rsid w:val="003643D7"/>
    <w:rsid w:val="00385505"/>
    <w:rsid w:val="004C0574"/>
    <w:rsid w:val="00611D36"/>
    <w:rsid w:val="00697B4D"/>
    <w:rsid w:val="006E77B3"/>
    <w:rsid w:val="00743FDF"/>
    <w:rsid w:val="007E412B"/>
    <w:rsid w:val="00806B87"/>
    <w:rsid w:val="0099159F"/>
    <w:rsid w:val="00AA4C0F"/>
    <w:rsid w:val="00B86757"/>
    <w:rsid w:val="00BE16C3"/>
    <w:rsid w:val="00C2024B"/>
    <w:rsid w:val="00CB3D1E"/>
    <w:rsid w:val="00DC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B87"/>
  </w:style>
  <w:style w:type="paragraph" w:styleId="1">
    <w:name w:val="heading 1"/>
    <w:basedOn w:val="a"/>
    <w:link w:val="10"/>
    <w:uiPriority w:val="9"/>
    <w:qFormat/>
    <w:rsid w:val="00BE16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C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BE16C3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6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F20E9"/>
    <w:rPr>
      <w:strike w:val="0"/>
      <w:dstrike w:val="0"/>
      <w:color w:val="0066CC"/>
      <w:u w:val="none"/>
      <w:effect w:val="none"/>
    </w:rPr>
  </w:style>
  <w:style w:type="paragraph" w:styleId="a8">
    <w:name w:val="List Paragraph"/>
    <w:basedOn w:val="a"/>
    <w:uiPriority w:val="34"/>
    <w:qFormat/>
    <w:rsid w:val="00DC0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16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C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BE16C3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6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F20E9"/>
    <w:rPr>
      <w:strike w:val="0"/>
      <w:dstrike w:val="0"/>
      <w:color w:val="0066CC"/>
      <w:u w:val="none"/>
      <w:effect w:val="none"/>
    </w:rPr>
  </w:style>
  <w:style w:type="paragraph" w:styleId="a8">
    <w:name w:val="List Paragraph"/>
    <w:basedOn w:val="a"/>
    <w:uiPriority w:val="34"/>
    <w:qFormat/>
    <w:rsid w:val="00DC0F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19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0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33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81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19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593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0280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07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922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145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444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155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317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340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9708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560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566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2030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243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94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1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7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3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65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35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656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478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60797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41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387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760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01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329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316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749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1416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908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665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4565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32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5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5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72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0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13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0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72497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51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729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26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614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658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24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17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445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9460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1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171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8516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987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5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41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7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43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1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871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330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1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12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880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940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9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816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686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791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46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46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220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3728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1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776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9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4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151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8850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9939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12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7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06805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66368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74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3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99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8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6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06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vzaimopomoshmz/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1</cp:lastModifiedBy>
  <cp:revision>6</cp:revision>
  <dcterms:created xsi:type="dcterms:W3CDTF">2015-12-13T16:18:00Z</dcterms:created>
  <dcterms:modified xsi:type="dcterms:W3CDTF">2015-12-14T04:40:00Z</dcterms:modified>
</cp:coreProperties>
</file>