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36" w:rsidRDefault="002D3236" w:rsidP="00482ADB">
      <w:pPr>
        <w:spacing w:after="0"/>
        <w:ind w:left="-567" w:right="28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Епанчинцева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Мария Анатольевна</w:t>
      </w:r>
    </w:p>
    <w:p w:rsidR="002D3236" w:rsidRDefault="002D3236" w:rsidP="00482ADB">
      <w:pPr>
        <w:spacing w:after="0"/>
        <w:ind w:left="-567"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БДОУ г. Омска «Детский сад №330 </w:t>
      </w:r>
    </w:p>
    <w:p w:rsidR="002D3236" w:rsidRDefault="002D3236" w:rsidP="00482ADB">
      <w:pPr>
        <w:spacing w:after="0"/>
        <w:ind w:left="-567"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комбинированного вида»</w:t>
      </w:r>
    </w:p>
    <w:p w:rsidR="00482ADB" w:rsidRDefault="00482ADB" w:rsidP="00482ADB">
      <w:pPr>
        <w:spacing w:after="0"/>
        <w:ind w:left="-567"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482ADB" w:rsidRDefault="00482ADB" w:rsidP="008363B9">
      <w:pPr>
        <w:ind w:left="-567" w:right="283"/>
        <w:jc w:val="right"/>
        <w:rPr>
          <w:rFonts w:ascii="Times New Roman" w:hAnsi="Times New Roman"/>
          <w:sz w:val="28"/>
          <w:szCs w:val="28"/>
        </w:rPr>
      </w:pPr>
    </w:p>
    <w:p w:rsidR="002D3236" w:rsidRPr="00482ADB" w:rsidRDefault="002D3236" w:rsidP="008363B9">
      <w:pPr>
        <w:ind w:left="-567" w:right="283"/>
        <w:jc w:val="center"/>
        <w:rPr>
          <w:rFonts w:ascii="Times New Roman" w:hAnsi="Times New Roman"/>
          <w:b/>
          <w:sz w:val="28"/>
          <w:szCs w:val="28"/>
        </w:rPr>
      </w:pPr>
      <w:r w:rsidRPr="00482ADB">
        <w:rPr>
          <w:rFonts w:ascii="Times New Roman" w:hAnsi="Times New Roman"/>
          <w:b/>
          <w:sz w:val="28"/>
          <w:szCs w:val="28"/>
        </w:rPr>
        <w:t>Выявление и система работы с одаренными детьми в ДОУ.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В современном обществе  возросла потребность в людях неординарно мыслящих, творческих, активных, способных нестандартно решать поставленные задачи и формулировать новые цели. Зная, что талантливая молодежь – это будущая национальная элита, я, как педагог, процессу выявления, обучения и воспитания одаренных, талантливых детей придаю большое значение, поскольку обучение одаренных ребят сегодня – это модель обучения всех детей завтра.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Работа с одаренными и способными детьми, является одним из важнейших аспектов деятельности нашего детского сада. В нашем дошкольном учреждении ведется работа по созданию условий для выявления и развития одаренностей у детей. Все педагоги ориентированы на стимулирование и поддержку эмоционального развития ребенка, на создание условий для проявления самостоятельности, инициативности, творческих способностей в различных видах деятельности.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Участниками образовательного процесса в </w:t>
      </w:r>
      <w:proofErr w:type="gramStart"/>
      <w:r w:rsidRPr="00B1735E">
        <w:rPr>
          <w:rFonts w:ascii="Times New Roman" w:hAnsi="Times New Roman"/>
          <w:sz w:val="28"/>
          <w:szCs w:val="28"/>
        </w:rPr>
        <w:t>нашем</w:t>
      </w:r>
      <w:proofErr w:type="gramEnd"/>
      <w:r w:rsidRPr="00B1735E">
        <w:rPr>
          <w:rFonts w:ascii="Times New Roman" w:hAnsi="Times New Roman"/>
          <w:sz w:val="28"/>
          <w:szCs w:val="28"/>
        </w:rPr>
        <w:t xml:space="preserve"> ДОУ по выявлению одаренных и талантливых детей являются: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Воспитатели (творческая и техническая одаренность);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Педагог – психолог (интеллектуальная одаренность);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Музыкальный руководитель (музыкальная и артистическая одаренность);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Учител</w:t>
      </w:r>
      <w:proofErr w:type="gramStart"/>
      <w:r w:rsidRPr="00B1735E">
        <w:rPr>
          <w:rFonts w:ascii="Times New Roman" w:hAnsi="Times New Roman"/>
          <w:sz w:val="28"/>
          <w:szCs w:val="28"/>
        </w:rPr>
        <w:t>ь-</w:t>
      </w:r>
      <w:proofErr w:type="gramEnd"/>
      <w:r w:rsidRPr="00B1735E">
        <w:rPr>
          <w:rFonts w:ascii="Times New Roman" w:hAnsi="Times New Roman"/>
          <w:sz w:val="28"/>
          <w:szCs w:val="28"/>
        </w:rPr>
        <w:t xml:space="preserve"> логопед (литературная одаренность);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Родители.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Педагог</w:t>
      </w:r>
      <w:proofErr w:type="gramStart"/>
      <w:r w:rsidRPr="00B1735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1735E">
        <w:rPr>
          <w:rFonts w:ascii="Times New Roman" w:hAnsi="Times New Roman"/>
          <w:sz w:val="28"/>
          <w:szCs w:val="28"/>
        </w:rPr>
        <w:t xml:space="preserve"> организующий работу с детьми с признаками ранней одарённости, должен ЗНАТЬ: 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Психологию одарённости;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Нормативную базу по проблеме;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Инновационные технологии;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Методы выявления детской одарённости;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Диагностические критерии выявления детской одарённости, виды детской одарённости;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lastRenderedPageBreak/>
        <w:t xml:space="preserve">Условия, стимулирующие развитие способностей и ранней одарённости;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Качественные характеристики необходимой развивающей предметно-пространственной среды группы;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Программы (комплексные и специализированные);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Современную научно-методическую литературу по проблеме;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Специфику методов и приёмов работы по развитию способностей;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Возрастные особенности проявления признаков одарённости;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Индивидуальные особенности и личностный потенциал ребёнка;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Возможности для развития ребёнка в условиях семьи;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Эффективные формы и методы работы с родителями.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Основная задача ДОУ состоит в том, чтобы помочь ребенку развиться как уникальному существу, проявляющему свой творческий потенциал, выбирающему при этом оптимальные виды деятельности.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Система работы с одаренными детьми, реализуемая в ДОУ, включает в себя 4 основных направления: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1. Создание специальной развивающей творческой среды, способствующей выявлению одаренных детей и развитию их творческого и интеллектуального потенциала;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Развивающая среда способствует установлению, утверждению чувства уверенности в себе, дает возможность дошкольнику испытывать и использовать свои способности, стимулировать проявление им самостоятельности, инициативности, творчества.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В группах приобретено и изготовлено ряд интеллектуальных, спортивных игр и пособий (разнообразные конструкторы, разные атрибуты для театрализованной деятельности и т. д.)</w:t>
      </w:r>
      <w:proofErr w:type="gramStart"/>
      <w:r w:rsidRPr="00B1735E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B1735E">
        <w:rPr>
          <w:rFonts w:ascii="Times New Roman" w:hAnsi="Times New Roman"/>
          <w:sz w:val="28"/>
          <w:szCs w:val="28"/>
        </w:rPr>
        <w:t xml:space="preserve"> созданы творческие уголки, с учетом интересов и склонностей детей, приобретены различные дидактические игры интеллектуальной направленности.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Спортивный зал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2. Выявление и дальнейшее развитие у детей творческой одаренности;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Выявление одаренных детей возможно различными путями. Самый  доступный для воспитателя – метод наблюдения.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3. Совершенствование научно-методического уровня педагогов по работе с одаренными воспитанниками;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lastRenderedPageBreak/>
        <w:t xml:space="preserve"> В учреждении, работают опытные и творческие педагоги, которые стремятся к инновациям и к саморазвитию.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Педагоги, привлекаемые к работе с одаренными детьми должны обладать рядом специальных качеств.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Это, прежде всего, высокий уровень собственного интеллектуального развития, позволяющий общаться с одаренными детьми, отвечать на их многочисленные вопросы.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С целью совершенствования научно-методического уровня педагогов только в этом году проведены ряд семинаров практикумов и консультаций с педагогами, посвященные одаренности в дошкольном возрасте: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Семинары проводились по темам Теоретических основ детской одаренности; Одаренный ребенок, какой он; Виды детской одаренности; Принципы и методы выявления одаренных детей; Особенности работы с родителями одаренного ребенка.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4. Организация работы с одаренными детьми и их родителями;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В этом учебном году активизирована работа по организации различных состязаний интеллектуального и творческого характера, педагоги внутри групп организуют конкурсы чтецов, конкурсы-выставки творческих работ, конкурс  и т. д., это создает возможность детям проявлять свои способности и почувствовать успешность своей деятельности, стимулирует к активности, к достижению новых результатов.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С целью выявления и поддержки детей с высокой познавательной активностью в прошлом учебном году </w:t>
      </w:r>
      <w:proofErr w:type="gramStart"/>
      <w:r w:rsidRPr="00B1735E">
        <w:rPr>
          <w:rFonts w:ascii="Times New Roman" w:hAnsi="Times New Roman"/>
          <w:sz w:val="28"/>
          <w:szCs w:val="28"/>
        </w:rPr>
        <w:t>проводились ряд</w:t>
      </w:r>
      <w:proofErr w:type="gramEnd"/>
      <w:r w:rsidRPr="00B1735E">
        <w:rPr>
          <w:rFonts w:ascii="Times New Roman" w:hAnsi="Times New Roman"/>
          <w:sz w:val="28"/>
          <w:szCs w:val="28"/>
        </w:rPr>
        <w:t xml:space="preserve"> интеллектуальных состязаний, где воспитанники проявляли возможности реализации своих знаний и умений:  « Самый лучший эксперимент »</w:t>
      </w:r>
      <w:proofErr w:type="gramStart"/>
      <w:r w:rsidRPr="00B1735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1735E">
        <w:rPr>
          <w:rFonts w:ascii="Times New Roman" w:hAnsi="Times New Roman"/>
          <w:sz w:val="28"/>
          <w:szCs w:val="28"/>
        </w:rPr>
        <w:t>»Хочу все знать».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Общеизвестно, что одним из наиболее существенных факторов, влияющих как на интеллектуальное, так и на личностное развитие ребенка, является семья.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Работа с родителями одаренных детей реализуется в трёх направлениях: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1. Организация информационной среды для родителей: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- проведен цикл общих групповых родительских собраний с использованием разнообразных форм работы по вопросам детской одаренности («Одаренный ребенок и как его воспитывать», «Развиваем творческие способности», «Как создать уголок творчества дома»;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- педагогами организуют,  мастер-классы, буклеты для родителей и т. д.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lastRenderedPageBreak/>
        <w:t xml:space="preserve">- памятки и печатные консультации родителям по взаимодействию детей с целью развития творческих способностей;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- в приемных групп оформлены уголки для родителей «Маленький гений; «Всезнайка»</w:t>
      </w:r>
      <w:proofErr w:type="gramStart"/>
      <w:r w:rsidRPr="00B1735E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- оформляются благодарность родителям за помощь участие в образовательном процессе ДОУ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2. Психологическое сопровождение семьи одаренного ребенка;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Данная работа направлена </w:t>
      </w:r>
      <w:proofErr w:type="gramStart"/>
      <w:r w:rsidRPr="00B1735E">
        <w:rPr>
          <w:rFonts w:ascii="Times New Roman" w:hAnsi="Times New Roman"/>
          <w:sz w:val="28"/>
          <w:szCs w:val="28"/>
        </w:rPr>
        <w:t>на</w:t>
      </w:r>
      <w:proofErr w:type="gramEnd"/>
      <w:r w:rsidRPr="00B1735E">
        <w:rPr>
          <w:rFonts w:ascii="Times New Roman" w:hAnsi="Times New Roman"/>
          <w:sz w:val="28"/>
          <w:szCs w:val="28"/>
        </w:rPr>
        <w:t xml:space="preserve">: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- расширение возможностей понимания одаренного ребенка;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- улучшение рефлексии своих взаимоотношений с одаренным ребенком; 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- установление и развитие отношений сотрудничества и партнерства родителей с ребенком.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3. Совместная практическая деятельность способного ребенка и его родителей (совместные стенгазеты, выставки творческих работ, подготовка презентаций и т. д.)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Для развития творческой и познавательной активности детей - родители помогают детям участвовать в различных творческих и познавательных конкурсах различного уровня, проводятся совместные театрализованные представления для детей. Организуют различные </w:t>
      </w:r>
      <w:proofErr w:type="spellStart"/>
      <w:proofErr w:type="gramStart"/>
      <w:r w:rsidRPr="00B1735E">
        <w:rPr>
          <w:rFonts w:ascii="Times New Roman" w:hAnsi="Times New Roman"/>
          <w:sz w:val="28"/>
          <w:szCs w:val="28"/>
        </w:rPr>
        <w:t>презентациис</w:t>
      </w:r>
      <w:proofErr w:type="spellEnd"/>
      <w:proofErr w:type="gramEnd"/>
      <w:r w:rsidRPr="00B1735E">
        <w:rPr>
          <w:rFonts w:ascii="Times New Roman" w:hAnsi="Times New Roman"/>
          <w:sz w:val="28"/>
          <w:szCs w:val="28"/>
        </w:rPr>
        <w:t xml:space="preserve"> которыми ребенок выступает перед родителями.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Опыт работы дошкольного учреждения показывает, что при создании в детском саду и в семье, где воспитывается одаренный ребенок, благоприятных условий, при слаженной совместной работе за период дошкольного детства ребенок может пройти путь от первых проявлений склонностей до яркого расцвета способностей и одаренности.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Наблюдения наших педагогов даёт возможность считать, что все дети одаренные. Главное не тормозить</w:t>
      </w:r>
      <w:proofErr w:type="gramStart"/>
      <w:r w:rsidRPr="00B1735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1735E">
        <w:rPr>
          <w:rFonts w:ascii="Times New Roman" w:hAnsi="Times New Roman"/>
          <w:sz w:val="28"/>
          <w:szCs w:val="28"/>
        </w:rPr>
        <w:t>а помочь развить детям эту одаренность.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Выявление   одаренных   детей должно   опираться   на   следующие принципы: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•</w:t>
      </w:r>
      <w:r w:rsidRPr="00B1735E">
        <w:rPr>
          <w:rFonts w:ascii="Times New Roman" w:hAnsi="Times New Roman"/>
          <w:sz w:val="28"/>
          <w:szCs w:val="28"/>
        </w:rPr>
        <w:tab/>
        <w:t>Комплексный характер оценивания разных сторон поведения и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деятельности ребенка, что позволяет охватить как можно более </w:t>
      </w:r>
      <w:proofErr w:type="gramStart"/>
      <w:r w:rsidRPr="00B1735E">
        <w:rPr>
          <w:rFonts w:ascii="Times New Roman" w:hAnsi="Times New Roman"/>
          <w:sz w:val="28"/>
          <w:szCs w:val="28"/>
        </w:rPr>
        <w:t>широкий</w:t>
      </w:r>
      <w:proofErr w:type="gramEnd"/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спектр его способностей;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•</w:t>
      </w:r>
      <w:r w:rsidRPr="00B1735E">
        <w:rPr>
          <w:rFonts w:ascii="Times New Roman" w:hAnsi="Times New Roman"/>
          <w:sz w:val="28"/>
          <w:szCs w:val="28"/>
        </w:rPr>
        <w:tab/>
        <w:t xml:space="preserve">Анализ   поведения   в   тех   сферах   деятельности,   которые  </w:t>
      </w:r>
      <w:proofErr w:type="gramStart"/>
      <w:r w:rsidRPr="00B1735E">
        <w:rPr>
          <w:rFonts w:ascii="Times New Roman" w:hAnsi="Times New Roman"/>
          <w:sz w:val="28"/>
          <w:szCs w:val="28"/>
        </w:rPr>
        <w:t>в</w:t>
      </w:r>
      <w:proofErr w:type="gramEnd"/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735E">
        <w:rPr>
          <w:rFonts w:ascii="Times New Roman" w:hAnsi="Times New Roman"/>
          <w:sz w:val="28"/>
          <w:szCs w:val="28"/>
        </w:rPr>
        <w:lastRenderedPageBreak/>
        <w:t>максимальной мере соответствуют его склонностям и интересам (включение</w:t>
      </w:r>
      <w:proofErr w:type="gramEnd"/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735E">
        <w:rPr>
          <w:rFonts w:ascii="Times New Roman" w:hAnsi="Times New Roman"/>
          <w:sz w:val="28"/>
          <w:szCs w:val="28"/>
        </w:rPr>
        <w:t>ребенка в специально организованные занятия, вовлечение его в различные</w:t>
      </w:r>
      <w:proofErr w:type="gramEnd"/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формы соответствующей предметной деятельности и т.д.);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•</w:t>
      </w:r>
      <w:r w:rsidRPr="00B1735E">
        <w:rPr>
          <w:rFonts w:ascii="Times New Roman" w:hAnsi="Times New Roman"/>
          <w:sz w:val="28"/>
          <w:szCs w:val="28"/>
        </w:rPr>
        <w:tab/>
        <w:t xml:space="preserve">Использование </w:t>
      </w:r>
      <w:proofErr w:type="spellStart"/>
      <w:r w:rsidRPr="00B1735E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B1735E">
        <w:rPr>
          <w:rFonts w:ascii="Times New Roman" w:hAnsi="Times New Roman"/>
          <w:sz w:val="28"/>
          <w:szCs w:val="28"/>
        </w:rPr>
        <w:t xml:space="preserve"> методов, в рамках которых можно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организовать определенные развивающие влияния, снимать типичные </w:t>
      </w:r>
      <w:proofErr w:type="gramStart"/>
      <w:r w:rsidRPr="00B1735E">
        <w:rPr>
          <w:rFonts w:ascii="Times New Roman" w:hAnsi="Times New Roman"/>
          <w:sz w:val="28"/>
          <w:szCs w:val="28"/>
        </w:rPr>
        <w:t>для</w:t>
      </w:r>
      <w:proofErr w:type="gramEnd"/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данного ребенка психологические «преграды» и т.п.;</w:t>
      </w:r>
      <w:bookmarkStart w:id="0" w:name="_GoBack"/>
      <w:bookmarkEnd w:id="0"/>
    </w:p>
    <w:p w:rsidR="002D3236" w:rsidRPr="00B1735E" w:rsidRDefault="002D3236" w:rsidP="00482ADB">
      <w:pPr>
        <w:ind w:left="-567" w:right="283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</w:t>
      </w:r>
      <w:r w:rsidRPr="00B1735E">
        <w:rPr>
          <w:rFonts w:ascii="Times New Roman" w:hAnsi="Times New Roman"/>
          <w:sz w:val="28"/>
          <w:szCs w:val="28"/>
        </w:rPr>
        <w:t xml:space="preserve"> литературы: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1.Бабаева Ю.Д. Динамическая теория одаренности.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2.</w:t>
      </w:r>
      <w:proofErr w:type="gramStart"/>
      <w:r w:rsidRPr="00B1735E">
        <w:rPr>
          <w:rFonts w:ascii="Times New Roman" w:hAnsi="Times New Roman"/>
          <w:sz w:val="28"/>
          <w:szCs w:val="28"/>
        </w:rPr>
        <w:t>Бушменская</w:t>
      </w:r>
      <w:proofErr w:type="gramEnd"/>
      <w:r w:rsidRPr="00B1735E">
        <w:rPr>
          <w:rFonts w:ascii="Times New Roman" w:hAnsi="Times New Roman"/>
          <w:sz w:val="28"/>
          <w:szCs w:val="28"/>
        </w:rPr>
        <w:t xml:space="preserve"> Г.В.  и. Слуцкий В.М. Одаренные дети. - М., 1991.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>3.Даль В. И. Толковый словарь живого великого русского языка: В 4т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4. Козырева. Е.А.. Одаренные дети: проблемы полноценного развития: Сборник научных статей и тезисов научных докладов – М., 2000.  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5.Словарь по социальной педагогике: Учеб. пособие для студ. </w:t>
      </w:r>
      <w:proofErr w:type="spellStart"/>
      <w:r w:rsidRPr="00B1735E">
        <w:rPr>
          <w:rFonts w:ascii="Times New Roman" w:hAnsi="Times New Roman"/>
          <w:sz w:val="28"/>
          <w:szCs w:val="28"/>
        </w:rPr>
        <w:t>высш</w:t>
      </w:r>
      <w:proofErr w:type="spellEnd"/>
      <w:r w:rsidRPr="00B1735E">
        <w:rPr>
          <w:rFonts w:ascii="Times New Roman" w:hAnsi="Times New Roman"/>
          <w:sz w:val="28"/>
          <w:szCs w:val="28"/>
        </w:rPr>
        <w:t>. учеб. заведений</w:t>
      </w:r>
      <w:proofErr w:type="gramStart"/>
      <w:r w:rsidRPr="00B1735E">
        <w:rPr>
          <w:rFonts w:ascii="Times New Roman" w:hAnsi="Times New Roman"/>
          <w:sz w:val="28"/>
          <w:szCs w:val="28"/>
        </w:rPr>
        <w:t xml:space="preserve"> / А</w:t>
      </w:r>
      <w:proofErr w:type="gramEnd"/>
      <w:r w:rsidRPr="00B1735E">
        <w:rPr>
          <w:rFonts w:ascii="Times New Roman" w:hAnsi="Times New Roman"/>
          <w:sz w:val="28"/>
          <w:szCs w:val="28"/>
        </w:rPr>
        <w:t xml:space="preserve">вт. — сост. М. В. </w:t>
      </w:r>
      <w:proofErr w:type="spellStart"/>
      <w:r w:rsidRPr="00B1735E">
        <w:rPr>
          <w:rFonts w:ascii="Times New Roman" w:hAnsi="Times New Roman"/>
          <w:sz w:val="28"/>
          <w:szCs w:val="28"/>
        </w:rPr>
        <w:t>Мардахаев</w:t>
      </w:r>
      <w:proofErr w:type="spellEnd"/>
      <w:r w:rsidRPr="00B1735E">
        <w:rPr>
          <w:rFonts w:ascii="Times New Roman" w:hAnsi="Times New Roman"/>
          <w:sz w:val="28"/>
          <w:szCs w:val="28"/>
        </w:rPr>
        <w:t>. — М., 2002. — 368 с.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1735E">
        <w:rPr>
          <w:rFonts w:ascii="Times New Roman" w:hAnsi="Times New Roman"/>
          <w:sz w:val="28"/>
          <w:szCs w:val="28"/>
        </w:rPr>
        <w:t xml:space="preserve">6. Савенков А.И. Одаренные дети в детском саду и школе: </w:t>
      </w:r>
      <w:proofErr w:type="spellStart"/>
      <w:r w:rsidRPr="00B1735E">
        <w:rPr>
          <w:rFonts w:ascii="Times New Roman" w:hAnsi="Times New Roman"/>
          <w:sz w:val="28"/>
          <w:szCs w:val="28"/>
        </w:rPr>
        <w:t>Учеб</w:t>
      </w:r>
      <w:proofErr w:type="gramStart"/>
      <w:r w:rsidRPr="00B1735E">
        <w:rPr>
          <w:rFonts w:ascii="Times New Roman" w:hAnsi="Times New Roman"/>
          <w:sz w:val="28"/>
          <w:szCs w:val="28"/>
        </w:rPr>
        <w:t>.п</w:t>
      </w:r>
      <w:proofErr w:type="gramEnd"/>
      <w:r w:rsidRPr="00B1735E">
        <w:rPr>
          <w:rFonts w:ascii="Times New Roman" w:hAnsi="Times New Roman"/>
          <w:sz w:val="28"/>
          <w:szCs w:val="28"/>
        </w:rPr>
        <w:t>особие</w:t>
      </w:r>
      <w:proofErr w:type="spellEnd"/>
      <w:r w:rsidRPr="00B1735E">
        <w:rPr>
          <w:rFonts w:ascii="Times New Roman" w:hAnsi="Times New Roman"/>
          <w:sz w:val="28"/>
          <w:szCs w:val="28"/>
        </w:rPr>
        <w:t xml:space="preserve"> для студ. </w:t>
      </w:r>
      <w:proofErr w:type="spellStart"/>
      <w:r w:rsidRPr="00B1735E">
        <w:rPr>
          <w:rFonts w:ascii="Times New Roman" w:hAnsi="Times New Roman"/>
          <w:sz w:val="28"/>
          <w:szCs w:val="28"/>
        </w:rPr>
        <w:t>высш</w:t>
      </w:r>
      <w:proofErr w:type="spellEnd"/>
      <w:r w:rsidRPr="00B1735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1735E">
        <w:rPr>
          <w:rFonts w:ascii="Times New Roman" w:hAnsi="Times New Roman"/>
          <w:sz w:val="28"/>
          <w:szCs w:val="28"/>
        </w:rPr>
        <w:t>пед</w:t>
      </w:r>
      <w:proofErr w:type="spellEnd"/>
      <w:r w:rsidRPr="00B1735E">
        <w:rPr>
          <w:rFonts w:ascii="Times New Roman" w:hAnsi="Times New Roman"/>
          <w:sz w:val="28"/>
          <w:szCs w:val="28"/>
        </w:rPr>
        <w:t>. учеб. заведений. - М.: Издательский центр «Академия», 2000;</w:t>
      </w: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</w:p>
    <w:p w:rsidR="002D3236" w:rsidRPr="00B1735E" w:rsidRDefault="002D3236" w:rsidP="00482ADB">
      <w:pPr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</w:p>
    <w:sectPr w:rsidR="002D3236" w:rsidRPr="00B1735E" w:rsidSect="0008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C0AF3"/>
    <w:multiLevelType w:val="hybridMultilevel"/>
    <w:tmpl w:val="C3B0A9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DC6"/>
    <w:rsid w:val="00081B8B"/>
    <w:rsid w:val="00104BAD"/>
    <w:rsid w:val="0018765A"/>
    <w:rsid w:val="002065C1"/>
    <w:rsid w:val="00262F7D"/>
    <w:rsid w:val="00274C67"/>
    <w:rsid w:val="002D3236"/>
    <w:rsid w:val="00311C5B"/>
    <w:rsid w:val="00482ADB"/>
    <w:rsid w:val="004A0DC6"/>
    <w:rsid w:val="004C183E"/>
    <w:rsid w:val="005D6A68"/>
    <w:rsid w:val="00643FC8"/>
    <w:rsid w:val="00672061"/>
    <w:rsid w:val="006E458F"/>
    <w:rsid w:val="008363B9"/>
    <w:rsid w:val="008366C8"/>
    <w:rsid w:val="00844185"/>
    <w:rsid w:val="009D07AC"/>
    <w:rsid w:val="009D1072"/>
    <w:rsid w:val="00A5349D"/>
    <w:rsid w:val="00A53D22"/>
    <w:rsid w:val="00A856F8"/>
    <w:rsid w:val="00AA61DE"/>
    <w:rsid w:val="00AE2BE9"/>
    <w:rsid w:val="00AF46B1"/>
    <w:rsid w:val="00B10605"/>
    <w:rsid w:val="00B1735E"/>
    <w:rsid w:val="00B977CB"/>
    <w:rsid w:val="00BE1947"/>
    <w:rsid w:val="00BF4A34"/>
    <w:rsid w:val="00C204A2"/>
    <w:rsid w:val="00CF3767"/>
    <w:rsid w:val="00D63492"/>
    <w:rsid w:val="00DD646D"/>
    <w:rsid w:val="00E03B75"/>
    <w:rsid w:val="00E53459"/>
    <w:rsid w:val="00E535B3"/>
    <w:rsid w:val="00EB2FC7"/>
    <w:rsid w:val="00F66C89"/>
    <w:rsid w:val="00FD2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8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E2BE9"/>
    <w:rPr>
      <w:lang w:eastAsia="en-US"/>
    </w:rPr>
  </w:style>
  <w:style w:type="paragraph" w:styleId="a4">
    <w:name w:val="List Paragraph"/>
    <w:basedOn w:val="a"/>
    <w:uiPriority w:val="99"/>
    <w:qFormat/>
    <w:rsid w:val="00187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1246</Words>
  <Characters>7106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</dc:creator>
  <cp:lastModifiedBy>1</cp:lastModifiedBy>
  <cp:revision>4</cp:revision>
  <dcterms:created xsi:type="dcterms:W3CDTF">2015-12-19T03:48:00Z</dcterms:created>
  <dcterms:modified xsi:type="dcterms:W3CDTF">2016-01-04T12:15:00Z</dcterms:modified>
</cp:coreProperties>
</file>