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A9" w:rsidRPr="00A577A9" w:rsidRDefault="00A577A9" w:rsidP="006E7CE2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577A9">
        <w:rPr>
          <w:rFonts w:ascii="Times New Roman" w:eastAsia="Calibri" w:hAnsi="Times New Roman" w:cs="Times New Roman"/>
          <w:b/>
          <w:sz w:val="36"/>
          <w:szCs w:val="36"/>
        </w:rPr>
        <w:t>МБДОУ Центр развития ребенка детский сад № 58</w:t>
      </w:r>
    </w:p>
    <w:p w:rsidR="00A577A9" w:rsidRDefault="00A577A9" w:rsidP="006E7CE2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77A9" w:rsidRDefault="00A577A9" w:rsidP="006E7CE2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77A9" w:rsidRDefault="00A577A9" w:rsidP="006E7CE2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77A9" w:rsidRDefault="00A577A9" w:rsidP="006E7CE2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77A9" w:rsidRDefault="00EE5EA8" w:rsidP="006E7CE2">
      <w:pPr>
        <w:spacing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Статья</w:t>
      </w:r>
      <w:bookmarkStart w:id="0" w:name="_GoBack"/>
      <w:bookmarkEnd w:id="0"/>
      <w:r w:rsidR="00A577A9" w:rsidRPr="00A577A9">
        <w:rPr>
          <w:rFonts w:ascii="Times New Roman" w:eastAsia="Calibri" w:hAnsi="Times New Roman" w:cs="Times New Roman"/>
          <w:b/>
          <w:sz w:val="52"/>
          <w:szCs w:val="52"/>
        </w:rPr>
        <w:t xml:space="preserve"> на тему: </w:t>
      </w:r>
    </w:p>
    <w:p w:rsidR="00A577A9" w:rsidRPr="00A577A9" w:rsidRDefault="00A577A9" w:rsidP="006E7CE2">
      <w:pPr>
        <w:spacing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E7CE2" w:rsidRPr="00A577A9" w:rsidRDefault="00A577A9" w:rsidP="006E7CE2">
      <w:pPr>
        <w:spacing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A577A9">
        <w:rPr>
          <w:rFonts w:ascii="Times New Roman" w:eastAsia="Calibri" w:hAnsi="Times New Roman" w:cs="Times New Roman"/>
          <w:b/>
          <w:sz w:val="48"/>
          <w:szCs w:val="48"/>
        </w:rPr>
        <w:t>«</w:t>
      </w:r>
      <w:r w:rsidR="006E7CE2" w:rsidRPr="00A577A9">
        <w:rPr>
          <w:rFonts w:ascii="Times New Roman" w:eastAsia="Calibri" w:hAnsi="Times New Roman" w:cs="Times New Roman"/>
          <w:b/>
          <w:sz w:val="48"/>
          <w:szCs w:val="48"/>
        </w:rPr>
        <w:t>Роль сенсорного воспитания в развитии ребенка 2-3 лет</w:t>
      </w:r>
      <w:r w:rsidRPr="00A577A9">
        <w:rPr>
          <w:rFonts w:ascii="Times New Roman" w:eastAsia="Calibri" w:hAnsi="Times New Roman" w:cs="Times New Roman"/>
          <w:b/>
          <w:sz w:val="48"/>
          <w:szCs w:val="48"/>
        </w:rPr>
        <w:t>»</w:t>
      </w:r>
      <w:r w:rsidR="006E7CE2" w:rsidRPr="00A577A9">
        <w:rPr>
          <w:rFonts w:ascii="Times New Roman" w:eastAsia="Calibri" w:hAnsi="Times New Roman" w:cs="Times New Roman"/>
          <w:b/>
          <w:sz w:val="48"/>
          <w:szCs w:val="48"/>
        </w:rPr>
        <w:t>.</w:t>
      </w:r>
    </w:p>
    <w:p w:rsidR="005451A3" w:rsidRPr="00A577A9" w:rsidRDefault="005451A3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A577A9" w:rsidRDefault="00A577A9" w:rsidP="005451A3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зержинск</w:t>
      </w:r>
      <w:proofErr w:type="spellEnd"/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, 2016 год</w:t>
      </w:r>
    </w:p>
    <w:p w:rsidR="00F6385B" w:rsidRPr="006E7CE2" w:rsidRDefault="00F6385B" w:rsidP="00A577A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Style w:val="a4"/>
          <w:rFonts w:ascii="Times New Roman" w:hAnsi="Times New Roman" w:cs="Times New Roman"/>
          <w:i/>
          <w:sz w:val="28"/>
          <w:szCs w:val="28"/>
        </w:rPr>
        <w:lastRenderedPageBreak/>
        <w:t>Сенсорное развитие</w:t>
      </w:r>
      <w:r w:rsidRPr="006E7CE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э</w:t>
      </w:r>
      <w:r w:rsidRPr="006E7CE2">
        <w:rPr>
          <w:rFonts w:ascii="Times New Roman" w:hAnsi="Times New Roman" w:cs="Times New Roman"/>
          <w:sz w:val="28"/>
          <w:szCs w:val="28"/>
        </w:rPr>
        <w:t xml:space="preserve">то одно из самых главных направлений дошкольного воспитания: с одной стороны – это фундамент общего умственного развития, основа интеллектуального развития, а с другой – оно имеет самостоятельное значение, так как полноценное восприятие необходимо для </w:t>
      </w:r>
      <w:hyperlink r:id="rId6" w:history="1">
        <w:r w:rsidRPr="006E7CE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успешного</w:t>
        </w:r>
      </w:hyperlink>
      <w:r w:rsidRPr="006E7CE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E7CE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развития ребенка</w:t>
        </w:r>
      </w:hyperlink>
      <w:r w:rsidRPr="006E7CE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детском саду и школе</w:t>
      </w:r>
      <w:r w:rsidRPr="006E7CE2">
        <w:rPr>
          <w:rFonts w:ascii="Times New Roman" w:hAnsi="Times New Roman" w:cs="Times New Roman"/>
          <w:sz w:val="28"/>
          <w:szCs w:val="28"/>
        </w:rPr>
        <w:t>.</w:t>
      </w:r>
    </w:p>
    <w:p w:rsidR="006E7CE2" w:rsidRPr="006E7CE2" w:rsidRDefault="006E7CE2" w:rsidP="006E7CE2">
      <w:pPr>
        <w:pStyle w:val="a3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6E7CE2">
        <w:rPr>
          <w:sz w:val="28"/>
          <w:szCs w:val="28"/>
        </w:rPr>
        <w:t xml:space="preserve">Дети раннего возраста неусидчивы, их внимание рассеяно. Поэтому необходимо закреплять все полученные ими знания в игре. </w:t>
      </w:r>
    </w:p>
    <w:p w:rsidR="005451A3" w:rsidRPr="006E7CE2" w:rsidRDefault="005451A3" w:rsidP="006E7CE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Сенсорное развитие происходит в различных видах детской деятельности. </w:t>
      </w:r>
      <w:r w:rsidRPr="006E7CE2">
        <w:rPr>
          <w:rFonts w:ascii="Times New Roman" w:hAnsi="Times New Roman" w:cs="Times New Roman"/>
          <w:sz w:val="28"/>
          <w:szCs w:val="28"/>
        </w:rPr>
        <w:t xml:space="preserve">Например, знания о цвете, форме и положении предметов в пространстве закрепляются, расширяются и уточняются на занятиях изобразительной деятельностью (рисование, лепка, аппликация) и в процессе конструирования.  </w:t>
      </w:r>
      <w:r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Музыка, пение, пляски создают положительные эмоции. А положительные эмоции – это внутреннее благополучие малыша, его душевное и физическое здоровье. </w:t>
      </w:r>
    </w:p>
    <w:p w:rsidR="00F03A01" w:rsidRPr="006E7CE2" w:rsidRDefault="005451A3" w:rsidP="006E7CE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отводится играм, благодаря которым происходит накопление представлений об окружающем мире. В играх с предметами используются разли</w:t>
      </w:r>
      <w:r w:rsidR="00F6385B"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чные игрушки</w:t>
      </w:r>
      <w:r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Играя, ребёнок приобретает умение складывать целое из частей, нанизывать предметы (шарики, бусы), выкладывать узоры из разнообразных форм.</w:t>
      </w:r>
      <w:r w:rsidR="00F03A01"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1A3" w:rsidRPr="006E7CE2" w:rsidRDefault="00F03A01" w:rsidP="006E7CE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дети знакомятся с 4 основными цветами (красный, синий, желтый, зеленый) с помощью таких игр как: пирамидки, «Помоги мышке найти свой домик», «</w:t>
      </w:r>
      <w:r w:rsidR="0089610A"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 по коробкам</w:t>
      </w:r>
      <w:r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51A3" w:rsidRPr="005451A3" w:rsidRDefault="005451A3" w:rsidP="006E7CE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с куклами у маленьких детей формируются культурно-гигиенические навыки и нравственные качества – заботливое отношение к партнёру по игре – кукле, которое переносится затем на сверстников.</w:t>
      </w:r>
    </w:p>
    <w:p w:rsidR="006E7CE2" w:rsidRDefault="005451A3" w:rsidP="006E7CE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Настольно-печатные игры – интересное занятие для ребят. Это и подбор картинок по парам, и подбор по общему признаку (классификация</w:t>
      </w:r>
      <w:r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51A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запоминание состава, количества и расположения картинок, и составляющие разрезных картинок и кубиков, и описание по картинке.</w:t>
      </w:r>
    </w:p>
    <w:p w:rsidR="0089610A" w:rsidRPr="006E7CE2" w:rsidRDefault="0089610A" w:rsidP="006E7CE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E2">
        <w:rPr>
          <w:rFonts w:ascii="Times New Roman" w:eastAsia="Calibri" w:hAnsi="Times New Roman" w:cs="Times New Roman"/>
          <w:sz w:val="28"/>
          <w:szCs w:val="28"/>
        </w:rPr>
        <w:t xml:space="preserve">В возрасте 2-3 лет можно привлекать детей к формированию групп однородных предметов. Начинать формировать умение различать количество предметов:     много - один (один - много). Например, можно попросить ребенка принести один карандаш, много карандашей; принести одну книгу или много книг. На прогулке можно понаблюдать за листопадом: сначала много листьев на деревьях, потом становится мало, потом ни одного и т.д. </w:t>
      </w:r>
    </w:p>
    <w:p w:rsidR="0089610A" w:rsidRPr="005451A3" w:rsidRDefault="0089610A" w:rsidP="006E7CE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сенсорное развитие хорошо влияют игры на мелкую моторику. Например: матрешки, перекладывание игрушек из одного ведерка с крупой в другое, панно для застегивания и расстегивания пуговиц,  шнуровки, игры с </w:t>
      </w:r>
      <w:r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прищепками, игры с водой и песком, мозаика</w:t>
      </w:r>
      <w:r w:rsid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пальчиковые игры</w:t>
      </w:r>
      <w:r w:rsidRP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показывает, что благодаря таким играм у детей лучше развивается речь.</w:t>
      </w:r>
    </w:p>
    <w:p w:rsidR="005451A3" w:rsidRPr="00A577A9" w:rsidRDefault="005451A3" w:rsidP="006E7CE2">
      <w:pPr>
        <w:pStyle w:val="a3"/>
        <w:spacing w:before="0" w:beforeAutospacing="0" w:after="0" w:afterAutospacing="0" w:line="276" w:lineRule="auto"/>
        <w:ind w:firstLine="284"/>
        <w:jc w:val="both"/>
        <w:rPr>
          <w:b/>
          <w:i/>
          <w:sz w:val="28"/>
          <w:szCs w:val="28"/>
        </w:rPr>
      </w:pPr>
      <w:r w:rsidRPr="00A577A9">
        <w:rPr>
          <w:b/>
          <w:i/>
          <w:sz w:val="28"/>
          <w:szCs w:val="28"/>
        </w:rPr>
        <w:t>Сенсорное развитие детей раннего возраста имеет огромное значение, так как:</w:t>
      </w:r>
    </w:p>
    <w:p w:rsidR="006E7CE2" w:rsidRDefault="005451A3" w:rsidP="006E7CE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E7CE2">
        <w:rPr>
          <w:sz w:val="28"/>
          <w:szCs w:val="28"/>
        </w:rPr>
        <w:t>оно является базой для дальнейшего развития интеллекта;</w:t>
      </w:r>
    </w:p>
    <w:p w:rsidR="006E7CE2" w:rsidRDefault="005451A3" w:rsidP="006E7CE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E7CE2">
        <w:rPr>
          <w:sz w:val="28"/>
          <w:szCs w:val="28"/>
        </w:rPr>
        <w:t>позволяет ребенку упорядочить представления о мире, которые он получает самостоятельным образом;</w:t>
      </w:r>
    </w:p>
    <w:p w:rsidR="006E7CE2" w:rsidRDefault="005451A3" w:rsidP="006E7CE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E7CE2">
        <w:rPr>
          <w:sz w:val="28"/>
          <w:szCs w:val="28"/>
        </w:rPr>
        <w:t>развивает усидчивость и наблюдательность;</w:t>
      </w:r>
    </w:p>
    <w:p w:rsidR="006E7CE2" w:rsidRDefault="005451A3" w:rsidP="006E7CE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E7CE2">
        <w:rPr>
          <w:sz w:val="28"/>
          <w:szCs w:val="28"/>
        </w:rPr>
        <w:t>повышает внимательность;</w:t>
      </w:r>
    </w:p>
    <w:p w:rsidR="006E7CE2" w:rsidRDefault="005451A3" w:rsidP="006E7CE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E7CE2">
        <w:rPr>
          <w:sz w:val="28"/>
          <w:szCs w:val="28"/>
        </w:rPr>
        <w:t>расширяет словарный запас;</w:t>
      </w:r>
    </w:p>
    <w:p w:rsidR="006E7CE2" w:rsidRDefault="005451A3" w:rsidP="006E7CE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E7CE2">
        <w:rPr>
          <w:sz w:val="28"/>
          <w:szCs w:val="28"/>
        </w:rPr>
        <w:t>положительно влияет на развитие всех видов памяти;</w:t>
      </w:r>
    </w:p>
    <w:p w:rsidR="00F03A01" w:rsidRPr="006E7CE2" w:rsidRDefault="005451A3" w:rsidP="006E7CE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E7CE2">
        <w:rPr>
          <w:sz w:val="28"/>
          <w:szCs w:val="28"/>
        </w:rPr>
        <w:t>развивает эстетическое чувство.</w:t>
      </w:r>
    </w:p>
    <w:p w:rsidR="006E7CE2" w:rsidRDefault="00F6385B" w:rsidP="006E7CE2">
      <w:pPr>
        <w:pStyle w:val="a3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6E7CE2">
        <w:rPr>
          <w:sz w:val="28"/>
          <w:szCs w:val="28"/>
        </w:rPr>
        <w:t xml:space="preserve">Планируя сенсорное развитие детей раннего возраста необходимо учитывать и их характерные особенности, и уровень их развития. Нельзя в одной группе сочетать малышей с разными показателями: одни станут отставать, другим будет не интересно знать очевидное. </w:t>
      </w:r>
      <w:r w:rsidR="00F03A01" w:rsidRPr="006E7CE2">
        <w:rPr>
          <w:sz w:val="28"/>
          <w:szCs w:val="28"/>
        </w:rPr>
        <w:t xml:space="preserve">Очень </w:t>
      </w:r>
      <w:r w:rsidRPr="006E7CE2">
        <w:rPr>
          <w:sz w:val="28"/>
          <w:szCs w:val="28"/>
        </w:rPr>
        <w:t xml:space="preserve">важен фактор усложнения занятий и перехода от простого к </w:t>
      </w:r>
      <w:proofErr w:type="gramStart"/>
      <w:r w:rsidRPr="006E7CE2">
        <w:rPr>
          <w:sz w:val="28"/>
          <w:szCs w:val="28"/>
        </w:rPr>
        <w:t>сложному</w:t>
      </w:r>
      <w:proofErr w:type="gramEnd"/>
      <w:r w:rsidRPr="006E7CE2">
        <w:rPr>
          <w:sz w:val="28"/>
          <w:szCs w:val="28"/>
        </w:rPr>
        <w:t>. При этом обучение должно быть последовательным и регулярным.</w:t>
      </w:r>
    </w:p>
    <w:p w:rsidR="006E7CE2" w:rsidRDefault="00F6385B" w:rsidP="006E7CE2">
      <w:pPr>
        <w:pStyle w:val="a3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6E7CE2">
        <w:rPr>
          <w:sz w:val="28"/>
          <w:szCs w:val="28"/>
        </w:rPr>
        <w:t>Предметная деятельность на данном этапе является ведущей, так как оказывает огромное влияние на разв</w:t>
      </w:r>
      <w:r w:rsidR="006E7CE2">
        <w:rPr>
          <w:sz w:val="28"/>
          <w:szCs w:val="28"/>
        </w:rPr>
        <w:t>итие личности и психику малыша.</w:t>
      </w:r>
    </w:p>
    <w:p w:rsidR="006E7CE2" w:rsidRPr="006E7CE2" w:rsidRDefault="00F6385B" w:rsidP="006E7CE2">
      <w:pPr>
        <w:pStyle w:val="a3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6E7CE2">
        <w:rPr>
          <w:sz w:val="28"/>
          <w:szCs w:val="28"/>
        </w:rPr>
        <w:t>Усвоение сенсорных эталонов – длительный и сложный процесс, не ограничивающийся рамками дошкольного детства.</w:t>
      </w:r>
      <w:r w:rsidR="006E7CE2" w:rsidRPr="006E7CE2">
        <w:rPr>
          <w:rFonts w:eastAsia="Calibri"/>
          <w:sz w:val="28"/>
          <w:szCs w:val="28"/>
        </w:rPr>
        <w:t xml:space="preserve"> </w:t>
      </w:r>
      <w:r w:rsidR="006E7CE2" w:rsidRPr="006E7CE2">
        <w:rPr>
          <w:rFonts w:eastAsia="Calibri"/>
          <w:sz w:val="28"/>
          <w:szCs w:val="28"/>
          <w:lang w:eastAsia="en-US"/>
        </w:rPr>
        <w:t xml:space="preserve">От сенсорного развития ребенка зависит и его готовность к школьному обучению. Так, значительная часть трудностей, возникающая перед детьми в ходе начального обучения, связана с недостаточной точностью и гибкостью восприятия. В результате возникают искажения в написании букв, в построении рисунка, неточности в изготовлении поделок на уроках ручного труда. Случается, что ребенок не может воспроизводить образцы движений на занятиях по физической культуре. </w:t>
      </w:r>
      <w:r w:rsidR="006E7CE2" w:rsidRPr="006E7CE2">
        <w:rPr>
          <w:rFonts w:eastAsia="Calibri"/>
          <w:sz w:val="28"/>
          <w:szCs w:val="28"/>
        </w:rPr>
        <w:t xml:space="preserve">Поэтому формирование первоначального сенсорного воспитания у детей раннего возраста и является основой правильного отношения детей к окружающему миру.        </w:t>
      </w:r>
    </w:p>
    <w:p w:rsidR="00F6385B" w:rsidRPr="00F03A01" w:rsidRDefault="00F6385B" w:rsidP="00F03A0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6D62" w:rsidRPr="00F03A01" w:rsidRDefault="00176D62" w:rsidP="00F03A0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76D62" w:rsidRPr="00F03A01" w:rsidSect="00A577A9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39C7"/>
    <w:multiLevelType w:val="hybridMultilevel"/>
    <w:tmpl w:val="85FC9A34"/>
    <w:lvl w:ilvl="0" w:tplc="75A016E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62"/>
    <w:rsid w:val="00176D62"/>
    <w:rsid w:val="005451A3"/>
    <w:rsid w:val="006E7CE2"/>
    <w:rsid w:val="0089610A"/>
    <w:rsid w:val="00A577A9"/>
    <w:rsid w:val="00EE5EA8"/>
    <w:rsid w:val="00F03A01"/>
    <w:rsid w:val="00F6385B"/>
    <w:rsid w:val="00F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5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F6385B"/>
    <w:rPr>
      <w:b/>
      <w:bCs/>
    </w:rPr>
  </w:style>
  <w:style w:type="character" w:styleId="a5">
    <w:name w:val="Hyperlink"/>
    <w:basedOn w:val="a0"/>
    <w:uiPriority w:val="99"/>
    <w:semiHidden/>
    <w:unhideWhenUsed/>
    <w:rsid w:val="00F638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5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F6385B"/>
    <w:rPr>
      <w:b/>
      <w:bCs/>
    </w:rPr>
  </w:style>
  <w:style w:type="character" w:styleId="a5">
    <w:name w:val="Hyperlink"/>
    <w:basedOn w:val="a0"/>
    <w:uiPriority w:val="99"/>
    <w:semiHidden/>
    <w:unhideWhenUsed/>
    <w:rsid w:val="00F63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irdoshkolnikov.ru/o-detyach/razvitie-doshkol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rdoshkolnikov.ru/o-detyach/razvitie-doshkolnik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2016-05-08T14:08:00Z</dcterms:created>
  <dcterms:modified xsi:type="dcterms:W3CDTF">2016-09-11T13:59:00Z</dcterms:modified>
</cp:coreProperties>
</file>