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90" w:rsidRDefault="00184390" w:rsidP="001843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Петрунина Вера Николаевна</w:t>
      </w:r>
    </w:p>
    <w:p w:rsidR="00184390" w:rsidRDefault="00184390" w:rsidP="001843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«Детский сад №1» г.о. Самара</w:t>
      </w:r>
    </w:p>
    <w:p w:rsidR="00184390" w:rsidRDefault="00184390" w:rsidP="001843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</w:p>
    <w:p w:rsidR="00184390" w:rsidRDefault="00184390" w:rsidP="00CF4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080" w:rsidRDefault="00CF4080" w:rsidP="00CF4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непосредственно образовательной деятельности </w:t>
      </w:r>
    </w:p>
    <w:p w:rsidR="004D3068" w:rsidRDefault="00CF4080" w:rsidP="00CF4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старшей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группе</w:t>
      </w:r>
    </w:p>
    <w:p w:rsidR="00CF4080" w:rsidRDefault="00CF4080" w:rsidP="00CF4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теме «День защитника Отечества»</w:t>
      </w:r>
    </w:p>
    <w:p w:rsidR="00CF4080" w:rsidRDefault="00CF4080" w:rsidP="00CF4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080" w:rsidRDefault="00CF4080" w:rsidP="00CF4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8EE" w:rsidRPr="003A28EE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продолжить знакомство детей с историей и традициями праздника 23 февраля - День Защитника Отечества</w:t>
      </w:r>
      <w:r w:rsidR="003A28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через прохождение «курса молодого бойца».</w:t>
      </w:r>
    </w:p>
    <w:p w:rsidR="00CF4080" w:rsidRDefault="00CF4080" w:rsidP="00CF4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080" w:rsidRDefault="00CF4080" w:rsidP="00CF4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A28EE" w:rsidRDefault="008B5116" w:rsidP="00CF4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D7D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закреплять понимание слов «Отечество», «защитник»;</w:t>
      </w:r>
    </w:p>
    <w:p w:rsidR="008B5116" w:rsidRDefault="008B5116" w:rsidP="00CF4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продолжать знакомить с военной техникой, военной формой и армией;</w:t>
      </w:r>
    </w:p>
    <w:p w:rsidR="006D7D34" w:rsidRDefault="008B5116" w:rsidP="00CF4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D7D34">
        <w:rPr>
          <w:rFonts w:ascii="Times New Roman" w:hAnsi="Times New Roman" w:cs="Times New Roman"/>
          <w:sz w:val="24"/>
          <w:szCs w:val="24"/>
        </w:rPr>
        <w:t xml:space="preserve">закреплять </w:t>
      </w:r>
      <w:r>
        <w:rPr>
          <w:rFonts w:ascii="Times New Roman" w:hAnsi="Times New Roman" w:cs="Times New Roman"/>
          <w:sz w:val="24"/>
          <w:szCs w:val="24"/>
        </w:rPr>
        <w:t>умение анализировать образец постройки и умение строить по схеме;</w:t>
      </w:r>
    </w:p>
    <w:p w:rsidR="008B5116" w:rsidRDefault="008B5116" w:rsidP="00CF4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закреплять основные навыки вырезывания (круг из квадрата, 2 прямоугольника из квадрата, по согнутой линии);</w:t>
      </w:r>
    </w:p>
    <w:p w:rsidR="008B5116" w:rsidRDefault="008B5116" w:rsidP="00CF4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продолжать формировать умение выполнять движения в соответствии с текстом;</w:t>
      </w:r>
    </w:p>
    <w:p w:rsidR="008B5116" w:rsidRPr="006D7D34" w:rsidRDefault="008B5116" w:rsidP="00CF4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A28EE">
        <w:rPr>
          <w:rFonts w:ascii="Times New Roman" w:hAnsi="Times New Roman" w:cs="Times New Roman"/>
          <w:sz w:val="24"/>
          <w:szCs w:val="24"/>
        </w:rPr>
        <w:t>формировать навыки вежливого общения.</w:t>
      </w:r>
    </w:p>
    <w:p w:rsidR="00CF4080" w:rsidRDefault="00CF4080" w:rsidP="00CF4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080" w:rsidRPr="006D7D34" w:rsidRDefault="00CF4080" w:rsidP="00CF4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6D7D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D34">
        <w:rPr>
          <w:rFonts w:ascii="Times New Roman" w:hAnsi="Times New Roman" w:cs="Times New Roman"/>
          <w:sz w:val="24"/>
          <w:szCs w:val="24"/>
        </w:rPr>
        <w:t>картинки военной техники и солдат в форме, схема танка, счетные палочки, заготовки для аппликаций, ножницы, цветная бумага, клей, кисти, салфетки, военная музыка, готовая открытка, медали.</w:t>
      </w:r>
      <w:proofErr w:type="gramEnd"/>
    </w:p>
    <w:p w:rsidR="00CF4080" w:rsidRDefault="00CF4080" w:rsidP="00CF4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FE9" w:rsidRPr="00892FE9" w:rsidRDefault="00CF4080" w:rsidP="00CF4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="00892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FE9">
        <w:rPr>
          <w:rFonts w:ascii="Times New Roman" w:hAnsi="Times New Roman" w:cs="Times New Roman"/>
          <w:sz w:val="24"/>
          <w:szCs w:val="24"/>
        </w:rPr>
        <w:t xml:space="preserve">рассматривание иллюстраций, фотографий, карточек на тему «Наша армия»; чтение художественной литературы; разучивание </w:t>
      </w:r>
      <w:proofErr w:type="spellStart"/>
      <w:r w:rsidR="00892FE9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="00892FE9">
        <w:rPr>
          <w:rFonts w:ascii="Times New Roman" w:hAnsi="Times New Roman" w:cs="Times New Roman"/>
          <w:sz w:val="24"/>
          <w:szCs w:val="24"/>
        </w:rPr>
        <w:t xml:space="preserve"> и пальчиковой гимнастики</w:t>
      </w:r>
      <w:r w:rsidR="006D7D34">
        <w:rPr>
          <w:rFonts w:ascii="Times New Roman" w:hAnsi="Times New Roman" w:cs="Times New Roman"/>
          <w:sz w:val="24"/>
          <w:szCs w:val="24"/>
        </w:rPr>
        <w:t xml:space="preserve"> по теме; прослушивание музыкальных произведений, посвященных защитникам Отечества.</w:t>
      </w:r>
      <w:r w:rsidR="00892F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080" w:rsidRDefault="00CF4080" w:rsidP="00CF4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080" w:rsidRDefault="00CF4080" w:rsidP="00CF4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Участники: </w:t>
      </w:r>
      <w:r>
        <w:rPr>
          <w:rFonts w:ascii="Times New Roman" w:hAnsi="Times New Roman" w:cs="Times New Roman"/>
          <w:sz w:val="24"/>
          <w:szCs w:val="24"/>
        </w:rPr>
        <w:t>дети старшего дошкольного возраста (5-6 лет).</w:t>
      </w:r>
    </w:p>
    <w:p w:rsidR="00EE1DE9" w:rsidRDefault="00EE1DE9" w:rsidP="00CF4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DE9" w:rsidRPr="00892FE9" w:rsidRDefault="00EE1DE9" w:rsidP="00CF4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="00892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FE9">
        <w:rPr>
          <w:rFonts w:ascii="Times New Roman" w:hAnsi="Times New Roman" w:cs="Times New Roman"/>
          <w:sz w:val="24"/>
          <w:szCs w:val="24"/>
        </w:rPr>
        <w:t>«Речевое развитие», «Физическое развитие», «Художественно – эстетическое развитие».</w:t>
      </w:r>
    </w:p>
    <w:p w:rsidR="00EE1DE9" w:rsidRDefault="00EE1DE9" w:rsidP="00CF4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DE9" w:rsidRDefault="00EE1DE9" w:rsidP="00EE1D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НОД:</w:t>
      </w:r>
    </w:p>
    <w:p w:rsidR="00EE1DE9" w:rsidRDefault="00EE1DE9" w:rsidP="00A354A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 в тему:</w:t>
      </w:r>
    </w:p>
    <w:p w:rsidR="00A354A0" w:rsidRDefault="00EE1DE9" w:rsidP="00A354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здороваются с гостями.</w:t>
      </w:r>
      <w:r w:rsidR="00A354A0">
        <w:rPr>
          <w:rFonts w:ascii="Times New Roman" w:hAnsi="Times New Roman" w:cs="Times New Roman"/>
          <w:sz w:val="24"/>
          <w:szCs w:val="24"/>
        </w:rPr>
        <w:t xml:space="preserve"> Воспитатель сообщает, что сегодня речь пойдет о празднике, который отмечается 23 февраля и задает вопрос:</w:t>
      </w:r>
    </w:p>
    <w:p w:rsidR="00A354A0" w:rsidRDefault="00A354A0" w:rsidP="00A354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Что это за праздник, который отмечает вся страна 23 февраля?</w:t>
      </w:r>
    </w:p>
    <w:p w:rsidR="00EE1DE9" w:rsidRDefault="00A354A0" w:rsidP="00A354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Дети: День защитника Отечества.</w:t>
      </w:r>
    </w:p>
    <w:p w:rsidR="00A354A0" w:rsidRDefault="00A354A0" w:rsidP="00A354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Что же такое Отечество?</w:t>
      </w:r>
    </w:p>
    <w:p w:rsidR="00A354A0" w:rsidRDefault="00A354A0" w:rsidP="00A354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Это наша Родина.</w:t>
      </w:r>
    </w:p>
    <w:p w:rsidR="00A354A0" w:rsidRDefault="00A354A0" w:rsidP="00A354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А кто защищает нашу Родину?</w:t>
      </w:r>
    </w:p>
    <w:p w:rsidR="00A354A0" w:rsidRDefault="00E470A1" w:rsidP="00A354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солдаты, армия.</w:t>
      </w:r>
    </w:p>
    <w:p w:rsidR="00E470A1" w:rsidRDefault="00E470A1" w:rsidP="00A354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70A1" w:rsidRDefault="00E470A1" w:rsidP="00A354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соглашается с детьми и предлагает им пройти «Курс молодого бойца», выполнив несколько заданий.</w:t>
      </w:r>
    </w:p>
    <w:p w:rsidR="00E470A1" w:rsidRDefault="00E470A1" w:rsidP="00A354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C55B4" w:rsidRDefault="009C55B4" w:rsidP="00A354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C55B4" w:rsidRDefault="009C55B4" w:rsidP="00A354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C55B4" w:rsidRDefault="009C55B4" w:rsidP="00A354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70A1" w:rsidRDefault="00E470A1" w:rsidP="00E470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часть.</w:t>
      </w:r>
    </w:p>
    <w:tbl>
      <w:tblPr>
        <w:tblStyle w:val="a4"/>
        <w:tblW w:w="9799" w:type="dxa"/>
        <w:tblLook w:val="04A0"/>
      </w:tblPr>
      <w:tblGrid>
        <w:gridCol w:w="534"/>
        <w:gridCol w:w="3260"/>
        <w:gridCol w:w="3827"/>
        <w:gridCol w:w="2178"/>
      </w:tblGrid>
      <w:tr w:rsidR="009D2DD0" w:rsidTr="000C1ED2">
        <w:trPr>
          <w:trHeight w:val="541"/>
        </w:trPr>
        <w:tc>
          <w:tcPr>
            <w:tcW w:w="534" w:type="dxa"/>
          </w:tcPr>
          <w:p w:rsidR="00E470A1" w:rsidRDefault="00E470A1" w:rsidP="00E470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60" w:type="dxa"/>
          </w:tcPr>
          <w:p w:rsidR="00E470A1" w:rsidRDefault="00E470A1" w:rsidP="00E470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827" w:type="dxa"/>
          </w:tcPr>
          <w:p w:rsidR="00E470A1" w:rsidRDefault="00E470A1" w:rsidP="00E470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2178" w:type="dxa"/>
          </w:tcPr>
          <w:p w:rsidR="00E470A1" w:rsidRDefault="00E470A1" w:rsidP="00E470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9D2DD0" w:rsidTr="000C1ED2">
        <w:trPr>
          <w:trHeight w:val="712"/>
        </w:trPr>
        <w:tc>
          <w:tcPr>
            <w:tcW w:w="534" w:type="dxa"/>
          </w:tcPr>
          <w:p w:rsidR="00E470A1" w:rsidRDefault="00E470A1" w:rsidP="00E470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54C70" w:rsidRDefault="00654C70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Сообщает, что перед тем, как начать курс, необходимо замаскироваться и сделать боевой грим на лице. Уточняет, для чего он нужен</w:t>
            </w:r>
            <w:r w:rsidR="0078016A">
              <w:rPr>
                <w:rFonts w:ascii="Times New Roman" w:hAnsi="Times New Roman" w:cs="Times New Roman"/>
                <w:sz w:val="24"/>
                <w:szCs w:val="24"/>
              </w:rPr>
              <w:t xml:space="preserve"> солдатам,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каким цветом делается.</w:t>
            </w:r>
          </w:p>
          <w:p w:rsidR="00654C70" w:rsidRDefault="00654C70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A70" w:rsidRDefault="0078016A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Говорит, что бойцы должны быть не только сильные, но и умные. Предлагает выполнить первое задание. На доске показаны карточки с изображением военной техники и карточки с изображением солдат в различной форме. Воспитатель спрашивает, что за машина изображена, для чего она нужна и предлагает найти соответствующего этой технике солдата в форме.</w:t>
            </w:r>
          </w:p>
          <w:p w:rsidR="00FC76CA" w:rsidRDefault="00FC76CA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CA" w:rsidRDefault="002D4BE7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Спрашивает детей, может ли один солдат защитить Родину. Придерживаясь поговорки «Один в поле не воин», предлагает по разгаданным карточкам сыграть в игру «Один – много»</w:t>
            </w:r>
            <w:r w:rsidR="00381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E470A1" w:rsidRDefault="00654C70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Помогают воспитателю замаскировать лица и садятся на стульчики полукругом.</w:t>
            </w:r>
          </w:p>
          <w:p w:rsidR="0078016A" w:rsidRDefault="0078016A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6A" w:rsidRDefault="0078016A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6A" w:rsidRDefault="0078016A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ED2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6A" w:rsidRDefault="0078016A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6A" w:rsidRDefault="0078016A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соглашаются выполнить задание. Рассматривают карточки с военной техникой</w:t>
            </w:r>
            <w:r w:rsidR="00FC76CA">
              <w:rPr>
                <w:rFonts w:ascii="Times New Roman" w:hAnsi="Times New Roman" w:cs="Times New Roman"/>
                <w:sz w:val="24"/>
                <w:szCs w:val="24"/>
              </w:rPr>
              <w:t>, отвечают на вопросы, анализируют и проводят соответствующего солдата к машине.</w:t>
            </w:r>
          </w:p>
          <w:p w:rsidR="002D4BE7" w:rsidRDefault="002D4BE7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E7" w:rsidRDefault="002D4BE7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E7" w:rsidRDefault="002D4BE7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E7" w:rsidRDefault="002D4BE7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E7" w:rsidRDefault="002D4BE7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E7" w:rsidRDefault="002D4BE7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E7" w:rsidRDefault="002D4BE7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ED2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ED2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ED2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E7" w:rsidRDefault="002D4BE7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отвечают, что один солдат не может защитить Родину. Поясняют смысл поговорки «Один в поле не воин». Играют в игру «Один – много»</w:t>
            </w:r>
            <w:r w:rsidR="003813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4BE7" w:rsidRDefault="003813EA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D4BE7">
              <w:rPr>
                <w:rFonts w:ascii="Times New Roman" w:hAnsi="Times New Roman" w:cs="Times New Roman"/>
                <w:sz w:val="24"/>
                <w:szCs w:val="24"/>
              </w:rPr>
              <w:t>оряк – моряки - много моряков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E7">
              <w:rPr>
                <w:rFonts w:ascii="Times New Roman" w:hAnsi="Times New Roman" w:cs="Times New Roman"/>
                <w:sz w:val="24"/>
                <w:szCs w:val="24"/>
              </w:rPr>
              <w:t xml:space="preserve"> корабль – корабли – 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кораблей;</w:t>
            </w:r>
            <w:r w:rsidR="002D4BE7">
              <w:rPr>
                <w:rFonts w:ascii="Times New Roman" w:hAnsi="Times New Roman" w:cs="Times New Roman"/>
                <w:sz w:val="24"/>
                <w:szCs w:val="24"/>
              </w:rPr>
              <w:t xml:space="preserve"> танкист – танкисты – 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танкистов;</w:t>
            </w:r>
            <w:r w:rsidR="002D4BE7">
              <w:rPr>
                <w:rFonts w:ascii="Times New Roman" w:hAnsi="Times New Roman" w:cs="Times New Roman"/>
                <w:sz w:val="24"/>
                <w:szCs w:val="24"/>
              </w:rPr>
              <w:t xml:space="preserve"> танк – танки – 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танков;</w:t>
            </w:r>
            <w:r w:rsidR="002D4BE7">
              <w:rPr>
                <w:rFonts w:ascii="Times New Roman" w:hAnsi="Times New Roman" w:cs="Times New Roman"/>
                <w:sz w:val="24"/>
                <w:szCs w:val="24"/>
              </w:rPr>
              <w:t xml:space="preserve"> самолет – самолеты – 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самолетов;</w:t>
            </w:r>
            <w:r w:rsidR="002D4BE7">
              <w:rPr>
                <w:rFonts w:ascii="Times New Roman" w:hAnsi="Times New Roman" w:cs="Times New Roman"/>
                <w:sz w:val="24"/>
                <w:szCs w:val="24"/>
              </w:rPr>
              <w:t xml:space="preserve"> летчик – летчики – 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летчиков;</w:t>
            </w:r>
            <w:r w:rsidR="002D4BE7">
              <w:rPr>
                <w:rFonts w:ascii="Times New Roman" w:hAnsi="Times New Roman" w:cs="Times New Roman"/>
                <w:sz w:val="24"/>
                <w:szCs w:val="24"/>
              </w:rPr>
              <w:t xml:space="preserve"> ракета – ракеты – 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ракет;</w:t>
            </w:r>
            <w:r w:rsidR="002D4BE7">
              <w:rPr>
                <w:rFonts w:ascii="Times New Roman" w:hAnsi="Times New Roman" w:cs="Times New Roman"/>
                <w:sz w:val="24"/>
                <w:szCs w:val="24"/>
              </w:rPr>
              <w:t xml:space="preserve"> ракетчик – ракетчики – много ракетчиков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78" w:type="dxa"/>
          </w:tcPr>
          <w:p w:rsidR="00E470A1" w:rsidRDefault="00654C70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Формируется навык взаимовыручки и вежливого обращения.</w:t>
            </w:r>
          </w:p>
          <w:p w:rsidR="00FC76CA" w:rsidRDefault="00FC76CA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CA" w:rsidRDefault="00FC76CA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CA" w:rsidRDefault="00FC76CA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CA" w:rsidRDefault="00FC76CA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Закрепляют понимание предназначения военной техники. В задании выделяют характерные признаки военной формы. Соотносят солдат с соответствующей техникой.</w:t>
            </w:r>
          </w:p>
          <w:p w:rsidR="003813EA" w:rsidRDefault="003813EA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3EA" w:rsidRDefault="003813EA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ED2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3EA" w:rsidRDefault="003813EA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3EA" w:rsidRDefault="003813EA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Формируется грамматический строй речи, лексическая система слов.</w:t>
            </w:r>
          </w:p>
          <w:p w:rsidR="003813EA" w:rsidRDefault="003813EA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Закрепляют навыки правильно образовывать в речи существительные единственного и множественного числа.</w:t>
            </w:r>
          </w:p>
        </w:tc>
      </w:tr>
      <w:tr w:rsidR="009D2DD0" w:rsidTr="000C1ED2">
        <w:trPr>
          <w:trHeight w:val="712"/>
        </w:trPr>
        <w:tc>
          <w:tcPr>
            <w:tcW w:w="534" w:type="dxa"/>
          </w:tcPr>
          <w:p w:rsidR="00E470A1" w:rsidRDefault="00E470A1" w:rsidP="00E470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86BFD" w:rsidRDefault="00D86BFD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Сообщает детям, что пора бы и силу показать молодым бойцам, не только свой ум и смекалку.</w:t>
            </w:r>
          </w:p>
          <w:p w:rsidR="003813EA" w:rsidRDefault="003813EA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="000C1ED2">
              <w:rPr>
                <w:rFonts w:ascii="Times New Roman" w:hAnsi="Times New Roman" w:cs="Times New Roman"/>
                <w:sz w:val="24"/>
                <w:szCs w:val="24"/>
              </w:rPr>
              <w:t xml:space="preserve"> «На парад».</w:t>
            </w:r>
          </w:p>
        </w:tc>
        <w:tc>
          <w:tcPr>
            <w:tcW w:w="3827" w:type="dxa"/>
          </w:tcPr>
          <w:p w:rsidR="00E470A1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Проводят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взрослого:</w:t>
            </w:r>
          </w:p>
          <w:p w:rsidR="000C1ED2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Солдаты выстроились в ряд и готовы идти на парад.</w:t>
            </w:r>
          </w:p>
          <w:p w:rsidR="000C1ED2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солдаты на параде мы шагаем ряд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рядом.</w:t>
            </w:r>
          </w:p>
          <w:p w:rsidR="000C1ED2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Левой – раз,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раз, посмотрите все на нас.</w:t>
            </w:r>
          </w:p>
          <w:p w:rsidR="000C1ED2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захлопали в ладоши дружно, веселее,</w:t>
            </w:r>
          </w:p>
          <w:p w:rsidR="000C1ED2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Застучали наши ножки громче и быстрее.</w:t>
            </w:r>
          </w:p>
          <w:p w:rsidR="000C1ED2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коленочкам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ударим тише, тише, тише.</w:t>
            </w:r>
          </w:p>
          <w:p w:rsidR="000C1ED2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Ручки наши поднимаем выше, выше, выше.</w:t>
            </w:r>
          </w:p>
          <w:p w:rsidR="000C1ED2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Завертелись наши ручки, опустились.</w:t>
            </w:r>
          </w:p>
          <w:p w:rsidR="000C1ED2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на месте покружились и остановились.</w:t>
            </w:r>
          </w:p>
          <w:p w:rsidR="000C1ED2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руками хлоп-хлоп, мы ногами топ-топ,</w:t>
            </w:r>
          </w:p>
          <w:p w:rsidR="000C1ED2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глазами миг-миг, мы плечами чик-чик.</w:t>
            </w:r>
          </w:p>
          <w:p w:rsidR="000C1ED2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 - сюда, два - сюда, повернись вокруг себя. </w:t>
            </w:r>
          </w:p>
          <w:p w:rsidR="000C1ED2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 – встали, сели – встали, словно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Ванькой-встанькой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стали.</w:t>
            </w:r>
          </w:p>
          <w:p w:rsidR="000C1ED2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пустились вскачь, словно мы веселый мяч.</w:t>
            </w:r>
          </w:p>
          <w:p w:rsidR="000C1ED2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Красный, синий, голубой, не угнаться за тобой.</w:t>
            </w:r>
          </w:p>
          <w:p w:rsidR="000C1ED2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Снова выстроились в ряд, снова вышли на парад.</w:t>
            </w:r>
          </w:p>
          <w:p w:rsidR="000C1ED2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Левой – раз,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два, заниматься нам пора.</w:t>
            </w:r>
          </w:p>
        </w:tc>
        <w:tc>
          <w:tcPr>
            <w:tcW w:w="2178" w:type="dxa"/>
          </w:tcPr>
          <w:p w:rsidR="00E470A1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Формируется умение соотносить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с дв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ижениями.</w:t>
            </w:r>
          </w:p>
          <w:p w:rsidR="000C1ED2" w:rsidRDefault="000C1ED2" w:rsidP="000C1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D0" w:rsidTr="000C1ED2">
        <w:trPr>
          <w:trHeight w:val="712"/>
        </w:trPr>
        <w:tc>
          <w:tcPr>
            <w:tcW w:w="534" w:type="dxa"/>
          </w:tcPr>
          <w:p w:rsidR="00E470A1" w:rsidRDefault="00E470A1" w:rsidP="00E470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</w:tcPr>
          <w:p w:rsidR="00D86BFD" w:rsidRDefault="00D86BFD" w:rsidP="00D86BF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Предлагает детям выполнить следующее задание и поделиться  по считалке на команды по три человека.</w:t>
            </w:r>
          </w:p>
          <w:p w:rsidR="00D86BFD" w:rsidRDefault="00D86BFD" w:rsidP="00D86BF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86BFD" w:rsidRDefault="00D86BFD" w:rsidP="00D86BF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Загадывает загадку:</w:t>
            </w:r>
          </w:p>
          <w:p w:rsidR="00E470A1" w:rsidRDefault="00D86BFD" w:rsidP="00D86BF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6B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Ползёт черепаха —</w:t>
            </w:r>
            <w:r w:rsidRPr="00D86BF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8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6B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Стальная рубаха,</w:t>
            </w:r>
            <w:r w:rsidRPr="00D86BF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8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6B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Враг — в овраг,</w:t>
            </w:r>
            <w:r w:rsidRPr="00D86BF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8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6B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она, где враг.</w:t>
            </w:r>
            <w:r w:rsidRPr="00D8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6B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(Танк)</w:t>
            </w:r>
          </w:p>
          <w:p w:rsidR="00D86BFD" w:rsidRDefault="00D86BFD" w:rsidP="00D86BF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86BFD" w:rsidRDefault="00D86BFD" w:rsidP="00D86BF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Предлагает </w:t>
            </w:r>
            <w:r w:rsidR="008504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всем подгруппам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рассмотреть схему и выложить по ней из счетных палочек танк.</w:t>
            </w:r>
          </w:p>
          <w:p w:rsidR="00D86BFD" w:rsidRPr="00D86BFD" w:rsidRDefault="00D86BFD" w:rsidP="00D86B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470A1" w:rsidRDefault="008504AF" w:rsidP="00E470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рассчитываются на «первый, второй, третий, четвертый», делятся по подгруппам. Отгадывают загадку и рассматривают схему. Проанализировав, приступают к выполнению задания.</w:t>
            </w:r>
          </w:p>
        </w:tc>
        <w:tc>
          <w:tcPr>
            <w:tcW w:w="2178" w:type="dxa"/>
          </w:tcPr>
          <w:p w:rsidR="00E470A1" w:rsidRDefault="008504AF" w:rsidP="00E470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Формируется умение делиться на подгруппы. Закрепляется навык читать схемы и выполнять по ним задания.</w:t>
            </w:r>
          </w:p>
        </w:tc>
      </w:tr>
      <w:tr w:rsidR="009D2DD0" w:rsidTr="000C1ED2">
        <w:trPr>
          <w:trHeight w:val="752"/>
        </w:trPr>
        <w:tc>
          <w:tcPr>
            <w:tcW w:w="534" w:type="dxa"/>
          </w:tcPr>
          <w:p w:rsidR="00E470A1" w:rsidRDefault="00E470A1" w:rsidP="00E470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8504AF" w:rsidRDefault="008504AF" w:rsidP="00E470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детям сесть за стол</w:t>
            </w:r>
            <w:r w:rsidR="0078514D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роводит пальчиковую гимнастику «</w:t>
            </w:r>
            <w:r w:rsidR="0078514D">
              <w:rPr>
                <w:rFonts w:ascii="Times New Roman" w:hAnsi="Times New Roman" w:cs="Times New Roman"/>
                <w:sz w:val="24"/>
                <w:szCs w:val="24"/>
              </w:rPr>
              <w:t>Бойцы – молодцы».</w:t>
            </w:r>
          </w:p>
        </w:tc>
        <w:tc>
          <w:tcPr>
            <w:tcW w:w="3827" w:type="dxa"/>
          </w:tcPr>
          <w:p w:rsidR="00E470A1" w:rsidRPr="0078514D" w:rsidRDefault="0078514D" w:rsidP="007851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Выполняют пальчиковую гимнастику</w:t>
            </w:r>
            <w:r w:rsidRPr="0078514D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«Бойцы-молодцы»</w:t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Пальцы эти — все бойцы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(дети показывают ладони с</w:t>
            </w:r>
            <w:r w:rsidRPr="0078514D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выпрямленными пальцами)</w:t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Удалые молодцы.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(С</w:t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жимают и разжимают пальцы обеих</w:t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рук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Два — больших и крепких малых </w:t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(Пальцы сжаты в кулак, подняты</w:t>
            </w:r>
            <w:r w:rsidRPr="0078514D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только большие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 солдат в боях бывалых. </w:t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Два — гвардейца-храбреца, </w:t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(Показывают указательные пальцы)</w:t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Два — сметливых молодца. </w:t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(Показывают средние пальцы.)</w:t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Два — героя безымянных,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Показывают безымянные пальцы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 в работе очень рьяных.</w:t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Два мизинца — коротышки — </w:t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Показывают мизинцы</w:t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78514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Очень славные мальчишки!</w:t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</w:t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два, три, четыре, пять. </w:t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(Поочередно считают пальцы на</w:t>
            </w:r>
            <w:r w:rsidRPr="0078514D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левой руке)</w:t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Будем молодцев считать. </w:t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(Начиная с мизинца, затем на правой руке)</w:t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Пальцы встали дружно в ряд — </w:t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(Показывают ладони, разводят</w:t>
            </w:r>
            <w:r w:rsidRPr="0078514D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стороны пальцы и сводят их)</w:t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5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Десять крепеньких солдат. </w:t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(Показывают ладони с прямыми</w:t>
            </w:r>
            <w:r w:rsidRPr="0078514D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785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пальцами, хлопают в ладоши)</w:t>
            </w:r>
            <w:r w:rsidRPr="0078514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78" w:type="dxa"/>
          </w:tcPr>
          <w:p w:rsidR="00E470A1" w:rsidRDefault="0078514D" w:rsidP="00E470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Формируется умение выполнять движения в соответствии с текстом.</w:t>
            </w:r>
          </w:p>
        </w:tc>
      </w:tr>
      <w:tr w:rsidR="009D2DD0" w:rsidTr="000C1ED2">
        <w:trPr>
          <w:trHeight w:val="712"/>
        </w:trPr>
        <w:tc>
          <w:tcPr>
            <w:tcW w:w="534" w:type="dxa"/>
          </w:tcPr>
          <w:p w:rsidR="00E470A1" w:rsidRDefault="00E470A1" w:rsidP="00E470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</w:tcPr>
          <w:p w:rsidR="00E470A1" w:rsidRDefault="0078514D" w:rsidP="00E470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Напоминает, что «курс молодого бойца» еще не пройден и предлагает выполнить последнее задание – </w:t>
            </w:r>
            <w:r w:rsidR="007E18AC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«Открытка для папы».</w:t>
            </w:r>
          </w:p>
          <w:p w:rsidR="0078514D" w:rsidRDefault="007E18AC" w:rsidP="00E470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готовую открытку и пошагово демонстрирует ход выполнения аппликации. Предлагает детям приниматься за конструирование открытки из бумаги.</w:t>
            </w:r>
          </w:p>
        </w:tc>
        <w:tc>
          <w:tcPr>
            <w:tcW w:w="3827" w:type="dxa"/>
          </w:tcPr>
          <w:p w:rsidR="00E470A1" w:rsidRDefault="007E18AC" w:rsidP="00E470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выполняют аппликацию «Открытка для папы».</w:t>
            </w:r>
          </w:p>
        </w:tc>
        <w:tc>
          <w:tcPr>
            <w:tcW w:w="2178" w:type="dxa"/>
          </w:tcPr>
          <w:p w:rsidR="00E470A1" w:rsidRDefault="007E18AC" w:rsidP="009D2D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Формируется умение выполнять ряд последовательных действий в соответствии с задачей. Закрепляются </w:t>
            </w:r>
            <w:r w:rsidR="009D2DD0">
              <w:rPr>
                <w:rFonts w:ascii="Times New Roman" w:hAnsi="Times New Roman" w:cs="Times New Roman"/>
                <w:sz w:val="24"/>
                <w:szCs w:val="24"/>
              </w:rPr>
              <w:t>основные навыки вырезывания и развиваются композиционные умения.</w:t>
            </w:r>
          </w:p>
        </w:tc>
      </w:tr>
      <w:tr w:rsidR="009D2DD0" w:rsidTr="000C1ED2">
        <w:trPr>
          <w:trHeight w:val="380"/>
        </w:trPr>
        <w:tc>
          <w:tcPr>
            <w:tcW w:w="534" w:type="dxa"/>
          </w:tcPr>
          <w:p w:rsidR="00E470A1" w:rsidRDefault="00E470A1" w:rsidP="00E470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E470A1" w:rsidRDefault="009D2DD0" w:rsidP="00E470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хвалит всех за красивые поделки. Говорит, что на этом «курс молодого бойца» успешно пройден и под музыку награждает каждого участника медалью.</w:t>
            </w:r>
          </w:p>
        </w:tc>
        <w:tc>
          <w:tcPr>
            <w:tcW w:w="3827" w:type="dxa"/>
          </w:tcPr>
          <w:p w:rsidR="00E470A1" w:rsidRDefault="009D2DD0" w:rsidP="00E470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Получают награду и садятся на стульчики.</w:t>
            </w:r>
          </w:p>
        </w:tc>
        <w:tc>
          <w:tcPr>
            <w:tcW w:w="2178" w:type="dxa"/>
          </w:tcPr>
          <w:p w:rsidR="00E470A1" w:rsidRDefault="009D2DD0" w:rsidP="00E470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Формируется навык вежливого общения в ситуативном разговоре (при вручении медалей – «спасибо - пожалуйста»).</w:t>
            </w:r>
          </w:p>
        </w:tc>
      </w:tr>
    </w:tbl>
    <w:p w:rsidR="00E470A1" w:rsidRDefault="00E470A1" w:rsidP="00E470A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DD0" w:rsidRDefault="009D2DD0" w:rsidP="009D2DD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Рефлексия:</w:t>
      </w:r>
    </w:p>
    <w:p w:rsidR="009D2DD0" w:rsidRDefault="009D2DD0" w:rsidP="009D2DD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спрашивает, понравился ли детям «курс молодого бойца</w:t>
      </w:r>
      <w:r w:rsidR="00892FE9">
        <w:rPr>
          <w:rFonts w:ascii="Times New Roman" w:hAnsi="Times New Roman" w:cs="Times New Roman"/>
          <w:sz w:val="24"/>
          <w:szCs w:val="24"/>
        </w:rPr>
        <w:t>» и что им больше всего запомнилось.</w:t>
      </w:r>
    </w:p>
    <w:p w:rsidR="00892FE9" w:rsidRDefault="00892FE9" w:rsidP="009D2DD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Просит мальчика (Рома Родионов) прочитать стихотворение.</w:t>
      </w:r>
    </w:p>
    <w:p w:rsidR="00892FE9" w:rsidRDefault="00892FE9" w:rsidP="00892FE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2FE9" w:rsidRPr="00892FE9" w:rsidRDefault="00892FE9" w:rsidP="00892F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FE9">
        <w:rPr>
          <w:rFonts w:ascii="Times New Roman" w:hAnsi="Times New Roman" w:cs="Times New Roman"/>
          <w:b/>
          <w:sz w:val="24"/>
          <w:szCs w:val="24"/>
        </w:rPr>
        <w:lastRenderedPageBreak/>
        <w:t>Я уже мужчина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Нельзя мне больше плакать,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Есть важная причина -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Вчера сказал мне папа,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Что я уже мужчина.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Мужчины не боятся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Без мамы оставаться,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Мужчины закаляются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И сами одеваются.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Мужчина очень гордый,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Он не грубит соседу,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Он две тарелки каши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Съедает за обедом.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Он не боится "буки",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Что может вдруг прийти,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Мужчина знает буквы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И счёт до десяти.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Но если очень-очень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По маме затоскую,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Мне папа разрешает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Пролить слезу мужскую.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Одну! - и сразу вытереть,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А то ещё польются,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И чтоб никто не видел,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Сейчас же отвернуться.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А так... Нельзя мне плакать,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Есть важная причина,</w:t>
      </w:r>
    </w:p>
    <w:p w:rsidR="00892FE9" w:rsidRP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Вчера сказал мне папа,</w:t>
      </w:r>
    </w:p>
    <w:p w:rsidR="00892FE9" w:rsidRDefault="00892FE9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 w:rsidRPr="00892FE9">
        <w:t>Что он и я - мужчины.</w:t>
      </w:r>
    </w:p>
    <w:p w:rsidR="009C55B4" w:rsidRPr="00892FE9" w:rsidRDefault="009C55B4" w:rsidP="00892FE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892FE9" w:rsidRPr="00EE1DE9" w:rsidRDefault="009C55B4" w:rsidP="009C55B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Быков Р.А.</w:t>
      </w:r>
    </w:p>
    <w:sectPr w:rsidR="00892FE9" w:rsidRPr="00EE1DE9" w:rsidSect="004D3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10108"/>
    <w:multiLevelType w:val="hybridMultilevel"/>
    <w:tmpl w:val="6E2E6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01A09"/>
    <w:multiLevelType w:val="hybridMultilevel"/>
    <w:tmpl w:val="9EF8318A"/>
    <w:lvl w:ilvl="0" w:tplc="4EC65E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9870735"/>
    <w:multiLevelType w:val="hybridMultilevel"/>
    <w:tmpl w:val="0EF2B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4080"/>
    <w:rsid w:val="000C1ED2"/>
    <w:rsid w:val="00184390"/>
    <w:rsid w:val="002D4BE7"/>
    <w:rsid w:val="003813EA"/>
    <w:rsid w:val="003A28EE"/>
    <w:rsid w:val="004D3068"/>
    <w:rsid w:val="00654C70"/>
    <w:rsid w:val="006D7D34"/>
    <w:rsid w:val="0078016A"/>
    <w:rsid w:val="0078514D"/>
    <w:rsid w:val="007E18AC"/>
    <w:rsid w:val="008504AF"/>
    <w:rsid w:val="00892FE9"/>
    <w:rsid w:val="008B5116"/>
    <w:rsid w:val="009C55B4"/>
    <w:rsid w:val="009D2DD0"/>
    <w:rsid w:val="00A354A0"/>
    <w:rsid w:val="00CF4080"/>
    <w:rsid w:val="00D86BFD"/>
    <w:rsid w:val="00E470A1"/>
    <w:rsid w:val="00EE1DE9"/>
    <w:rsid w:val="00EE413D"/>
    <w:rsid w:val="00FC76CA"/>
    <w:rsid w:val="00FF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DE9"/>
    <w:pPr>
      <w:ind w:left="720"/>
      <w:contextualSpacing/>
    </w:pPr>
  </w:style>
  <w:style w:type="table" w:styleId="a4">
    <w:name w:val="Table Grid"/>
    <w:basedOn w:val="a1"/>
    <w:uiPriority w:val="59"/>
    <w:rsid w:val="00E470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86BFD"/>
  </w:style>
  <w:style w:type="character" w:styleId="a5">
    <w:name w:val="Strong"/>
    <w:basedOn w:val="a0"/>
    <w:uiPriority w:val="22"/>
    <w:qFormat/>
    <w:rsid w:val="0078514D"/>
    <w:rPr>
      <w:b/>
      <w:bCs/>
    </w:rPr>
  </w:style>
  <w:style w:type="paragraph" w:styleId="a6">
    <w:name w:val="Normal (Web)"/>
    <w:basedOn w:val="a"/>
    <w:uiPriority w:val="99"/>
    <w:semiHidden/>
    <w:unhideWhenUsed/>
    <w:rsid w:val="00892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1</cp:lastModifiedBy>
  <cp:revision>7</cp:revision>
  <cp:lastPrinted>2016-03-30T16:21:00Z</cp:lastPrinted>
  <dcterms:created xsi:type="dcterms:W3CDTF">2016-02-07T10:59:00Z</dcterms:created>
  <dcterms:modified xsi:type="dcterms:W3CDTF">2016-10-20T18:54:00Z</dcterms:modified>
</cp:coreProperties>
</file>