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61" w:rsidRDefault="00963A61" w:rsidP="001D0805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sz w:val="28"/>
          <w:szCs w:val="28"/>
          <w:shd w:val="clear" w:color="auto" w:fill="FFFFFF"/>
        </w:rPr>
      </w:pPr>
      <w:r w:rsidRPr="00963A61">
        <w:rPr>
          <w:b w:val="0"/>
          <w:sz w:val="28"/>
          <w:szCs w:val="28"/>
          <w:shd w:val="clear" w:color="auto" w:fill="FFFFFF"/>
        </w:rPr>
        <w:t>Никифорова Лариса Алексеевна</w:t>
      </w:r>
    </w:p>
    <w:p w:rsidR="00963A61" w:rsidRDefault="00963A61" w:rsidP="001D0805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sz w:val="28"/>
          <w:szCs w:val="28"/>
          <w:shd w:val="clear" w:color="auto" w:fill="FFFFFF"/>
        </w:rPr>
      </w:pPr>
      <w:r w:rsidRPr="00963A61">
        <w:rPr>
          <w:b w:val="0"/>
          <w:sz w:val="28"/>
          <w:szCs w:val="28"/>
          <w:shd w:val="clear" w:color="auto" w:fill="FFFFFF"/>
        </w:rPr>
        <w:t xml:space="preserve">МБДОУ " Детский сад №85" </w:t>
      </w:r>
    </w:p>
    <w:p w:rsidR="0013764B" w:rsidRDefault="00963A61" w:rsidP="001D0805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sz w:val="28"/>
          <w:szCs w:val="28"/>
          <w:shd w:val="clear" w:color="auto" w:fill="FFFFFF"/>
        </w:rPr>
      </w:pPr>
      <w:r w:rsidRPr="00963A61">
        <w:rPr>
          <w:b w:val="0"/>
          <w:sz w:val="28"/>
          <w:szCs w:val="28"/>
          <w:shd w:val="clear" w:color="auto" w:fill="FFFFFF"/>
        </w:rPr>
        <w:t>г. Чебоксары Чувашской Республики</w:t>
      </w:r>
    </w:p>
    <w:p w:rsidR="00963A61" w:rsidRPr="00963A61" w:rsidRDefault="00963A61" w:rsidP="001D0805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963A61">
        <w:rPr>
          <w:b w:val="0"/>
          <w:sz w:val="28"/>
          <w:szCs w:val="28"/>
          <w:shd w:val="clear" w:color="auto" w:fill="FFFFFF"/>
        </w:rPr>
        <w:t>оспитатель</w:t>
      </w:r>
    </w:p>
    <w:p w:rsidR="0013764B" w:rsidRPr="00963A61" w:rsidRDefault="00963A61" w:rsidP="00963A61">
      <w:pPr>
        <w:pStyle w:val="1"/>
        <w:shd w:val="clear" w:color="auto" w:fill="FFFFFF"/>
        <w:spacing w:before="150" w:beforeAutospacing="0" w:after="0" w:afterAutospacing="0" w:line="240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Проект «В стране геометрических фигур»</w:t>
      </w:r>
    </w:p>
    <w:p w:rsidR="001D0805" w:rsidRDefault="001D0805" w:rsidP="00963A61">
      <w:pPr>
        <w:pStyle w:val="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2E74B5" w:themeColor="accent5" w:themeShade="BF"/>
          <w:sz w:val="42"/>
          <w:szCs w:val="42"/>
        </w:rPr>
      </w:pPr>
    </w:p>
    <w:p w:rsidR="0013764B" w:rsidRPr="00963A61" w:rsidRDefault="0013764B" w:rsidP="00963A61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3F1F70">
        <w:rPr>
          <w:rFonts w:ascii="Arial" w:hAnsi="Arial" w:cs="Arial"/>
          <w:b w:val="0"/>
          <w:bCs w:val="0"/>
          <w:color w:val="2E74B5" w:themeColor="accent5" w:themeShade="BF"/>
          <w:sz w:val="42"/>
          <w:szCs w:val="42"/>
        </w:rPr>
        <w:t xml:space="preserve">      </w:t>
      </w:r>
      <w:r w:rsidR="00963A61" w:rsidRPr="00963A61">
        <w:rPr>
          <w:b w:val="0"/>
          <w:bCs w:val="0"/>
          <w:sz w:val="28"/>
          <w:szCs w:val="28"/>
        </w:rPr>
        <w:t>Содержание</w:t>
      </w:r>
    </w:p>
    <w:p w:rsidR="0013764B" w:rsidRPr="00963A61" w:rsidRDefault="0013764B" w:rsidP="00963A61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963A61">
        <w:rPr>
          <w:b w:val="0"/>
          <w:bCs w:val="0"/>
          <w:sz w:val="28"/>
          <w:szCs w:val="28"/>
        </w:rPr>
        <w:t xml:space="preserve">Тема проекта. Обоснование проблемы </w:t>
      </w:r>
    </w:p>
    <w:p w:rsidR="0013764B" w:rsidRPr="00963A61" w:rsidRDefault="0013764B" w:rsidP="00963A61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963A61">
        <w:rPr>
          <w:b w:val="0"/>
          <w:bCs w:val="0"/>
          <w:sz w:val="28"/>
          <w:szCs w:val="28"/>
        </w:rPr>
        <w:t xml:space="preserve">Цель и задачи проекта </w:t>
      </w:r>
    </w:p>
    <w:p w:rsidR="0013764B" w:rsidRPr="00963A61" w:rsidRDefault="0013764B" w:rsidP="00963A61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963A61">
        <w:rPr>
          <w:b w:val="0"/>
          <w:bCs w:val="0"/>
          <w:sz w:val="28"/>
          <w:szCs w:val="28"/>
        </w:rPr>
        <w:t xml:space="preserve">Ожидаемые результаты </w:t>
      </w:r>
    </w:p>
    <w:p w:rsidR="0013764B" w:rsidRPr="00963A61" w:rsidRDefault="0013764B" w:rsidP="00963A61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963A61">
        <w:rPr>
          <w:b w:val="0"/>
          <w:bCs w:val="0"/>
          <w:sz w:val="28"/>
          <w:szCs w:val="28"/>
        </w:rPr>
        <w:t xml:space="preserve">Программа реализации проекта </w:t>
      </w:r>
    </w:p>
    <w:p w:rsidR="0013764B" w:rsidRPr="003F1F70" w:rsidRDefault="0013764B" w:rsidP="0013764B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2E74B5" w:themeColor="accent5" w:themeShade="BF"/>
          <w:sz w:val="42"/>
          <w:szCs w:val="42"/>
        </w:rPr>
      </w:pPr>
      <w:r>
        <w:rPr>
          <w:rFonts w:ascii="Arial" w:hAnsi="Arial" w:cs="Arial"/>
          <w:b w:val="0"/>
          <w:bCs w:val="0"/>
          <w:color w:val="2E74B5" w:themeColor="accent5" w:themeShade="BF"/>
          <w:sz w:val="42"/>
          <w:szCs w:val="42"/>
        </w:rPr>
        <w:t xml:space="preserve">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3057525" cy="3057525"/>
            <wp:effectExtent l="0" t="0" r="0" b="0"/>
            <wp:docPr id="9" name="Рисунок 9" descr="http://listogi.ru/upload/iblock/bde/bde3d10bf23187ee423ca4d8cb27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listogi.ru/upload/iblock/bde/bde3d10bf23187ee423ca4d8cb273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4B" w:rsidRPr="00886E87" w:rsidRDefault="0013764B" w:rsidP="00886E87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8"/>
          <w:szCs w:val="28"/>
        </w:rPr>
      </w:pPr>
      <w:r w:rsidRPr="00282B8B">
        <w:rPr>
          <w:rFonts w:ascii="Arial" w:hAnsi="Arial" w:cs="Arial"/>
          <w:b w:val="0"/>
          <w:bCs w:val="0"/>
          <w:color w:val="2E74B5" w:themeColor="accent5" w:themeShade="BF"/>
          <w:sz w:val="36"/>
          <w:szCs w:val="36"/>
        </w:rPr>
        <w:t xml:space="preserve">    </w:t>
      </w:r>
      <w:r>
        <w:rPr>
          <w:rFonts w:ascii="Arial" w:hAnsi="Arial" w:cs="Arial"/>
          <w:b w:val="0"/>
          <w:bCs w:val="0"/>
          <w:color w:val="2E74B5" w:themeColor="accent5" w:themeShade="BF"/>
          <w:sz w:val="36"/>
          <w:szCs w:val="36"/>
        </w:rPr>
        <w:t xml:space="preserve">    </w:t>
      </w:r>
      <w:r w:rsidRPr="00282B8B">
        <w:rPr>
          <w:rFonts w:ascii="Arial" w:hAnsi="Arial" w:cs="Arial"/>
          <w:b w:val="0"/>
          <w:bCs w:val="0"/>
          <w:color w:val="2E74B5" w:themeColor="accent5" w:themeShade="BF"/>
          <w:sz w:val="36"/>
          <w:szCs w:val="36"/>
        </w:rPr>
        <w:t xml:space="preserve"> </w:t>
      </w:r>
      <w:r w:rsidRPr="00886E87">
        <w:rPr>
          <w:bCs w:val="0"/>
          <w:sz w:val="28"/>
          <w:szCs w:val="28"/>
        </w:rPr>
        <w:t>1. Тема проекта. Обоснование проблемы.</w:t>
      </w:r>
    </w:p>
    <w:p w:rsidR="00886E87" w:rsidRDefault="00886E87" w:rsidP="00886E87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sz w:val="28"/>
          <w:szCs w:val="28"/>
        </w:rPr>
      </w:pPr>
    </w:p>
    <w:p w:rsidR="00886E87" w:rsidRDefault="0013764B" w:rsidP="00886E87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sz w:val="28"/>
          <w:szCs w:val="28"/>
        </w:rPr>
      </w:pPr>
      <w:r w:rsidRPr="00886E87">
        <w:rPr>
          <w:bCs w:val="0"/>
          <w:sz w:val="28"/>
          <w:szCs w:val="28"/>
        </w:rPr>
        <w:t>Тема проекта:</w:t>
      </w:r>
    </w:p>
    <w:p w:rsidR="0013764B" w:rsidRPr="00886E87" w:rsidRDefault="00886E87" w:rsidP="00886E87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="0013764B" w:rsidRPr="00886E87">
        <w:rPr>
          <w:bCs w:val="0"/>
          <w:sz w:val="28"/>
          <w:szCs w:val="28"/>
        </w:rPr>
        <w:t>Развитие элементов логического мышления посредством математического развития и конструктивно-модельной деятельности</w:t>
      </w:r>
      <w:r>
        <w:rPr>
          <w:bCs w:val="0"/>
          <w:sz w:val="28"/>
          <w:szCs w:val="28"/>
        </w:rPr>
        <w:t>»</w:t>
      </w:r>
      <w:r w:rsidR="0013764B" w:rsidRPr="00886E87">
        <w:rPr>
          <w:bCs w:val="0"/>
          <w:sz w:val="28"/>
          <w:szCs w:val="28"/>
        </w:rPr>
        <w:t>.</w:t>
      </w:r>
    </w:p>
    <w:p w:rsidR="00886E87" w:rsidRDefault="00886E87" w:rsidP="00886E8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3764B" w:rsidRPr="00CA6C82" w:rsidRDefault="0013764B" w:rsidP="00CA6C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A6C82">
        <w:rPr>
          <w:i/>
          <w:sz w:val="28"/>
          <w:szCs w:val="28"/>
        </w:rPr>
        <w:t xml:space="preserve"> «Без игры </w:t>
      </w:r>
      <w:proofErr w:type="gramStart"/>
      <w:r w:rsidRPr="00CA6C82">
        <w:rPr>
          <w:i/>
          <w:sz w:val="28"/>
          <w:szCs w:val="28"/>
        </w:rPr>
        <w:t>нет и не может</w:t>
      </w:r>
      <w:proofErr w:type="gramEnd"/>
      <w:r w:rsidRPr="00CA6C82">
        <w:rPr>
          <w:i/>
          <w:sz w:val="28"/>
          <w:szCs w:val="28"/>
        </w:rPr>
        <w:t xml:space="preserve"> быть полноценного умственного развития.</w:t>
      </w:r>
    </w:p>
    <w:p w:rsidR="0013764B" w:rsidRPr="00CA6C82" w:rsidRDefault="0013764B" w:rsidP="00CA6C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A6C82">
        <w:rPr>
          <w:i/>
          <w:sz w:val="28"/>
          <w:szCs w:val="28"/>
        </w:rPr>
        <w:t>Игра – это огромное светлое окно, через которое в духовный мир ребёнка вливается живительный поток представлений, понятий</w:t>
      </w:r>
    </w:p>
    <w:p w:rsidR="0013764B" w:rsidRPr="00CA6C82" w:rsidRDefault="0013764B" w:rsidP="00CA6C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A6C82">
        <w:rPr>
          <w:i/>
          <w:sz w:val="28"/>
          <w:szCs w:val="28"/>
        </w:rPr>
        <w:t>Игра – это искра, зажигающая огонёк пытливости и любознательности»</w:t>
      </w:r>
    </w:p>
    <w:p w:rsidR="0013764B" w:rsidRPr="00CA6C82" w:rsidRDefault="0013764B" w:rsidP="00CA6C8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A6C82">
        <w:rPr>
          <w:i/>
          <w:sz w:val="28"/>
          <w:szCs w:val="28"/>
        </w:rPr>
        <w:t xml:space="preserve">                                                                            В. А. Сухомлинский</w:t>
      </w:r>
    </w:p>
    <w:p w:rsidR="00CA6C82" w:rsidRDefault="0013764B" w:rsidP="00886E87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8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886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764B" w:rsidRPr="00886E87" w:rsidRDefault="00CA6C82" w:rsidP="00886E87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3764B" w:rsidRPr="00886E87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Проводимые реформы образования в настоящее время, направленные на повышение эффективности обучения дошкольников, предъявляют новые требования к организации работы детских садов. </w:t>
      </w:r>
    </w:p>
    <w:p w:rsidR="0013764B" w:rsidRPr="00886E87" w:rsidRDefault="0013764B" w:rsidP="00886E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sz w:val="28"/>
          <w:szCs w:val="28"/>
        </w:rPr>
        <w:lastRenderedPageBreak/>
        <w:t xml:space="preserve">       ФГОС </w:t>
      </w:r>
      <w:proofErr w:type="gramStart"/>
      <w:r w:rsidRPr="00886E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6E87">
        <w:rPr>
          <w:rFonts w:ascii="Times New Roman" w:hAnsi="Times New Roman" w:cs="Times New Roman"/>
          <w:sz w:val="28"/>
          <w:szCs w:val="28"/>
        </w:rPr>
        <w:t xml:space="preserve"> задает </w:t>
      </w:r>
      <w:proofErr w:type="gramStart"/>
      <w:r w:rsidRPr="00886E87">
        <w:rPr>
          <w:rFonts w:ascii="Times New Roman" w:hAnsi="Times New Roman" w:cs="Times New Roman"/>
          <w:sz w:val="28"/>
          <w:szCs w:val="28"/>
        </w:rPr>
        <w:t>ориентиры</w:t>
      </w:r>
      <w:proofErr w:type="gramEnd"/>
      <w:r w:rsidRPr="00886E87">
        <w:rPr>
          <w:rFonts w:ascii="Times New Roman" w:hAnsi="Times New Roman" w:cs="Times New Roman"/>
          <w:sz w:val="28"/>
          <w:szCs w:val="28"/>
        </w:rPr>
        <w:t xml:space="preserve"> развития системы дошкольного образования, и вносит ряд изменений в организацию воспитательно-образовательного процесса ДОУ. Принцип деятельностного подхода изменил взгляды на роль воспитанника в образовательном процессе.</w:t>
      </w:r>
      <w:r w:rsidRPr="00886E87">
        <w:rPr>
          <w:rFonts w:ascii="Times New Roman" w:hAnsi="Times New Roman" w:cs="Times New Roman"/>
          <w:sz w:val="28"/>
          <w:szCs w:val="28"/>
        </w:rPr>
        <w:br/>
        <w:t xml:space="preserve">      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Таким образом, образовательная деятельность выступает как сотрудничество воспитателя и ребенка. Одним из видов деятельности, в которой проявляется активность ребенка, является конструктивно-модельная деятельность.</w:t>
      </w:r>
    </w:p>
    <w:p w:rsidR="0013764B" w:rsidRPr="00886E87" w:rsidRDefault="0013764B" w:rsidP="00886E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6E87">
        <w:rPr>
          <w:rFonts w:ascii="Times New Roman" w:hAnsi="Times New Roman" w:cs="Times New Roman"/>
          <w:sz w:val="28"/>
          <w:szCs w:val="28"/>
        </w:rPr>
        <w:t xml:space="preserve">       Конструктивно-модельная деятельность</w:t>
      </w:r>
      <w:r w:rsidRPr="008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мелкой моторики и накоплению сенсорного опыта для формирования сложных мыслительных действий, творческого воображения и механизмов управления собственным поведением. Именно в процессе конструирования возможно эффективное освоение математических представлений. </w:t>
      </w:r>
      <w:r w:rsidRPr="0088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Познание </w:t>
      </w:r>
    </w:p>
    <w:p w:rsidR="0013764B" w:rsidRPr="00886E87" w:rsidRDefault="0013764B" w:rsidP="00886E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геометрических фигур, их свойств и отношений расширяет кругозор детей, позволяет им более точно и разносторонне воспринимать форму окружающих предметов, что положительно отражается на их продуктивной деятельности. У ребенка необходимо развивать умение видеть, какой геометрической фигуре, или какому их сочетанию соответствует форма того или иного предмета. Это способствует более полному, целенаправленному распознаванию предметов окружающего мира.</w:t>
      </w:r>
      <w:r w:rsidRPr="00886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Хорошо усвоив геометрические фигуры, ребенок всегда успешно справляется с обследованием предметов, выделяя в каждом из них общую, основную форму и форму деталей. Формирование представления о геометрических фигурах происходит постепенно, поэтому ознакомление детей   с основными геометрическими фигурами я начала с младшей группы.     По мере работы с детьми стало понятно, что для успешного усвоения знаний необходимо обогатить методическое обеспечение и развивающую среду. </w:t>
      </w:r>
      <w:r w:rsidRPr="00886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образовательного процесса</w:t>
      </w:r>
      <w:r w:rsidRPr="00886E87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использовать </w:t>
      </w:r>
      <w:r w:rsidRPr="008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инновационные технологии, материалы и оборудование, поэтому я решила использовать в своей работе </w:t>
      </w:r>
      <w:r w:rsidRPr="00886E87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Pr="00886E87">
        <w:rPr>
          <w:rFonts w:ascii="Times New Roman" w:hAnsi="Times New Roman" w:cs="Times New Roman"/>
          <w:sz w:val="28"/>
          <w:szCs w:val="28"/>
        </w:rPr>
        <w:lastRenderedPageBreak/>
        <w:t xml:space="preserve">нового поколения - </w:t>
      </w:r>
      <w:proofErr w:type="spellStart"/>
      <w:r w:rsidRPr="00886E87">
        <w:rPr>
          <w:rFonts w:ascii="Times New Roman" w:hAnsi="Times New Roman" w:cs="Times New Roman"/>
          <w:sz w:val="28"/>
          <w:szCs w:val="28"/>
        </w:rPr>
        <w:t>магформерс</w:t>
      </w:r>
      <w:proofErr w:type="spellEnd"/>
      <w:r w:rsidRPr="00886E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E87">
        <w:rPr>
          <w:rFonts w:ascii="Times New Roman" w:hAnsi="Times New Roman" w:cs="Times New Roman"/>
          <w:sz w:val="28"/>
          <w:szCs w:val="28"/>
        </w:rPr>
        <w:t>Магформерс</w:t>
      </w:r>
      <w:proofErr w:type="spellEnd"/>
      <w:r w:rsidRPr="00886E87">
        <w:rPr>
          <w:rFonts w:ascii="Times New Roman" w:hAnsi="Times New Roman" w:cs="Times New Roman"/>
          <w:sz w:val="28"/>
          <w:szCs w:val="28"/>
        </w:rPr>
        <w:t xml:space="preserve"> — это развивающий многофункциональный магнитный конструктор ярких цветов, включающий в себя различные геометрические фигуры, начиная с треугольников, квадратов, пятиугольников до различных секторов. Они не содержат мелких деталей, и магниты безопасны для здоровья.  Детали легко соединяются между собой силой магнитного притяжения. Для совсем маленького возраста - это развитие мелкой моторики и создание моделей на плоскости. Даже то, что фигуры друг к другу притягиваются, очень нравится детям. Для детей постарше – лёгкое знакомство с объёмными фигурами, конструкциями. </w:t>
      </w:r>
      <w:proofErr w:type="gramStart"/>
      <w:r w:rsidRPr="00886E87">
        <w:rPr>
          <w:rFonts w:ascii="Times New Roman" w:hAnsi="Times New Roman" w:cs="Times New Roman"/>
          <w:sz w:val="28"/>
          <w:szCs w:val="28"/>
        </w:rPr>
        <w:t>Ребёнок начинает строить многогранники, такие как куб, тетраэдр, также реальные сооружения, например, мосты, башни, здания.</w:t>
      </w:r>
      <w:proofErr w:type="gramEnd"/>
    </w:p>
    <w:p w:rsidR="0013764B" w:rsidRPr="00886E87" w:rsidRDefault="0013764B" w:rsidP="00886E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E87">
        <w:rPr>
          <w:rFonts w:ascii="Times New Roman" w:hAnsi="Times New Roman" w:cs="Times New Roman"/>
          <w:sz w:val="28"/>
          <w:szCs w:val="28"/>
        </w:rPr>
        <w:t xml:space="preserve">      В процессе игры с конструктором ребёнок приобретает познания в математике и конструировании, развивается мелкая моторика, </w:t>
      </w:r>
      <w:r w:rsidRPr="008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наглядно-действенное, наглядно-образное и логическое мышление. </w:t>
      </w:r>
    </w:p>
    <w:p w:rsidR="0013764B" w:rsidRPr="00886E87" w:rsidRDefault="0013764B" w:rsidP="00886E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Ещё в</w:t>
      </w:r>
      <w:r w:rsidRPr="00886E87">
        <w:rPr>
          <w:rFonts w:ascii="Times New Roman" w:hAnsi="Times New Roman" w:cs="Times New Roman"/>
          <w:sz w:val="28"/>
          <w:szCs w:val="28"/>
        </w:rPr>
        <w:t>о время прогулок, занятий, режимных моментов, я стала замечать, что многие дети затрудняются назвать геометрические фигуры, не могут сказать, на какую геометрическую фигуру похож тот или иной предмет.</w:t>
      </w:r>
    </w:p>
    <w:p w:rsidR="0013764B" w:rsidRPr="00886E87" w:rsidRDefault="0013764B" w:rsidP="00886E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sz w:val="28"/>
          <w:szCs w:val="28"/>
        </w:rPr>
        <w:t xml:space="preserve">    Играя со счетными палочками, многие дети составляют различные фигуры, но не могут назвать их. Некоторые воспитанники испытывают затруднения в составлении фигур.</w:t>
      </w:r>
    </w:p>
    <w:p w:rsidR="0013764B" w:rsidRPr="00886E87" w:rsidRDefault="0013764B" w:rsidP="00886E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возникла необходимость в создании данного проекта, в систематизации работы по развитию математических и конструкторско-исследовательских навыков.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 xml:space="preserve">   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lastRenderedPageBreak/>
        <w:t xml:space="preserve">      </w:t>
      </w:r>
      <w:r w:rsidRPr="00886E87">
        <w:rPr>
          <w:noProof/>
          <w:sz w:val="28"/>
          <w:szCs w:val="28"/>
        </w:rPr>
        <w:drawing>
          <wp:inline distT="0" distB="0" distL="0" distR="0">
            <wp:extent cx="4167505" cy="4167505"/>
            <wp:effectExtent l="0" t="0" r="0" b="0"/>
            <wp:docPr id="1" name="Рисунок 1" descr="http://magformers.ru/ill/gallerys/photos/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gformers.ru/ill/gallerys/photos/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 xml:space="preserve">   </w:t>
      </w:r>
      <w:r w:rsidRPr="00886E87">
        <w:rPr>
          <w:b/>
          <w:sz w:val="28"/>
          <w:szCs w:val="28"/>
        </w:rPr>
        <w:t xml:space="preserve">   2.   Цель и задачи проекта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b/>
          <w:sz w:val="28"/>
          <w:szCs w:val="28"/>
        </w:rPr>
        <w:t>Цель:</w:t>
      </w:r>
      <w:r w:rsidRPr="00886E87">
        <w:rPr>
          <w:sz w:val="28"/>
          <w:szCs w:val="28"/>
        </w:rPr>
        <w:t xml:space="preserve"> создание условий для развития элементов логического мышления у 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>дошкольников.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>Задачи: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>1. Научить сравнивать предметы, находить сходство и различие между ними.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 xml:space="preserve">2. Классифицировать предметы по различным признакам, называть группы 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>предметов обобщающим понятием.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 xml:space="preserve">3. Находить закономерности и устанавливать причинно-следственные связи 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>между предметами.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>4. Научить детей делать выводы, умозаключения.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 xml:space="preserve">5. Заинтересовать родителей проблемой развития элементов логического 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>мышления.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 xml:space="preserve">6. Воспитывать уверенность в </w:t>
      </w:r>
      <w:proofErr w:type="gramStart"/>
      <w:r w:rsidRPr="00886E87">
        <w:rPr>
          <w:sz w:val="28"/>
          <w:szCs w:val="28"/>
        </w:rPr>
        <w:t>собственных</w:t>
      </w:r>
      <w:proofErr w:type="gramEnd"/>
      <w:r w:rsidRPr="00886E87">
        <w:rPr>
          <w:sz w:val="28"/>
          <w:szCs w:val="28"/>
        </w:rPr>
        <w:t xml:space="preserve"> математических и 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6E87">
        <w:rPr>
          <w:sz w:val="28"/>
          <w:szCs w:val="28"/>
        </w:rPr>
        <w:t xml:space="preserve">конструкторских </w:t>
      </w:r>
      <w:proofErr w:type="gramStart"/>
      <w:r w:rsidRPr="00886E87">
        <w:rPr>
          <w:sz w:val="28"/>
          <w:szCs w:val="28"/>
        </w:rPr>
        <w:t>способностях</w:t>
      </w:r>
      <w:proofErr w:type="gramEnd"/>
      <w:r w:rsidRPr="00886E87">
        <w:rPr>
          <w:sz w:val="28"/>
          <w:szCs w:val="28"/>
        </w:rPr>
        <w:t>.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6E87">
        <w:rPr>
          <w:b/>
          <w:sz w:val="28"/>
          <w:szCs w:val="28"/>
        </w:rPr>
        <w:t xml:space="preserve">         3.</w:t>
      </w:r>
      <w:r w:rsidRPr="00886E87">
        <w:rPr>
          <w:sz w:val="28"/>
          <w:szCs w:val="28"/>
        </w:rPr>
        <w:t xml:space="preserve">  </w:t>
      </w:r>
      <w:r w:rsidRPr="00886E87">
        <w:rPr>
          <w:b/>
          <w:sz w:val="28"/>
          <w:szCs w:val="28"/>
        </w:rPr>
        <w:t>Ожидаемые результаты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86E87">
        <w:rPr>
          <w:sz w:val="28"/>
          <w:szCs w:val="28"/>
        </w:rPr>
        <w:t xml:space="preserve">    Я предполагаю, что в результате реализации проекта произойдут значительные изменения в развитии дошкольников: удастся преодолеть неуверенность в собственных силах, из зрителей они превратятся в активных участников игр. Дети научатся различать и называть геометрические фигуры (круг, треугольник, квадрат), сравнивать фигуры по форме, цвету, размеру, количеству, узнавать и обозначать словом форму знакомых предметов, научатся сравнивать предметы по нескольким признакам и применять свои </w:t>
      </w:r>
      <w:r w:rsidRPr="00886E87">
        <w:rPr>
          <w:sz w:val="28"/>
          <w:szCs w:val="28"/>
        </w:rPr>
        <w:lastRenderedPageBreak/>
        <w:t xml:space="preserve">знания в дидактических играх. Смогут раскладывать логическую цепочку от простого к </w:t>
      </w:r>
      <w:proofErr w:type="gramStart"/>
      <w:r w:rsidRPr="00886E87">
        <w:rPr>
          <w:sz w:val="28"/>
          <w:szCs w:val="28"/>
        </w:rPr>
        <w:t>сложному</w:t>
      </w:r>
      <w:proofErr w:type="gramEnd"/>
      <w:r w:rsidRPr="00886E87">
        <w:rPr>
          <w:sz w:val="28"/>
          <w:szCs w:val="28"/>
        </w:rPr>
        <w:t xml:space="preserve">, предугадывать события предыдущие и последующие. </w:t>
      </w:r>
    </w:p>
    <w:p w:rsidR="0013764B" w:rsidRPr="00886E87" w:rsidRDefault="0013764B" w:rsidP="00886E8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86E87">
        <w:rPr>
          <w:sz w:val="28"/>
          <w:szCs w:val="28"/>
        </w:rPr>
        <w:t xml:space="preserve">     Не будут стоять на месте и психические процессы: улучшится произвольная память и логическое мышление; за счёт знакомства с новыми терминами значительно расширится словарь детей. Развитие познавательных мотивов станет залогом того, что дети будут расти наблюдательными, любознательными, сообразительными, находчивыми, усидчивыми, активными и самостоятельными. Дети научатся заниматься, максимально используя собственную познавательную активность.  Реализация проекта будет способствовать расширению и закреплению ранее полученных знаний о таком увлекательном и разнообразном мире – мире геометрических фигур.  </w:t>
      </w:r>
    </w:p>
    <w:p w:rsidR="0013764B" w:rsidRPr="00886E87" w:rsidRDefault="0013764B" w:rsidP="00886E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CAA" w:rsidRPr="00886E87" w:rsidRDefault="003F0CAA" w:rsidP="00886E8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rPr>
          <w:b/>
          <w:sz w:val="28"/>
          <w:szCs w:val="28"/>
        </w:rPr>
      </w:pPr>
      <w:r w:rsidRPr="00886E87">
        <w:rPr>
          <w:b/>
          <w:sz w:val="28"/>
          <w:szCs w:val="28"/>
        </w:rPr>
        <w:t>Программа реализации проекта</w:t>
      </w:r>
    </w:p>
    <w:tbl>
      <w:tblPr>
        <w:tblStyle w:val="a4"/>
        <w:tblW w:w="10065" w:type="dxa"/>
        <w:tblInd w:w="-45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3828"/>
        <w:gridCol w:w="5103"/>
      </w:tblGrid>
      <w:tr w:rsidR="003F0CAA" w:rsidRPr="00886E87" w:rsidTr="000A6CF4">
        <w:trPr>
          <w:trHeight w:val="878"/>
        </w:trPr>
        <w:tc>
          <w:tcPr>
            <w:tcW w:w="1134" w:type="dxa"/>
          </w:tcPr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82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6E8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103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6E87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3F0CAA" w:rsidRPr="00886E87" w:rsidTr="000A6CF4">
        <w:trPr>
          <w:trHeight w:val="1007"/>
        </w:trPr>
        <w:tc>
          <w:tcPr>
            <w:tcW w:w="1134" w:type="dxa"/>
            <w:vMerge w:val="restart"/>
            <w:textDirection w:val="btLr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13" w:right="113"/>
              <w:rPr>
                <w:b/>
                <w:sz w:val="28"/>
                <w:szCs w:val="28"/>
              </w:rPr>
            </w:pPr>
            <w:r w:rsidRPr="00886E87">
              <w:rPr>
                <w:b/>
                <w:sz w:val="28"/>
                <w:szCs w:val="28"/>
              </w:rPr>
              <w:t xml:space="preserve">                            1. Подготовительный    </w:t>
            </w:r>
          </w:p>
        </w:tc>
        <w:tc>
          <w:tcPr>
            <w:tcW w:w="3828" w:type="dxa"/>
          </w:tcPr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>1. Постановка целей, определение актуальности и значимости проекта.</w:t>
            </w:r>
          </w:p>
        </w:tc>
      </w:tr>
      <w:tr w:rsidR="003F0CAA" w:rsidRPr="00886E87" w:rsidTr="000A6CF4">
        <w:trPr>
          <w:trHeight w:val="1007"/>
        </w:trPr>
        <w:tc>
          <w:tcPr>
            <w:tcW w:w="1134" w:type="dxa"/>
            <w:vMerge/>
            <w:textDirection w:val="btLr"/>
          </w:tcPr>
          <w:p w:rsidR="003F0CAA" w:rsidRPr="00886E87" w:rsidRDefault="003F0CAA" w:rsidP="00886E87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before="0" w:beforeAutospacing="0" w:after="0" w:afterAutospacing="0"/>
              <w:ind w:right="113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103" w:type="dxa"/>
          </w:tcPr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Подбор методической литературы для реализации проекта (журналы, статьи, рефераты и т.п.).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064"/>
        </w:trPr>
        <w:tc>
          <w:tcPr>
            <w:tcW w:w="1134" w:type="dxa"/>
            <w:vMerge/>
            <w:textDirection w:val="btLr"/>
          </w:tcPr>
          <w:p w:rsidR="003F0CAA" w:rsidRPr="00886E87" w:rsidRDefault="003F0CAA" w:rsidP="00886E87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before="0" w:beforeAutospacing="0" w:after="0" w:afterAutospacing="0"/>
              <w:ind w:right="113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103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>3. Подбор наглядно-дидактического материала, дидактических игр, разработка системы работы на данную возрастную группу.</w:t>
            </w:r>
          </w:p>
        </w:tc>
      </w:tr>
      <w:tr w:rsidR="003F0CAA" w:rsidRPr="00886E87" w:rsidTr="000A6CF4">
        <w:trPr>
          <w:trHeight w:val="1578"/>
        </w:trPr>
        <w:tc>
          <w:tcPr>
            <w:tcW w:w="1134" w:type="dxa"/>
            <w:vMerge/>
            <w:textDirection w:val="btLr"/>
          </w:tcPr>
          <w:p w:rsidR="003F0CAA" w:rsidRPr="00886E87" w:rsidRDefault="003F0CAA" w:rsidP="00886E87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before="0" w:beforeAutospacing="0" w:after="0" w:afterAutospacing="0"/>
              <w:ind w:right="113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3F0CAA" w:rsidRPr="00886E87" w:rsidRDefault="003F0CAA" w:rsidP="00886E87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</w:tcPr>
          <w:p w:rsidR="003F0CAA" w:rsidRPr="00886E87" w:rsidRDefault="003F0CAA" w:rsidP="00886E87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6E8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Pr="00886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рекомендаций для родителей.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3F0CAA" w:rsidRPr="00886E87" w:rsidRDefault="003F0CAA" w:rsidP="00886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E8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10461" w:type="dxa"/>
        <w:tblInd w:w="-85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4"/>
        <w:gridCol w:w="1559"/>
        <w:gridCol w:w="3798"/>
        <w:gridCol w:w="3260"/>
      </w:tblGrid>
      <w:tr w:rsidR="003F0CAA" w:rsidRPr="00886E87" w:rsidTr="000A6CF4">
        <w:trPr>
          <w:trHeight w:val="836"/>
        </w:trPr>
        <w:tc>
          <w:tcPr>
            <w:tcW w:w="1844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6E87">
              <w:rPr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spacing w:line="195" w:lineRule="atLeast"/>
              <w:ind w:right="-3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CAA" w:rsidRPr="00886E87" w:rsidRDefault="003F0CAA" w:rsidP="00886E87">
            <w:pPr>
              <w:spacing w:line="195" w:lineRule="atLeast"/>
              <w:ind w:right="-3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Работа с детьми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886E8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3F0CAA" w:rsidRPr="00886E87" w:rsidRDefault="003F0CAA" w:rsidP="00886E8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родителями     </w:t>
            </w:r>
          </w:p>
        </w:tc>
      </w:tr>
      <w:tr w:rsidR="003F0CAA" w:rsidRPr="00886E87" w:rsidTr="000A6CF4">
        <w:trPr>
          <w:trHeight w:val="4376"/>
        </w:trPr>
        <w:tc>
          <w:tcPr>
            <w:tcW w:w="1844" w:type="dxa"/>
            <w:vMerge w:val="restart"/>
            <w:textDirection w:val="btLr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886E87">
              <w:rPr>
                <w:b/>
                <w:sz w:val="28"/>
                <w:szCs w:val="28"/>
              </w:rPr>
              <w:t xml:space="preserve">                                           2.  Основной  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473" w:right="113"/>
              <w:jc w:val="both"/>
              <w:rPr>
                <w:b/>
                <w:sz w:val="28"/>
                <w:szCs w:val="28"/>
              </w:rPr>
            </w:pPr>
            <w:r w:rsidRPr="00886E87">
              <w:rPr>
                <w:b/>
                <w:sz w:val="28"/>
                <w:szCs w:val="28"/>
              </w:rPr>
              <w:t xml:space="preserve">                      </w:t>
            </w:r>
            <w:r w:rsidR="0013764B" w:rsidRPr="00886E87">
              <w:rPr>
                <w:b/>
                <w:sz w:val="28"/>
                <w:szCs w:val="28"/>
              </w:rPr>
              <w:t xml:space="preserve"> вторая младшая группа      2016-2017</w:t>
            </w:r>
            <w:bookmarkStart w:id="0" w:name="_GoBack"/>
            <w:bookmarkEnd w:id="0"/>
            <w:r w:rsidRPr="00886E87">
              <w:rPr>
                <w:b/>
                <w:sz w:val="28"/>
                <w:szCs w:val="28"/>
              </w:rPr>
              <w:t xml:space="preserve"> уч.  год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3F0CAA" w:rsidRPr="00886E87" w:rsidRDefault="003F0CAA" w:rsidP="0088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282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  <w:gridCol w:w="3945"/>
            </w:tblGrid>
            <w:tr w:rsidR="003F0CAA" w:rsidRPr="00886E87" w:rsidTr="000A6CF4">
              <w:trPr>
                <w:gridAfter w:val="1"/>
                <w:wAfter w:w="3945" w:type="dxa"/>
              </w:trPr>
              <w:tc>
                <w:tcPr>
                  <w:tcW w:w="8880" w:type="dxa"/>
                  <w:shd w:val="clear" w:color="auto" w:fill="FFFFFF"/>
                  <w:hideMark/>
                </w:tcPr>
                <w:p w:rsidR="003F0CAA" w:rsidRPr="00886E87" w:rsidRDefault="003F0CAA" w:rsidP="00886E87">
                  <w:pPr>
                    <w:spacing w:after="0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F0CAA" w:rsidRPr="00886E87" w:rsidTr="000A6CF4">
              <w:tc>
                <w:tcPr>
                  <w:tcW w:w="12825" w:type="dxa"/>
                  <w:gridSpan w:val="2"/>
                  <w:shd w:val="clear" w:color="auto" w:fill="FFFFFF"/>
                  <w:hideMark/>
                </w:tcPr>
                <w:p w:rsidR="003F0CAA" w:rsidRPr="00886E87" w:rsidRDefault="003F0CAA" w:rsidP="00886E87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86E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Основно</w:t>
                  </w:r>
                  <w:proofErr w:type="spellEnd"/>
                </w:p>
              </w:tc>
            </w:tr>
          </w:tbl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Октябрь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spacing w:line="195" w:lineRule="atLeast"/>
              <w:ind w:right="-3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spacing w:line="195" w:lineRule="atLeast"/>
              <w:ind w:right="-3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3F0CAA" w:rsidRPr="00886E87" w:rsidRDefault="003F0CAA" w:rsidP="00886E87">
            <w:pPr>
              <w:spacing w:line="195" w:lineRule="atLeast"/>
              <w:ind w:right="-3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и назови»</w:t>
            </w:r>
          </w:p>
          <w:p w:rsidR="003F0CAA" w:rsidRPr="00886E87" w:rsidRDefault="003F0CAA" w:rsidP="00886E87">
            <w:pPr>
              <w:spacing w:line="195" w:lineRule="atLeast"/>
              <w:ind w:right="-3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spacing w:line="195" w:lineRule="atLeast"/>
              <w:ind w:right="-3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умение быстро находить геометрическую фигуру </w:t>
            </w:r>
            <w:proofErr w:type="gramStart"/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определённого</w:t>
            </w:r>
            <w:proofErr w:type="gramEnd"/>
          </w:p>
          <w:p w:rsidR="003F0CAA" w:rsidRPr="00886E87" w:rsidRDefault="003F0CAA" w:rsidP="00886E87">
            <w:pPr>
              <w:spacing w:line="195" w:lineRule="atLeast"/>
              <w:ind w:right="-3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размера, цвета.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spacing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spacing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Организация </w:t>
            </w:r>
          </w:p>
          <w:p w:rsidR="003F0CAA" w:rsidRPr="00886E87" w:rsidRDefault="003F0CAA" w:rsidP="00886E87">
            <w:pPr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среды в группе</w:t>
            </w: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CAA" w:rsidRPr="00886E87" w:rsidRDefault="003F0CAA" w:rsidP="00886E87">
            <w:pPr>
              <w:spacing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spacing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В группе создать предметно - развивающую среду, выделить специальный стеллаж с наличием дидактических игр по развитию логического мышления.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1974"/>
        </w:trPr>
        <w:tc>
          <w:tcPr>
            <w:tcW w:w="1844" w:type="dxa"/>
            <w:vMerge/>
            <w:textDirection w:val="btLr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3F0CAA" w:rsidRPr="00886E87" w:rsidRDefault="003F0CAA" w:rsidP="00886E8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Составление геометрических фигур при помощи счётных палочек</w:t>
            </w: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Упражнять детей в составлении геометрических фигур на плоскости стола, анализе и обследовании их зрительно-осязательным способом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Подготовка папки-передвижки «Математика для дошкольников»</w:t>
            </w:r>
          </w:p>
        </w:tc>
      </w:tr>
      <w:tr w:rsidR="003F0CAA" w:rsidRPr="00886E87" w:rsidTr="000A6CF4">
        <w:trPr>
          <w:trHeight w:val="1974"/>
        </w:trPr>
        <w:tc>
          <w:tcPr>
            <w:tcW w:w="1844" w:type="dxa"/>
            <w:vMerge/>
            <w:textDirection w:val="btLr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3F0CAA" w:rsidRPr="00886E87" w:rsidRDefault="003F0CAA" w:rsidP="00886E8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 «Построим домики» / конструктором </w:t>
            </w:r>
            <w:proofErr w:type="spellStart"/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Магформерс</w:t>
            </w:r>
            <w:proofErr w:type="spellEnd"/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мышление: умение видеть закономерности в расположении фигур, воспроизводить их;</w:t>
            </w:r>
          </w:p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Совместно с родителями организовать сбор игр в «Математическую игротеку».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F0CAA" w:rsidRPr="00886E87" w:rsidTr="000A6CF4">
        <w:trPr>
          <w:trHeight w:val="2963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Октябрь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Рисование «Дорисуй геометрических человечков»</w:t>
            </w: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Обучать детей дорисовывать фигуры, развивать изобразительные навыки, образное мышление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Совместная работа с родителями</w:t>
            </w: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Маски для занятий «Геометрические фигуры»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Ноябрь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Математическая игра-занятие «В гостях зайка Степашка»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Закреплять знания детей о геометрических фигурах, отвечать на вопрос «сколько» словами один, много, ни одного.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Оформление папки-раскладушки «Мышление», где отражен материал, содержащий игры с детьми на развитие мышления.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Ноябрь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Style w:val="apple-converted-space"/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Игра в «Чудесный мешочек»</w:t>
            </w: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sz w:val="28"/>
                <w:szCs w:val="28"/>
              </w:rPr>
            </w:pPr>
            <w:r w:rsidRPr="00886E87">
              <w:rPr>
                <w:rStyle w:val="a5"/>
                <w:i w:val="0"/>
                <w:sz w:val="28"/>
                <w:szCs w:val="28"/>
              </w:rPr>
              <w:t>Развивать навыки детей узнавать геометрические фигуры на ощупь, опуская руку в мешочек.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708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>Выставка для родителей дидактических игр и пособий по развитию логического мышления</w:t>
            </w: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Ноябрь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Дидактическая игра с конструктором </w:t>
            </w:r>
            <w:proofErr w:type="spellStart"/>
            <w:r w:rsidRPr="00886E87">
              <w:rPr>
                <w:sz w:val="28"/>
                <w:szCs w:val="28"/>
              </w:rPr>
              <w:t>Магформерс</w:t>
            </w:r>
            <w:proofErr w:type="spellEnd"/>
            <w:r w:rsidRPr="00886E87">
              <w:rPr>
                <w:sz w:val="28"/>
                <w:szCs w:val="28"/>
              </w:rPr>
              <w:t xml:space="preserve"> «Запомни узор»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Развивать у детей наблюдательность, внимание и память.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Ноябрь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Дидактическая игра «Воздушные шары»</w:t>
            </w: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Обратить внимание детей на цвет предмета, развивать навыки детей подбирать предметы одинакового цвета.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  <w:p w:rsidR="003F0CAA" w:rsidRPr="00886E87" w:rsidRDefault="003F0CAA" w:rsidP="00886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«На что похожи фигуры»</w:t>
            </w: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0CAA" w:rsidRPr="00886E87" w:rsidRDefault="003F0CAA" w:rsidP="00886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фигур в предметы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        Декабрь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>Игра «Зимушка-зима пришла, нам снежинки принесла»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 xml:space="preserve">Формировать умения различать и называть детали </w:t>
            </w:r>
            <w:proofErr w:type="spellStart"/>
            <w:r w:rsidRPr="00886E87">
              <w:rPr>
                <w:sz w:val="28"/>
                <w:szCs w:val="28"/>
                <w:shd w:val="clear" w:color="auto" w:fill="FFFFFF"/>
              </w:rPr>
              <w:t>Магформерс</w:t>
            </w:r>
            <w:proofErr w:type="spellEnd"/>
            <w:r w:rsidRPr="00886E87">
              <w:rPr>
                <w:sz w:val="28"/>
                <w:szCs w:val="28"/>
                <w:shd w:val="clear" w:color="auto" w:fill="FFFFFF"/>
              </w:rPr>
              <w:t>, сооружать плоскостные поделки по схеме. Развивать мелкую моторику рук.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«На что похожи цифры»; составление коллажей, фризов, альбомов</w:t>
            </w: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        Декабрь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 xml:space="preserve">  Дидактическая игра «Весёлый паровозик»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знания детей о цвете. Развивать логическое мышление, внимание, память, воображение. Активизировать словарь (колесо, вагон, окно, паровоз).</w:t>
            </w:r>
            <w:r w:rsidRPr="00886E8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поделок 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Проведение семейного конкурса «В стране геометрических фигур»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797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        Декабрь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игра «Сложи узор».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Развивать у детей восприятие формы. Обучать анализировать расположение предметов в пространстве.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        Декабрь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Игра-занятие «Мы едем, едем»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Формировать умение находить в окружающей обстановке один или несколько предметов. Повторить основные цвета. Развивать умения детей строить поезд из кубиков, чередуя их по цвету. Развивать способности к конструированию, логическое мышление, внимание.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Консультация для родителей «Развитие логического мышления»</w:t>
            </w: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        Январь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Математическая игра «Подбери колеса к вагончикам»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игры: обучение различению и называнию геометрических фигур, установление соответствия между группами фигур, счет до 5.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ребенку предлагается подобрать соответствующие колеса - к синему вагончику красные колеса, а к красному – синие колеса. Затем необходимо посчитать колеса слева направо у каждого вагончика отдельно (вагоны и колеса можно вырезать из цветного картона за 5-10 минут).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>Подбор стихов и загадок о геометрических фигурах для сборника и создание иллюстраций совместно с детьми.</w:t>
            </w:r>
            <w:r w:rsidRPr="00886E8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     Январь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Игра "Найди в группе предмет той же формы".</w:t>
            </w:r>
          </w:p>
          <w:p w:rsidR="003F0CAA" w:rsidRPr="00886E87" w:rsidRDefault="003F0CAA" w:rsidP="00886E8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Закреплять знания о геометрических фигурах, отвечать на вопрос "сколько? '' словами один, много, ни одного. Обучать детей обращать внимание на форму предметов при выполнении элементарных действий с игрушками и предметами в повседневной жизни.</w:t>
            </w:r>
          </w:p>
          <w:p w:rsidR="003F0CAA" w:rsidRPr="00886E87" w:rsidRDefault="003F0CAA" w:rsidP="00886E8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Приготовление книжки «Что скрывает знак вопроса?» (книжка с загадками о геометрических фигурах)</w:t>
            </w: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Февраль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Задание «Сложи квадрат» (предлагается сложить 5 квадратов)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46ABD5"/>
              </w:rPr>
            </w:pPr>
            <w:r w:rsidRPr="00886E87">
              <w:rPr>
                <w:sz w:val="28"/>
                <w:szCs w:val="28"/>
              </w:rPr>
              <w:t>Выявить уровень соотношения частей и целого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Февраль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«Работа по указанию взрослого»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Развивать умения внимательно слушать, точно выполнять указания взрослого, правильно воспроизводить </w:t>
            </w:r>
            <w:proofErr w:type="gramStart"/>
            <w:r w:rsidRPr="00886E87">
              <w:rPr>
                <w:sz w:val="28"/>
                <w:szCs w:val="28"/>
              </w:rPr>
              <w:t>заданное</w:t>
            </w:r>
            <w:proofErr w:type="gramEnd"/>
            <w:r w:rsidRPr="00886E87">
              <w:rPr>
                <w:sz w:val="28"/>
                <w:szCs w:val="28"/>
              </w:rPr>
              <w:t>, самостоятельно действовать по указанию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Просмотр видеофильмов «Геометрические фигуры» из сети Интернет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Февраль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«Отбери фигуры по форме»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уровень знаний геометрических, умение классифицировать по форме.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Февраль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886E87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Дидактическая игра с </w:t>
            </w:r>
            <w:proofErr w:type="spellStart"/>
            <w:r w:rsidRPr="00886E87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Магформерсами</w:t>
            </w:r>
            <w:proofErr w:type="spellEnd"/>
            <w:r w:rsidRPr="00886E87">
              <w:rPr>
                <w:sz w:val="28"/>
                <w:szCs w:val="28"/>
                <w:shd w:val="clear" w:color="auto" w:fill="FFFFFF"/>
              </w:rPr>
              <w:t>:</w:t>
            </w:r>
            <w:r w:rsidRPr="00886E8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86E87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«В этом домике 5 этажей»</w:t>
            </w:r>
            <w:r w:rsidRPr="00886E8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>Счет в пределах 5, геометрические фигуры, ориентировка в пространстве.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Март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Математическая игра «Составь цветок»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составлять силуэт цветка из одинаковых по форме геометрических фигур, группируя их.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взрослый предлагает ребенку составить цветок для мамы или бабушки к празднику из геометрических фигур. При этом объясняет, что серединка цветка – круг, а лепестки – треугольники или круги. Ребенку предоставляется на выбор собрать цветок с треугольными и ли круглыми лепестками. Таким </w:t>
            </w:r>
            <w:proofErr w:type="gramStart"/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закрепить названия геометрических фигур в игре, предлагая ребенку показать нужную фигуру.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proofErr w:type="gramStart"/>
            <w:r w:rsidRPr="00886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Pr="00886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упражнение «Назови похожий предмет»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зрительное внимание, наблюдательность и связную речь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взрослый просит ребенка назвать предметы, похожие на разные геометрические фигуры, например, «Найди, что похоже на квадрат» или найди все круглые предметы</w:t>
            </w:r>
            <w:proofErr w:type="gramStart"/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В</w:t>
            </w:r>
            <w:proofErr w:type="gramEnd"/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такую игру легко можно играть в путешествии или по пути домой.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Март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«Классификация на ощупь»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Диагностика уровня развития сенсорного восприятия признака формы, тактильных ощущений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Мастер- класс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«Составление орнамента из геометрических фигур»</w:t>
            </w: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Март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Логическая </w:t>
            </w:r>
            <w:proofErr w:type="gramStart"/>
            <w:r w:rsidRPr="00886E87">
              <w:rPr>
                <w:sz w:val="28"/>
                <w:szCs w:val="28"/>
              </w:rPr>
              <w:t>задача</w:t>
            </w:r>
            <w:proofErr w:type="gramEnd"/>
            <w:r w:rsidRPr="00886E87">
              <w:rPr>
                <w:sz w:val="28"/>
                <w:szCs w:val="28"/>
              </w:rPr>
              <w:t xml:space="preserve"> «Какая фигура здесь лишняя и почему?»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умение доказывать правильность решения, опровергать неправильное, рассуждать.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Март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Задание «Повтори» 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памяти, внимания, наглядно-образного мышления: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 а) повтори предложенный ряд фигур, сохраняя их </w:t>
            </w:r>
            <w:r w:rsidRPr="00886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форму;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 б) запомни и повтори ряд фигур (образец дается для изучения на 10 – 15 секунд, а затем убирается; ребенок воспроизводит образец по памяти); 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в) «Что изменилось?» - определи изменения в ряде фигур (после анализа ряда геометрических фигур ребенком педагог меняет их расположение или убирает некоторые из них).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Апрель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«Собери бусы»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восприятие цвета, размера; умение обобщать и концентрировать внимание; речь.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86E87">
              <w:rPr>
                <w:bCs/>
                <w:sz w:val="28"/>
                <w:szCs w:val="28"/>
              </w:rPr>
              <w:t>Рисование «Дорисуй геометрические фигуры»</w:t>
            </w:r>
            <w:r w:rsidRPr="00886E87">
              <w:rPr>
                <w:bCs/>
                <w:sz w:val="28"/>
                <w:szCs w:val="28"/>
              </w:rPr>
              <w:br/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Превратить фигурки в интересные предметы.</w:t>
            </w: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Апрель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Задание «Сложи силуэт» 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усвоения способа соединения элементов в целое, сочетания их по размеру; развитие комбинаторных способностей: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 а) сложи из имеющихся геометрических фигур предложенные силуэты по схеме (схема может быть расчлененная или нерасчлененная – в зависимости от уровня сложности предлагаемого задания); 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б) придумай силуэт самостоятельно из предложенного набора фигур.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Апрель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в домике живет?»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proofErr w:type="spellStart"/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Магформерсами</w:t>
            </w:r>
            <w:proofErr w:type="spellEnd"/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представления о строке, столбце; умение пользоваться словами, определяющими положение предмета на плоскости; закрепить умение пользоваться таблицей, определять цвет предметов, различать изученные геометрические фигуры (треугольник, </w:t>
            </w:r>
            <w:proofErr w:type="spellStart"/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proofErr w:type="gramStart"/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вадрат</w:t>
            </w:r>
            <w:proofErr w:type="spellEnd"/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, овал, прямоугольник); развивать  мыслительные операции.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  Рекомендации родителям - поиграть с детьми в д/</w:t>
            </w:r>
            <w:r w:rsidRPr="00886E87">
              <w:rPr>
                <w:sz w:val="28"/>
                <w:szCs w:val="28"/>
                <w:bdr w:val="none" w:sz="0" w:space="0" w:color="auto" w:frame="1"/>
              </w:rPr>
              <w:t>игру</w:t>
            </w:r>
            <w:r w:rsidRPr="00886E87">
              <w:rPr>
                <w:rStyle w:val="apple-converted-space"/>
                <w:sz w:val="28"/>
                <w:szCs w:val="28"/>
              </w:rPr>
              <w:t> </w:t>
            </w:r>
            <w:r w:rsidRPr="00886E87">
              <w:rPr>
                <w:i/>
                <w:iCs/>
                <w:sz w:val="28"/>
                <w:szCs w:val="28"/>
                <w:bdr w:val="none" w:sz="0" w:space="0" w:color="auto" w:frame="1"/>
              </w:rPr>
              <w:t>«На что похоже?»</w:t>
            </w:r>
            <w:r w:rsidRPr="00886E87">
              <w:rPr>
                <w:rStyle w:val="apple-converted-space"/>
                <w:sz w:val="28"/>
                <w:szCs w:val="28"/>
              </w:rPr>
              <w:t> </w:t>
            </w: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886E87">
              <w:rPr>
                <w:rStyle w:val="apple-converted-space"/>
                <w:sz w:val="28"/>
                <w:szCs w:val="28"/>
              </w:rPr>
              <w:t xml:space="preserve"> </w:t>
            </w:r>
          </w:p>
          <w:p w:rsidR="003F0CAA" w:rsidRPr="00886E87" w:rsidRDefault="003F0CAA" w:rsidP="00886E8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886E87">
              <w:rPr>
                <w:rStyle w:val="apple-converted-space"/>
                <w:sz w:val="28"/>
                <w:szCs w:val="28"/>
              </w:rPr>
              <w:t>П</w:t>
            </w:r>
            <w:r w:rsidRPr="00886E87">
              <w:rPr>
                <w:sz w:val="28"/>
                <w:szCs w:val="28"/>
              </w:rPr>
              <w:t>оказать детям геометрические фигуры и предложите подумать и назвать, на что похож, например, овал-на туловище, на воздушный шарик) и т. д.</w:t>
            </w:r>
            <w:proofErr w:type="gramEnd"/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Апрель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886E87">
              <w:rPr>
                <w:sz w:val="28"/>
                <w:szCs w:val="28"/>
              </w:rPr>
              <w:t>Сказка-игра «Гномики на прогулке» (Круг.</w:t>
            </w:r>
            <w:proofErr w:type="gramEnd"/>
            <w:r w:rsidRPr="00886E87">
              <w:rPr>
                <w:sz w:val="28"/>
                <w:szCs w:val="28"/>
              </w:rPr>
              <w:t xml:space="preserve"> </w:t>
            </w:r>
            <w:proofErr w:type="gramStart"/>
            <w:r w:rsidRPr="00886E87">
              <w:rPr>
                <w:sz w:val="28"/>
                <w:szCs w:val="28"/>
              </w:rPr>
              <w:t>Овал)</w:t>
            </w:r>
            <w:proofErr w:type="gramEnd"/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Закрепить представление о геометрических фигурах, обогащать сенсорный опыт выделения овала. Развивать мышление, память, внимание. 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Выставка детских рисунков</w:t>
            </w:r>
            <w:r w:rsidRPr="00886E8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86E87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«Сказочные домики»</w:t>
            </w: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Май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Игра «Назови соседей»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Закрепить умение описывать геометрическую фигуру определённого цвета, формы, размера.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Май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«Составь фигуру из палочек»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87">
              <w:rPr>
                <w:rFonts w:ascii="Times New Roman" w:hAnsi="Times New Roman" w:cs="Times New Roman"/>
                <w:sz w:val="28"/>
                <w:szCs w:val="28"/>
              </w:rPr>
              <w:t>Выявить уровень развития геометрического воображения, творчества, развития логического мышления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Математическая игра «Что стоит у нас в квартире»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ориентироваться в пространстве; логическое мышление, творческое воображение; связную речь, самоконтроль, развитие зрительного внимания, наблюдательности и </w:t>
            </w: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связной речи.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предварительно нужно рассмотреть последовательно интерьер комнаты, квартиры. Затем можно попросить ребенка рассказать, что находится в каждой комнате. Если он затрудняется или называет не все предметы, можно помочь ему наводящими вопросами.</w:t>
            </w:r>
          </w:p>
          <w:p w:rsidR="003F0CAA" w:rsidRPr="00886E87" w:rsidRDefault="003F0CAA" w:rsidP="00886E8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0CAA" w:rsidRPr="00886E87" w:rsidRDefault="003F0CAA" w:rsidP="0088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  <w:vMerge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Май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</w:p>
          <w:p w:rsidR="003F0CAA" w:rsidRPr="00886E87" w:rsidRDefault="003F0CAA" w:rsidP="00886E8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886E87">
              <w:rPr>
                <w:rStyle w:val="c1"/>
                <w:bCs/>
                <w:sz w:val="28"/>
                <w:szCs w:val="28"/>
              </w:rPr>
              <w:t>Подвижная игра «Найди свое место»</w:t>
            </w:r>
          </w:p>
          <w:p w:rsidR="003F0CAA" w:rsidRPr="00886E87" w:rsidRDefault="003F0CAA" w:rsidP="00886E8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</w:p>
          <w:p w:rsidR="003F0CAA" w:rsidRPr="00886E87" w:rsidRDefault="003F0CAA" w:rsidP="00886E8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 xml:space="preserve">Развивать </w:t>
            </w:r>
            <w:r w:rsidRPr="00886E87">
              <w:rPr>
                <w:rStyle w:val="c0"/>
                <w:sz w:val="28"/>
                <w:szCs w:val="28"/>
              </w:rPr>
              <w:t>умение различать геометрические фигуры и соотносить их, находя такую же; развивать быстроту действий, смекалку, внимание.</w:t>
            </w:r>
          </w:p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F0CAA" w:rsidRPr="00886E87" w:rsidTr="000A6CF4">
        <w:trPr>
          <w:trHeight w:val="2229"/>
        </w:trPr>
        <w:tc>
          <w:tcPr>
            <w:tcW w:w="1844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</w:rPr>
              <w:t>Май</w:t>
            </w:r>
          </w:p>
        </w:tc>
        <w:tc>
          <w:tcPr>
            <w:tcW w:w="3798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86E87">
              <w:rPr>
                <w:sz w:val="28"/>
                <w:szCs w:val="28"/>
                <w:shd w:val="clear" w:color="auto" w:fill="FFFFFF"/>
              </w:rPr>
              <w:t>Аппликация «Страна геометрических фигур»</w:t>
            </w:r>
          </w:p>
        </w:tc>
        <w:tc>
          <w:tcPr>
            <w:tcW w:w="3260" w:type="dxa"/>
          </w:tcPr>
          <w:p w:rsidR="003F0CAA" w:rsidRPr="00886E87" w:rsidRDefault="003F0CAA" w:rsidP="00886E87">
            <w:pPr>
              <w:pStyle w:val="a3"/>
              <w:tabs>
                <w:tab w:val="left" w:pos="85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C24B53" w:rsidRPr="00886E87" w:rsidRDefault="008805C4" w:rsidP="00886E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4B53" w:rsidRPr="00886E87" w:rsidSect="0013764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4020"/>
    <w:multiLevelType w:val="hybridMultilevel"/>
    <w:tmpl w:val="2F6EE914"/>
    <w:lvl w:ilvl="0" w:tplc="0F9E92F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70C040FD"/>
    <w:multiLevelType w:val="hybridMultilevel"/>
    <w:tmpl w:val="830CFF96"/>
    <w:lvl w:ilvl="0" w:tplc="8522E1F2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CF63E30"/>
    <w:multiLevelType w:val="hybridMultilevel"/>
    <w:tmpl w:val="1F5C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E98"/>
    <w:rsid w:val="0013764B"/>
    <w:rsid w:val="00157B4C"/>
    <w:rsid w:val="001738FA"/>
    <w:rsid w:val="001D0805"/>
    <w:rsid w:val="00291B0C"/>
    <w:rsid w:val="002A38C7"/>
    <w:rsid w:val="00326E2B"/>
    <w:rsid w:val="00395BBA"/>
    <w:rsid w:val="003F0CAA"/>
    <w:rsid w:val="003F2E98"/>
    <w:rsid w:val="00526C6F"/>
    <w:rsid w:val="005F5FD6"/>
    <w:rsid w:val="00633920"/>
    <w:rsid w:val="00703C92"/>
    <w:rsid w:val="00852AAD"/>
    <w:rsid w:val="008805C4"/>
    <w:rsid w:val="00886E87"/>
    <w:rsid w:val="008874FA"/>
    <w:rsid w:val="00963A61"/>
    <w:rsid w:val="009F0EA8"/>
    <w:rsid w:val="00A53EF4"/>
    <w:rsid w:val="00A754B4"/>
    <w:rsid w:val="00AA74FD"/>
    <w:rsid w:val="00B60ECC"/>
    <w:rsid w:val="00B84DEF"/>
    <w:rsid w:val="00CA6C82"/>
    <w:rsid w:val="00CF2684"/>
    <w:rsid w:val="00DF4ABA"/>
    <w:rsid w:val="00E63A98"/>
    <w:rsid w:val="00FE2961"/>
    <w:rsid w:val="00FE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A"/>
  </w:style>
  <w:style w:type="paragraph" w:styleId="1">
    <w:name w:val="heading 1"/>
    <w:basedOn w:val="a"/>
    <w:link w:val="10"/>
    <w:uiPriority w:val="9"/>
    <w:qFormat/>
    <w:rsid w:val="0013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F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0CAA"/>
  </w:style>
  <w:style w:type="character" w:styleId="a5">
    <w:name w:val="Emphasis"/>
    <w:basedOn w:val="a0"/>
    <w:uiPriority w:val="20"/>
    <w:qFormat/>
    <w:rsid w:val="003F0CAA"/>
    <w:rPr>
      <w:i/>
      <w:iCs/>
    </w:rPr>
  </w:style>
  <w:style w:type="paragraph" w:customStyle="1" w:styleId="c3">
    <w:name w:val="c3"/>
    <w:basedOn w:val="a"/>
    <w:rsid w:val="003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0CAA"/>
  </w:style>
  <w:style w:type="character" w:customStyle="1" w:styleId="c0">
    <w:name w:val="c0"/>
    <w:basedOn w:val="a0"/>
    <w:rsid w:val="003F0CAA"/>
  </w:style>
  <w:style w:type="character" w:customStyle="1" w:styleId="10">
    <w:name w:val="Заголовок 1 Знак"/>
    <w:basedOn w:val="a0"/>
    <w:link w:val="1"/>
    <w:uiPriority w:val="9"/>
    <w:rsid w:val="00137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3764B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A9FA-8D7A-463A-A66A-5A8F0E8C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</cp:lastModifiedBy>
  <cp:revision>7</cp:revision>
  <dcterms:created xsi:type="dcterms:W3CDTF">2017-01-06T10:41:00Z</dcterms:created>
  <dcterms:modified xsi:type="dcterms:W3CDTF">2017-01-08T18:08:00Z</dcterms:modified>
</cp:coreProperties>
</file>