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C1" w:rsidRPr="00D92692" w:rsidRDefault="00C170C1" w:rsidP="00F118D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D92692">
        <w:rPr>
          <w:rFonts w:ascii="Times New Roman" w:hAnsi="Times New Roman"/>
          <w:b/>
          <w:sz w:val="28"/>
          <w:szCs w:val="28"/>
        </w:rPr>
        <w:t>С.Г. Молчанов</w:t>
      </w:r>
    </w:p>
    <w:p w:rsidR="00C170C1" w:rsidRDefault="00C170C1" w:rsidP="00F118D2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профессор, доктор педагогических наук, </w:t>
      </w:r>
      <w:r>
        <w:rPr>
          <w:rFonts w:ascii="Times New Roman" w:hAnsi="Times New Roman"/>
          <w:i/>
          <w:sz w:val="28"/>
          <w:szCs w:val="28"/>
        </w:rPr>
        <w:br/>
        <w:t>профессор ЮУрГГПУ</w:t>
      </w:r>
    </w:p>
    <w:p w:rsidR="00C170C1" w:rsidRPr="00D92692" w:rsidRDefault="00C170C1" w:rsidP="00F118D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D92692">
        <w:rPr>
          <w:rFonts w:ascii="Times New Roman" w:hAnsi="Times New Roman"/>
          <w:b/>
          <w:sz w:val="28"/>
          <w:szCs w:val="28"/>
        </w:rPr>
        <w:t>Садыкова Т.Н.,</w:t>
      </w:r>
    </w:p>
    <w:p w:rsidR="00C170C1" w:rsidRPr="00F118D2" w:rsidRDefault="00C170C1" w:rsidP="00F118D2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аспирант ЮУрГГПУ</w:t>
      </w:r>
    </w:p>
    <w:p w:rsidR="00C170C1" w:rsidRDefault="00C170C1" w:rsidP="00E074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70C1" w:rsidRPr="006D7832" w:rsidRDefault="00C170C1" w:rsidP="0077684A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Теория п</w:t>
      </w:r>
      <w:r w:rsidRPr="00407334">
        <w:rPr>
          <w:rFonts w:ascii="Times New Roman" w:hAnsi="Times New Roman"/>
          <w:b/>
          <w:sz w:val="28"/>
          <w:szCs w:val="28"/>
        </w:rPr>
        <w:t>рофессиональн</w:t>
      </w:r>
      <w:r>
        <w:rPr>
          <w:rFonts w:ascii="Times New Roman" w:hAnsi="Times New Roman"/>
          <w:b/>
          <w:sz w:val="28"/>
          <w:szCs w:val="28"/>
        </w:rPr>
        <w:t xml:space="preserve">о-педагогической </w:t>
      </w:r>
      <w:r w:rsidRPr="00407334">
        <w:rPr>
          <w:rFonts w:ascii="Times New Roman" w:hAnsi="Times New Roman"/>
          <w:b/>
          <w:sz w:val="28"/>
          <w:szCs w:val="28"/>
        </w:rPr>
        <w:t>компетентност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C170C1" w:rsidRDefault="00C170C1" w:rsidP="006D783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Стремительная модернизация системы образования России вызвала проблему запаздывания-отставания (ретардации) </w:t>
      </w:r>
      <w:r w:rsidRPr="006D7832">
        <w:rPr>
          <w:rFonts w:ascii="Times New Roman" w:hAnsi="Times New Roman"/>
          <w:i/>
          <w:sz w:val="28"/>
          <w:szCs w:val="28"/>
        </w:rPr>
        <w:t>профессионально</w:t>
      </w:r>
      <w:r>
        <w:rPr>
          <w:rFonts w:ascii="Times New Roman" w:hAnsi="Times New Roman"/>
          <w:i/>
          <w:sz w:val="28"/>
          <w:szCs w:val="28"/>
        </w:rPr>
        <w:t xml:space="preserve">й </w:t>
      </w:r>
      <w:r w:rsidRPr="006D7832">
        <w:rPr>
          <w:rFonts w:ascii="Times New Roman" w:hAnsi="Times New Roman"/>
          <w:i/>
          <w:sz w:val="28"/>
          <w:szCs w:val="28"/>
        </w:rPr>
        <w:t xml:space="preserve">компетентности </w:t>
      </w:r>
      <w:r>
        <w:rPr>
          <w:rFonts w:ascii="Times New Roman" w:hAnsi="Times New Roman"/>
          <w:i/>
          <w:sz w:val="28"/>
          <w:szCs w:val="28"/>
        </w:rPr>
        <w:t xml:space="preserve">педагога относительно </w:t>
      </w:r>
      <w:r w:rsidRPr="006D7832">
        <w:rPr>
          <w:rFonts w:ascii="Times New Roman" w:hAnsi="Times New Roman"/>
          <w:i/>
          <w:sz w:val="28"/>
          <w:szCs w:val="28"/>
        </w:rPr>
        <w:t>актуальны</w:t>
      </w:r>
      <w:r>
        <w:rPr>
          <w:rFonts w:ascii="Times New Roman" w:hAnsi="Times New Roman"/>
          <w:i/>
          <w:sz w:val="28"/>
          <w:szCs w:val="28"/>
        </w:rPr>
        <w:t xml:space="preserve">х «вызовов» </w:t>
      </w:r>
      <w:r w:rsidRPr="006D7832">
        <w:rPr>
          <w:rFonts w:ascii="Times New Roman" w:hAnsi="Times New Roman"/>
          <w:i/>
          <w:sz w:val="28"/>
          <w:szCs w:val="28"/>
        </w:rPr>
        <w:t>обновленной социально-</w:t>
      </w:r>
      <w:r>
        <w:rPr>
          <w:rFonts w:ascii="Times New Roman" w:hAnsi="Times New Roman"/>
          <w:i/>
          <w:sz w:val="28"/>
          <w:szCs w:val="28"/>
        </w:rPr>
        <w:t xml:space="preserve">образовательной </w:t>
      </w:r>
      <w:r w:rsidRPr="006D7832">
        <w:rPr>
          <w:rFonts w:ascii="Times New Roman" w:hAnsi="Times New Roman"/>
          <w:i/>
          <w:sz w:val="28"/>
          <w:szCs w:val="28"/>
        </w:rPr>
        <w:t>ситуации</w:t>
      </w:r>
      <w:r>
        <w:rPr>
          <w:rFonts w:ascii="Times New Roman" w:hAnsi="Times New Roman"/>
          <w:i/>
          <w:sz w:val="28"/>
          <w:szCs w:val="28"/>
        </w:rPr>
        <w:t xml:space="preserve"> и обусловила </w:t>
      </w:r>
      <w:r w:rsidRPr="006D7832">
        <w:rPr>
          <w:rFonts w:ascii="Times New Roman" w:hAnsi="Times New Roman"/>
          <w:i/>
          <w:sz w:val="28"/>
          <w:szCs w:val="28"/>
        </w:rPr>
        <w:t>необходимость обсуждения</w:t>
      </w:r>
      <w:r>
        <w:rPr>
          <w:rFonts w:ascii="Times New Roman" w:hAnsi="Times New Roman"/>
          <w:i/>
          <w:sz w:val="28"/>
          <w:szCs w:val="28"/>
        </w:rPr>
        <w:t xml:space="preserve"> оснований для построения,а) </w:t>
      </w:r>
      <w:r w:rsidRPr="006D7832">
        <w:rPr>
          <w:rFonts w:ascii="Times New Roman" w:hAnsi="Times New Roman"/>
          <w:i/>
          <w:sz w:val="28"/>
          <w:szCs w:val="28"/>
        </w:rPr>
        <w:t>теор</w:t>
      </w:r>
      <w:r>
        <w:rPr>
          <w:rFonts w:ascii="Times New Roman" w:hAnsi="Times New Roman"/>
          <w:i/>
          <w:sz w:val="28"/>
          <w:szCs w:val="28"/>
        </w:rPr>
        <w:t>ии</w:t>
      </w:r>
      <w:r w:rsidRPr="006D7832">
        <w:rPr>
          <w:rFonts w:ascii="Times New Roman" w:hAnsi="Times New Roman"/>
          <w:i/>
          <w:sz w:val="28"/>
          <w:szCs w:val="28"/>
        </w:rPr>
        <w:t xml:space="preserve"> и </w:t>
      </w:r>
      <w:r>
        <w:rPr>
          <w:rFonts w:ascii="Times New Roman" w:hAnsi="Times New Roman"/>
          <w:i/>
          <w:sz w:val="28"/>
          <w:szCs w:val="28"/>
        </w:rPr>
        <w:t xml:space="preserve">б) </w:t>
      </w:r>
      <w:r w:rsidRPr="006D7832">
        <w:rPr>
          <w:rFonts w:ascii="Times New Roman" w:hAnsi="Times New Roman"/>
          <w:i/>
          <w:sz w:val="28"/>
          <w:szCs w:val="28"/>
        </w:rPr>
        <w:t>разработки «профессионального стандарта педагога»</w:t>
      </w:r>
      <w:r>
        <w:rPr>
          <w:rFonts w:ascii="Times New Roman" w:hAnsi="Times New Roman"/>
          <w:i/>
          <w:sz w:val="28"/>
          <w:szCs w:val="28"/>
        </w:rPr>
        <w:t xml:space="preserve">. Практика базового педагогического образования, повышения квалификации, переподготовки и аттестации работников образования остро ощутила необходимость основательно разработанной </w:t>
      </w:r>
      <w:r w:rsidRPr="006D7832">
        <w:rPr>
          <w:rFonts w:ascii="Times New Roman" w:hAnsi="Times New Roman"/>
          <w:i/>
          <w:sz w:val="28"/>
          <w:szCs w:val="28"/>
        </w:rPr>
        <w:t xml:space="preserve">теории профессиональной компетентности.Но, то, </w:t>
      </w:r>
      <w:r>
        <w:rPr>
          <w:rFonts w:ascii="Times New Roman" w:hAnsi="Times New Roman"/>
          <w:i/>
          <w:sz w:val="28"/>
          <w:szCs w:val="28"/>
        </w:rPr>
        <w:t xml:space="preserve">как ведется разработка </w:t>
      </w:r>
      <w:r w:rsidRPr="006D7832">
        <w:rPr>
          <w:rFonts w:ascii="Times New Roman" w:hAnsi="Times New Roman"/>
          <w:i/>
          <w:sz w:val="28"/>
          <w:szCs w:val="28"/>
        </w:rPr>
        <w:t xml:space="preserve">«профессионального стандарта педагога»побуждает нас </w:t>
      </w:r>
      <w:r>
        <w:rPr>
          <w:rFonts w:ascii="Times New Roman" w:hAnsi="Times New Roman"/>
          <w:i/>
          <w:sz w:val="28"/>
          <w:szCs w:val="28"/>
        </w:rPr>
        <w:t>вспомнить методологически важную, но и расхожую фразу -</w:t>
      </w:r>
      <w:r w:rsidRPr="006D7832">
        <w:rPr>
          <w:rFonts w:ascii="Times New Roman" w:hAnsi="Times New Roman"/>
          <w:i/>
          <w:sz w:val="28"/>
          <w:szCs w:val="28"/>
        </w:rPr>
        <w:t xml:space="preserve"> «как корабль назовешь, так он и поплывет...».</w:t>
      </w:r>
    </w:p>
    <w:p w:rsidR="00C170C1" w:rsidRDefault="00C170C1" w:rsidP="006D7832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170C1" w:rsidRDefault="00C170C1" w:rsidP="006D783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662ED">
        <w:rPr>
          <w:rFonts w:ascii="Times New Roman" w:hAnsi="Times New Roman"/>
          <w:b/>
          <w:i/>
          <w:sz w:val="28"/>
          <w:szCs w:val="28"/>
        </w:rPr>
        <w:t>Ключевые слова</w:t>
      </w:r>
      <w:r>
        <w:rPr>
          <w:rFonts w:ascii="Times New Roman" w:hAnsi="Times New Roman"/>
          <w:i/>
          <w:sz w:val="28"/>
          <w:szCs w:val="28"/>
        </w:rPr>
        <w:t xml:space="preserve">: деятельность, измеритель, критерий, компетентность, компетенция, </w:t>
      </w:r>
      <w:r w:rsidRPr="0067441B">
        <w:rPr>
          <w:rFonts w:ascii="Times New Roman" w:hAnsi="Times New Roman"/>
          <w:i/>
          <w:sz w:val="28"/>
          <w:szCs w:val="28"/>
        </w:rPr>
        <w:t>образование</w:t>
      </w:r>
      <w:r>
        <w:rPr>
          <w:rFonts w:ascii="Times New Roman" w:hAnsi="Times New Roman"/>
          <w:i/>
          <w:sz w:val="28"/>
          <w:szCs w:val="28"/>
        </w:rPr>
        <w:t>-</w:t>
      </w:r>
      <w:r w:rsidRPr="0067441B">
        <w:rPr>
          <w:rFonts w:ascii="Times New Roman" w:hAnsi="Times New Roman"/>
          <w:i/>
          <w:sz w:val="28"/>
          <w:szCs w:val="28"/>
        </w:rPr>
        <w:t>education</w:t>
      </w:r>
      <w:r>
        <w:rPr>
          <w:rFonts w:ascii="Times New Roman" w:hAnsi="Times New Roman"/>
          <w:i/>
          <w:sz w:val="28"/>
          <w:szCs w:val="28"/>
        </w:rPr>
        <w:t>, образовательная программа (система), признак, «профессиональный стандарт педагога», ретардация, социализация, стандарт, экспертный инструмент.</w:t>
      </w:r>
    </w:p>
    <w:p w:rsidR="00C170C1" w:rsidRDefault="00C170C1" w:rsidP="002662E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70C1" w:rsidRDefault="00C170C1" w:rsidP="00211B3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11B3F">
        <w:rPr>
          <w:rFonts w:ascii="Times New Roman" w:hAnsi="Times New Roman"/>
          <w:b/>
          <w:i/>
          <w:sz w:val="28"/>
          <w:szCs w:val="28"/>
        </w:rPr>
        <w:t>Категория «профессиональный стандарт педагога»</w:t>
      </w:r>
    </w:p>
    <w:p w:rsidR="00C170C1" w:rsidRPr="00211B3F" w:rsidRDefault="00C170C1" w:rsidP="00211B3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право на существование?</w:t>
      </w:r>
    </w:p>
    <w:p w:rsidR="00C170C1" w:rsidRDefault="00C170C1" w:rsidP="002662E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п</w:t>
      </w:r>
      <w:r w:rsidRPr="002662ED">
        <w:rPr>
          <w:rFonts w:ascii="Times New Roman" w:hAnsi="Times New Roman"/>
          <w:sz w:val="28"/>
          <w:szCs w:val="28"/>
        </w:rPr>
        <w:t xml:space="preserve">оявление </w:t>
      </w:r>
      <w:r>
        <w:rPr>
          <w:rFonts w:ascii="Times New Roman" w:hAnsi="Times New Roman"/>
          <w:sz w:val="28"/>
          <w:szCs w:val="28"/>
        </w:rPr>
        <w:t xml:space="preserve">первых попыток представления </w:t>
      </w:r>
      <w:r w:rsidRPr="002662ED">
        <w:rPr>
          <w:rFonts w:ascii="Times New Roman" w:hAnsi="Times New Roman"/>
          <w:sz w:val="28"/>
          <w:szCs w:val="28"/>
        </w:rPr>
        <w:t xml:space="preserve">«профессионально стандарта педагога» является </w:t>
      </w:r>
      <w:r>
        <w:rPr>
          <w:rFonts w:ascii="Times New Roman" w:hAnsi="Times New Roman"/>
          <w:sz w:val="28"/>
          <w:szCs w:val="28"/>
        </w:rPr>
        <w:t xml:space="preserve">значимым, во-первых, </w:t>
      </w:r>
      <w:r w:rsidRPr="002662ED">
        <w:rPr>
          <w:rFonts w:ascii="Times New Roman" w:hAnsi="Times New Roman"/>
          <w:sz w:val="28"/>
          <w:szCs w:val="28"/>
        </w:rPr>
        <w:t>для науки</w:t>
      </w:r>
      <w:r>
        <w:rPr>
          <w:rFonts w:ascii="Times New Roman" w:hAnsi="Times New Roman"/>
          <w:sz w:val="28"/>
          <w:szCs w:val="28"/>
        </w:rPr>
        <w:t xml:space="preserve"> событием, поскольку касается не только педагогики, и философии</w:t>
      </w:r>
      <w:r w:rsidRPr="002662ED">
        <w:rPr>
          <w:rFonts w:ascii="Times New Roman" w:hAnsi="Times New Roman"/>
          <w:sz w:val="28"/>
          <w:szCs w:val="28"/>
        </w:rPr>
        <w:t xml:space="preserve"> и практики и, </w:t>
      </w:r>
      <w:r>
        <w:rPr>
          <w:rFonts w:ascii="Times New Roman" w:hAnsi="Times New Roman"/>
          <w:sz w:val="28"/>
          <w:szCs w:val="28"/>
        </w:rPr>
        <w:t xml:space="preserve">во-вторых, </w:t>
      </w:r>
      <w:r w:rsidRPr="002662ED">
        <w:rPr>
          <w:rFonts w:ascii="Times New Roman" w:hAnsi="Times New Roman"/>
          <w:sz w:val="28"/>
          <w:szCs w:val="28"/>
        </w:rPr>
        <w:t>возможно, на многие годы определит стратегию и тактику формирования содержания профессионально-педагогического образования и оценивания профессиональной компетентности</w:t>
      </w:r>
      <w:r>
        <w:rPr>
          <w:rFonts w:ascii="Times New Roman" w:hAnsi="Times New Roman"/>
          <w:sz w:val="28"/>
          <w:szCs w:val="28"/>
        </w:rPr>
        <w:t xml:space="preserve"> педагогов</w:t>
      </w:r>
      <w:r w:rsidRPr="002662ED">
        <w:rPr>
          <w:rFonts w:ascii="Times New Roman" w:hAnsi="Times New Roman"/>
          <w:sz w:val="28"/>
          <w:szCs w:val="28"/>
        </w:rPr>
        <w:t xml:space="preserve">. Именно поэтому, мы сочли своим научным долгом предложить </w:t>
      </w:r>
      <w:r>
        <w:rPr>
          <w:rFonts w:ascii="Times New Roman" w:hAnsi="Times New Roman"/>
          <w:sz w:val="28"/>
          <w:szCs w:val="28"/>
        </w:rPr>
        <w:t xml:space="preserve">нашу </w:t>
      </w:r>
      <w:r w:rsidRPr="002662ED">
        <w:rPr>
          <w:rFonts w:ascii="Times New Roman" w:hAnsi="Times New Roman"/>
          <w:sz w:val="28"/>
          <w:szCs w:val="28"/>
        </w:rPr>
        <w:t>теорию компетентности.</w:t>
      </w:r>
    </w:p>
    <w:p w:rsidR="00C170C1" w:rsidRDefault="00C170C1" w:rsidP="002662E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наших статьях </w:t>
      </w:r>
      <w:r w:rsidRPr="00211B3F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5, 6</w:t>
      </w:r>
      <w:r w:rsidRPr="00211B3F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мы уже предлагали обсуждать новый феномен, предложенный научному и педагогическому сообществу, названный командой разработчиков, как бы, небрежно, и в виде рабочего названия - «профессиональный стандарт педагога».И у нас, да и не только у нас, возникло сомнение: «А стоит ли за этим словосочетанием какая-то теория?». Хотелось бы, чтобы это была развернутая и основательно проработанная теория профессиональной (в частности, профессионально-педагогической) компетентности.</w:t>
      </w:r>
    </w:p>
    <w:p w:rsidR="00C170C1" w:rsidRDefault="00C170C1" w:rsidP="002662E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мы, вместе со студентами магистратуры и аспирантуры ЮУрГГПУ, попытались </w:t>
      </w:r>
      <w:r w:rsidRPr="00927A0C">
        <w:rPr>
          <w:rFonts w:ascii="Times New Roman" w:hAnsi="Times New Roman"/>
          <w:i/>
          <w:sz w:val="28"/>
          <w:szCs w:val="28"/>
        </w:rPr>
        <w:t>прочитать</w:t>
      </w:r>
      <w:r>
        <w:rPr>
          <w:rFonts w:ascii="Times New Roman" w:hAnsi="Times New Roman"/>
          <w:sz w:val="28"/>
          <w:szCs w:val="28"/>
        </w:rPr>
        <w:t>смыслы, стоящие за каждым их этих трех слов, в отдельности, и в целом, понять смысл всего словосочетания.</w:t>
      </w:r>
    </w:p>
    <w:p w:rsidR="00C170C1" w:rsidRPr="00174773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отметили, во-первых, что слово </w:t>
      </w:r>
      <w:r w:rsidRPr="00927A0C">
        <w:rPr>
          <w:rFonts w:ascii="Times New Roman" w:hAnsi="Times New Roman"/>
          <w:i/>
          <w:sz w:val="28"/>
          <w:szCs w:val="28"/>
        </w:rPr>
        <w:t>профессиональный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9A6E59">
        <w:rPr>
          <w:rFonts w:ascii="Times New Roman" w:hAnsi="Times New Roman"/>
          <w:sz w:val="28"/>
          <w:szCs w:val="28"/>
        </w:rPr>
        <w:t>с точки зрения грамматики,</w:t>
      </w:r>
      <w:r>
        <w:rPr>
          <w:rFonts w:ascii="Times New Roman" w:hAnsi="Times New Roman"/>
          <w:sz w:val="28"/>
          <w:szCs w:val="28"/>
        </w:rPr>
        <w:t xml:space="preserve">является прилагательным. «И относится оно к группе качественных или относительных. Если авторы использовали прилагательное «профессиональный», как качественное, то, в этом случае,оно дает качественную характеристику состояния объекта (субъекта), атрибутом которого является, в интервале: «профессиональный» - «непрофессиональный».Таким образом, словосочетание «профессиональный стандарт», с точки зрения правил русского языка, следует понимать, как: «хороший» ..., «высокого качества» ..., «хорошо описанный» ...«стандарт». Но, при этом, качественное прилагательное предполагает наличие возможности существования и оппозитного термина - «непрофессиональный», т.е. - «не очень профессиональный» ...,... «стандарт», «плохо описанный» ..., «плохо представленный» ... и т.п. Итак, русскоговорящий человек, словосочетание «профессиональный стандарт» может </w:t>
      </w:r>
      <w:r w:rsidRPr="0041150C">
        <w:rPr>
          <w:rFonts w:ascii="Times New Roman" w:hAnsi="Times New Roman"/>
          <w:i/>
          <w:sz w:val="28"/>
          <w:szCs w:val="28"/>
        </w:rPr>
        <w:t>прочитать</w:t>
      </w:r>
      <w:r>
        <w:rPr>
          <w:rFonts w:ascii="Times New Roman" w:hAnsi="Times New Roman"/>
          <w:sz w:val="28"/>
          <w:szCs w:val="28"/>
        </w:rPr>
        <w:t>, например, как «хороший стандарт»</w:t>
      </w:r>
      <w:r w:rsidRPr="009A6E5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5, с. 29-30</w:t>
      </w:r>
      <w:r w:rsidRPr="009A6E5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C170C1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Далее, заметим, что «…между качественными и относительными прилагательными очень тонкая грань. И, если авторы использовали прилагательное «профессиональный», как относительное, то тогда оно имеет смысл - «отношение к профессии». Тогда нужно понимать словосочетание  «профессиональный стандарт», как нечто относящееся к «профессии», как норму, как эталон, как мерило... Но чего? Если «педагога»? – как пишут авторы-разработчики, то возникает вопрос: есть ли где-нибудь стандартный педагог? С которым можно было бы сравнить реального? Есть ли такая палата мер и весов, как в Севре (Франция), где хранятся стандартные педагоги школы, ДОУ, ДОД и т.д.? Но нет такой «палаты», где хранились бы «стандартные педагоги» различных педагогических специальностей» </w:t>
      </w:r>
      <w:r w:rsidRPr="009A6E5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5, с. 29-30</w:t>
      </w:r>
      <w:r w:rsidRPr="009A6E5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C170C1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 после обсуждения слова профессиональный, мы приступили к обсуждению слова «педагог».</w:t>
      </w:r>
    </w:p>
    <w:p w:rsidR="00C170C1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предложили участниками рефлексии обсудить следующее суждение: «Педагог» - название одной из множества профессий. И тогда нужно сказать «стандарт профессии «педагог», но перед словом «стандарт» уже есть слово «профессиональный» - несомненно, в данном случае, относительное прилагательное.  И что тогда? «Профессиональный стандарт </w:t>
      </w:r>
      <w:r w:rsidRPr="00AC241E">
        <w:rPr>
          <w:rFonts w:ascii="Times New Roman" w:hAnsi="Times New Roman"/>
          <w:b/>
          <w:i/>
          <w:sz w:val="28"/>
          <w:szCs w:val="28"/>
        </w:rPr>
        <w:t xml:space="preserve">профессии </w:t>
      </w:r>
      <w:r>
        <w:rPr>
          <w:rFonts w:ascii="Times New Roman" w:hAnsi="Times New Roman"/>
          <w:sz w:val="28"/>
          <w:szCs w:val="28"/>
        </w:rPr>
        <w:t>педагога»?</w:t>
      </w:r>
      <w:r w:rsidRPr="009A6E59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5, с. 29-30</w:t>
      </w:r>
      <w:r w:rsidRPr="009A6E5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 Обсуждение показало, что с формулировкой «профессиональный стандарт педагога», и с этой позиции, согласиться нельзя.</w:t>
      </w:r>
    </w:p>
    <w:p w:rsidR="00C170C1" w:rsidRPr="00AD2A4F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В-третьих, мы принялись за обсуждение смыслов </w:t>
      </w:r>
      <w:r w:rsidRPr="00AD2A4F">
        <w:rPr>
          <w:rFonts w:ascii="Times New Roman" w:hAnsi="Times New Roman"/>
          <w:sz w:val="28"/>
          <w:szCs w:val="28"/>
        </w:rPr>
        <w:t>отдельно взят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AD2A4F">
        <w:rPr>
          <w:rFonts w:ascii="Times New Roman" w:hAnsi="Times New Roman"/>
          <w:sz w:val="28"/>
          <w:szCs w:val="28"/>
        </w:rPr>
        <w:t xml:space="preserve">слова «стандарт»! </w:t>
      </w:r>
      <w:r>
        <w:rPr>
          <w:rFonts w:ascii="Times New Roman" w:hAnsi="Times New Roman"/>
          <w:sz w:val="28"/>
          <w:szCs w:val="28"/>
        </w:rPr>
        <w:t>«</w:t>
      </w:r>
      <w:r w:rsidRPr="00AD2A4F">
        <w:rPr>
          <w:rFonts w:ascii="Times New Roman" w:hAnsi="Times New Roman"/>
          <w:sz w:val="28"/>
          <w:szCs w:val="28"/>
        </w:rPr>
        <w:t xml:space="preserve">Для русскоговорящих – это эталон, мерило, норма. И слово это требует управления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F4305">
        <w:rPr>
          <w:rFonts w:ascii="Times New Roman" w:hAnsi="Times New Roman"/>
          <w:i/>
          <w:sz w:val="28"/>
          <w:szCs w:val="28"/>
        </w:rPr>
        <w:t>чего</w:t>
      </w:r>
      <w:r w:rsidRPr="00AD2A4F">
        <w:rPr>
          <w:rFonts w:ascii="Times New Roman" w:hAnsi="Times New Roman"/>
          <w:sz w:val="28"/>
          <w:szCs w:val="28"/>
        </w:rPr>
        <w:t xml:space="preserve">! Стандарт </w:t>
      </w:r>
      <w:r w:rsidRPr="00BF4305">
        <w:rPr>
          <w:rFonts w:ascii="Times New Roman" w:hAnsi="Times New Roman"/>
          <w:i/>
          <w:sz w:val="28"/>
          <w:szCs w:val="28"/>
        </w:rPr>
        <w:t>чего</w:t>
      </w:r>
      <w:r w:rsidRPr="00AD2A4F">
        <w:rPr>
          <w:rFonts w:ascii="Times New Roman" w:hAnsi="Times New Roman"/>
          <w:sz w:val="28"/>
          <w:szCs w:val="28"/>
        </w:rPr>
        <w:t xml:space="preserve">? «Стандарт педагога» - говорят авторы стандарта. Но, поскольку «педагог» профессия, то нет нужды добавлять впереди слово «профессиональный». Иначе, возникает возможность оппозитной конструкции... А что, спросят нас, есть и </w:t>
      </w:r>
      <w:r w:rsidRPr="00AD2A4F">
        <w:rPr>
          <w:rFonts w:ascii="Times New Roman" w:hAnsi="Times New Roman"/>
          <w:b/>
          <w:sz w:val="28"/>
          <w:szCs w:val="28"/>
        </w:rPr>
        <w:t>непрофессиональный</w:t>
      </w:r>
      <w:r w:rsidRPr="00AD2A4F">
        <w:rPr>
          <w:rFonts w:ascii="Times New Roman" w:hAnsi="Times New Roman"/>
          <w:sz w:val="28"/>
          <w:szCs w:val="28"/>
        </w:rPr>
        <w:t xml:space="preserve"> стандарт педагога? А это уже нонсенс.</w:t>
      </w:r>
    </w:p>
    <w:p w:rsidR="00C170C1" w:rsidRPr="00AD2A4F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2A4F">
        <w:rPr>
          <w:rFonts w:ascii="Times New Roman" w:hAnsi="Times New Roman"/>
          <w:sz w:val="28"/>
          <w:szCs w:val="28"/>
        </w:rPr>
        <w:t>«Педагог» – это всего лишь название, наименование, знак</w:t>
      </w:r>
      <w:r>
        <w:rPr>
          <w:rFonts w:ascii="Times New Roman" w:hAnsi="Times New Roman"/>
          <w:sz w:val="28"/>
          <w:szCs w:val="28"/>
        </w:rPr>
        <w:t xml:space="preserve">одной из множества </w:t>
      </w:r>
      <w:r w:rsidRPr="00AD2A4F">
        <w:rPr>
          <w:rFonts w:ascii="Times New Roman" w:hAnsi="Times New Roman"/>
          <w:sz w:val="28"/>
          <w:szCs w:val="28"/>
        </w:rPr>
        <w:t>професси</w:t>
      </w:r>
      <w:r>
        <w:rPr>
          <w:rFonts w:ascii="Times New Roman" w:hAnsi="Times New Roman"/>
          <w:sz w:val="28"/>
          <w:szCs w:val="28"/>
        </w:rPr>
        <w:t>й</w:t>
      </w:r>
      <w:r w:rsidRPr="00AD2A4F">
        <w:rPr>
          <w:rFonts w:ascii="Times New Roman" w:hAnsi="Times New Roman"/>
          <w:sz w:val="28"/>
          <w:szCs w:val="28"/>
        </w:rPr>
        <w:t>.</w:t>
      </w:r>
    </w:p>
    <w:p w:rsidR="00C170C1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2A4F">
        <w:rPr>
          <w:rFonts w:ascii="Times New Roman" w:hAnsi="Times New Roman"/>
          <w:sz w:val="28"/>
          <w:szCs w:val="28"/>
        </w:rPr>
        <w:t>Поэтому проблема в том, какой объект мы хотим описать? Педагога? Его деятельность? Его компетентность?</w:t>
      </w:r>
      <w:r>
        <w:rPr>
          <w:rFonts w:ascii="Times New Roman" w:hAnsi="Times New Roman"/>
          <w:sz w:val="28"/>
          <w:szCs w:val="28"/>
        </w:rPr>
        <w:t>»</w:t>
      </w:r>
      <w:r w:rsidRPr="009A6E5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5, с. 29-30</w:t>
      </w:r>
      <w:r w:rsidRPr="009A6E5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C170C1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предложили начать описание с деятельности, но, при этом, для нас стало очевидным, что деятельность направлена всегда на конкретный объект </w:t>
      </w:r>
    </w:p>
    <w:p w:rsidR="00C170C1" w:rsidRPr="001C4CF1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4CF1">
        <w:rPr>
          <w:rFonts w:ascii="Times New Roman" w:hAnsi="Times New Roman"/>
          <w:sz w:val="28"/>
          <w:szCs w:val="28"/>
        </w:rPr>
        <w:t>Таким образом, представляется целесообразным начать с рассмотрения объекта, на который направлена профессионально-педагогическая деятельность.</w:t>
      </w:r>
    </w:p>
    <w:p w:rsidR="00C170C1" w:rsidRPr="001C4CF1" w:rsidRDefault="00C170C1" w:rsidP="00DF028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170C1" w:rsidRPr="001C4CF1" w:rsidRDefault="00C170C1" w:rsidP="00DF028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Объект п</w:t>
      </w:r>
      <w:r w:rsidRPr="001C4CF1">
        <w:rPr>
          <w:rFonts w:ascii="Times New Roman" w:hAnsi="Times New Roman"/>
          <w:b/>
          <w:i/>
          <w:sz w:val="28"/>
          <w:szCs w:val="28"/>
        </w:rPr>
        <w:t>рофессионально-педагогическ</w:t>
      </w:r>
      <w:r>
        <w:rPr>
          <w:rFonts w:ascii="Times New Roman" w:hAnsi="Times New Roman"/>
          <w:b/>
          <w:i/>
          <w:sz w:val="28"/>
          <w:szCs w:val="28"/>
        </w:rPr>
        <w:t>ой</w:t>
      </w:r>
      <w:r w:rsidRPr="001C4CF1">
        <w:rPr>
          <w:rFonts w:ascii="Times New Roman" w:hAnsi="Times New Roman"/>
          <w:b/>
          <w:i/>
          <w:sz w:val="28"/>
          <w:szCs w:val="28"/>
        </w:rPr>
        <w:t xml:space="preserve"> деятельност</w:t>
      </w:r>
      <w:r>
        <w:rPr>
          <w:rFonts w:ascii="Times New Roman" w:hAnsi="Times New Roman"/>
          <w:b/>
          <w:i/>
          <w:sz w:val="28"/>
          <w:szCs w:val="28"/>
        </w:rPr>
        <w:t>и</w:t>
      </w:r>
    </w:p>
    <w:p w:rsidR="00C170C1" w:rsidRDefault="00C170C1" w:rsidP="001001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представить </w:t>
      </w:r>
      <w:r w:rsidRPr="00AD2A4F">
        <w:rPr>
          <w:rFonts w:ascii="Times New Roman" w:hAnsi="Times New Roman"/>
          <w:sz w:val="28"/>
          <w:szCs w:val="28"/>
        </w:rPr>
        <w:t>содержание профессиональн</w:t>
      </w:r>
      <w:r>
        <w:rPr>
          <w:rFonts w:ascii="Times New Roman" w:hAnsi="Times New Roman"/>
          <w:sz w:val="28"/>
          <w:szCs w:val="28"/>
        </w:rPr>
        <w:t>о</w:t>
      </w:r>
      <w:r w:rsidRPr="00AD2A4F">
        <w:rPr>
          <w:rFonts w:ascii="Times New Roman" w:hAnsi="Times New Roman"/>
          <w:sz w:val="28"/>
          <w:szCs w:val="28"/>
        </w:rPr>
        <w:t>-педагогической деятельности</w:t>
      </w:r>
      <w:r>
        <w:rPr>
          <w:rFonts w:ascii="Times New Roman" w:hAnsi="Times New Roman"/>
          <w:sz w:val="28"/>
          <w:szCs w:val="28"/>
        </w:rPr>
        <w:t xml:space="preserve">, нужно, прежде всего, признать, что актуальное ее состояние, а, следовательно, и все имеющиеся ее описания уже </w:t>
      </w:r>
      <w:r w:rsidRPr="00AD2A4F">
        <w:rPr>
          <w:rFonts w:ascii="Times New Roman" w:hAnsi="Times New Roman"/>
          <w:sz w:val="28"/>
          <w:szCs w:val="28"/>
        </w:rPr>
        <w:t>неадекватн</w:t>
      </w:r>
      <w:r>
        <w:rPr>
          <w:rFonts w:ascii="Times New Roman" w:hAnsi="Times New Roman"/>
          <w:sz w:val="28"/>
          <w:szCs w:val="28"/>
        </w:rPr>
        <w:t>ы</w:t>
      </w:r>
      <w:r w:rsidRPr="00AD2A4F">
        <w:rPr>
          <w:rFonts w:ascii="Times New Roman" w:hAnsi="Times New Roman"/>
          <w:sz w:val="28"/>
          <w:szCs w:val="28"/>
        </w:rPr>
        <w:t xml:space="preserve"> современн</w:t>
      </w:r>
      <w:r>
        <w:rPr>
          <w:rFonts w:ascii="Times New Roman" w:hAnsi="Times New Roman"/>
          <w:sz w:val="28"/>
          <w:szCs w:val="28"/>
        </w:rPr>
        <w:t xml:space="preserve">ым </w:t>
      </w:r>
      <w:r w:rsidRPr="00AD2A4F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 xml:space="preserve">ым </w:t>
      </w:r>
      <w:r w:rsidRPr="00AD2A4F">
        <w:rPr>
          <w:rFonts w:ascii="Times New Roman" w:hAnsi="Times New Roman"/>
          <w:sz w:val="28"/>
          <w:szCs w:val="28"/>
        </w:rPr>
        <w:t>реал</w:t>
      </w:r>
      <w:r>
        <w:rPr>
          <w:rFonts w:ascii="Times New Roman" w:hAnsi="Times New Roman"/>
          <w:sz w:val="28"/>
          <w:szCs w:val="28"/>
        </w:rPr>
        <w:t>иям</w:t>
      </w:r>
      <w:r w:rsidRPr="00AD2A4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Исходя из сказанного, первым шагом на пути создания теории профессионально-педагогической компетентности должно стать моделирование </w:t>
      </w:r>
      <w:r w:rsidRPr="00AD2A4F">
        <w:rPr>
          <w:rFonts w:ascii="Times New Roman" w:hAnsi="Times New Roman"/>
          <w:sz w:val="28"/>
          <w:szCs w:val="28"/>
        </w:rPr>
        <w:t>современн</w:t>
      </w:r>
      <w:r>
        <w:rPr>
          <w:rFonts w:ascii="Times New Roman" w:hAnsi="Times New Roman"/>
          <w:sz w:val="28"/>
          <w:szCs w:val="28"/>
        </w:rPr>
        <w:t>ой образовательной системы</w:t>
      </w:r>
      <w:r w:rsidRPr="00AD2A4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</w:t>
      </w:r>
      <w:r w:rsidRPr="00AD2A4F">
        <w:rPr>
          <w:rFonts w:ascii="Times New Roman" w:hAnsi="Times New Roman"/>
          <w:sz w:val="28"/>
          <w:szCs w:val="28"/>
        </w:rPr>
        <w:t>Ведь только в «столкновении» с ней становится явленной нам профессиональн</w:t>
      </w:r>
      <w:r>
        <w:rPr>
          <w:rFonts w:ascii="Times New Roman" w:hAnsi="Times New Roman"/>
          <w:sz w:val="28"/>
          <w:szCs w:val="28"/>
        </w:rPr>
        <w:t xml:space="preserve">о-педагогическая </w:t>
      </w:r>
      <w:r w:rsidRPr="00AD2A4F">
        <w:rPr>
          <w:rFonts w:ascii="Times New Roman" w:hAnsi="Times New Roman"/>
          <w:sz w:val="28"/>
          <w:szCs w:val="28"/>
        </w:rPr>
        <w:t>компетентность. В виде профессиональных компетенций, явленных нам в действиях</w:t>
      </w:r>
      <w:r>
        <w:rPr>
          <w:rFonts w:ascii="Times New Roman" w:hAnsi="Times New Roman"/>
          <w:sz w:val="28"/>
          <w:szCs w:val="28"/>
        </w:rPr>
        <w:t>»</w:t>
      </w:r>
      <w:r w:rsidRPr="009A6E5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5, с. 30</w:t>
      </w:r>
      <w:r w:rsidRPr="009A6E5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педагогического работника.</w:t>
      </w:r>
    </w:p>
    <w:p w:rsidR="00C170C1" w:rsidRPr="00AD2A4F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«Столкновение» с образовательной системой предполагает, со стороны педагога, некую </w:t>
      </w:r>
      <w:r w:rsidRPr="00AD2A4F">
        <w:rPr>
          <w:rFonts w:ascii="Times New Roman" w:hAnsi="Times New Roman"/>
          <w:sz w:val="28"/>
          <w:szCs w:val="28"/>
        </w:rPr>
        <w:t>совокупность действий</w:t>
      </w:r>
      <w:r>
        <w:rPr>
          <w:rFonts w:ascii="Times New Roman" w:hAnsi="Times New Roman"/>
          <w:sz w:val="28"/>
          <w:szCs w:val="28"/>
        </w:rPr>
        <w:t xml:space="preserve">. При этом каждое действие (группа действий) направлено (-а) на конкретную </w:t>
      </w:r>
      <w:r w:rsidRPr="002128B4">
        <w:rPr>
          <w:rFonts w:ascii="Times New Roman" w:hAnsi="Times New Roman"/>
          <w:i/>
          <w:sz w:val="28"/>
          <w:szCs w:val="28"/>
        </w:rPr>
        <w:t>сторону объекта</w:t>
      </w:r>
      <w:r>
        <w:rPr>
          <w:rFonts w:ascii="Times New Roman" w:hAnsi="Times New Roman"/>
          <w:sz w:val="28"/>
          <w:szCs w:val="28"/>
        </w:rPr>
        <w:t xml:space="preserve"> «образовательная система». Эти </w:t>
      </w:r>
      <w:r w:rsidRPr="006C0DFF">
        <w:rPr>
          <w:rFonts w:ascii="Times New Roman" w:hAnsi="Times New Roman"/>
          <w:i/>
          <w:sz w:val="28"/>
          <w:szCs w:val="28"/>
        </w:rPr>
        <w:t>стороны объекта</w:t>
      </w:r>
      <w:r>
        <w:rPr>
          <w:rFonts w:ascii="Times New Roman" w:hAnsi="Times New Roman"/>
          <w:sz w:val="28"/>
          <w:szCs w:val="28"/>
        </w:rPr>
        <w:t>могут быть квалифицированы как его признаки или, если мы говорим «система», то – компоненты системы и их взаимосвязи, взаимозависимости</w:t>
      </w:r>
      <w:r w:rsidRPr="00AD2A4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Таким образом, исследователю следует изучить объект «образовательная система» и описать его признаки и (или) компоненты и связи между ними.  </w:t>
      </w:r>
      <w:r w:rsidRPr="00AD2A4F">
        <w:rPr>
          <w:rFonts w:ascii="Times New Roman" w:hAnsi="Times New Roman"/>
          <w:sz w:val="28"/>
          <w:szCs w:val="28"/>
        </w:rPr>
        <w:t>Каковы же ее признаки</w:t>
      </w:r>
      <w:r>
        <w:rPr>
          <w:rFonts w:ascii="Times New Roman" w:hAnsi="Times New Roman"/>
          <w:sz w:val="28"/>
          <w:szCs w:val="28"/>
        </w:rPr>
        <w:t xml:space="preserve"> или компоненты? Ответ на этот вопрос можно получить, создав модель образовательной системы. </w:t>
      </w:r>
    </w:p>
    <w:p w:rsidR="00C170C1" w:rsidRPr="00AD2A4F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Начнем с того, что, конечно, эта модель будет вербальной, хотя иногда ее можно представить в виде схем. В нашей стране, как и во всем мире, </w:t>
      </w:r>
      <w:r w:rsidRPr="00AD2A4F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 xml:space="preserve">ые </w:t>
      </w:r>
      <w:r w:rsidRPr="00AD2A4F">
        <w:rPr>
          <w:rFonts w:ascii="Times New Roman" w:hAnsi="Times New Roman"/>
          <w:sz w:val="28"/>
          <w:szCs w:val="28"/>
        </w:rPr>
        <w:t>реал</w:t>
      </w:r>
      <w:r>
        <w:rPr>
          <w:rFonts w:ascii="Times New Roman" w:hAnsi="Times New Roman"/>
          <w:sz w:val="28"/>
          <w:szCs w:val="28"/>
        </w:rPr>
        <w:t xml:space="preserve">ииописываются в нормативно-правовых документах. </w:t>
      </w:r>
      <w:r w:rsidRPr="00AD2A4F">
        <w:rPr>
          <w:rFonts w:ascii="Times New Roman" w:hAnsi="Times New Roman"/>
          <w:sz w:val="28"/>
          <w:szCs w:val="28"/>
        </w:rPr>
        <w:t>В нашем случае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D2A4F">
        <w:rPr>
          <w:rFonts w:ascii="Times New Roman" w:hAnsi="Times New Roman"/>
          <w:sz w:val="28"/>
          <w:szCs w:val="28"/>
        </w:rPr>
        <w:t>система образования</w:t>
      </w:r>
      <w:r>
        <w:rPr>
          <w:rFonts w:ascii="Times New Roman" w:hAnsi="Times New Roman"/>
          <w:sz w:val="28"/>
          <w:szCs w:val="28"/>
        </w:rPr>
        <w:t xml:space="preserve"> определяется и описывается в ФЗ «Об образовании в</w:t>
      </w:r>
      <w:r w:rsidRPr="00AD2A4F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D2A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 определении, в частности, подчеркивается, что это совокупность преемственных образовательных программ, а для их реализации создается совокупность</w:t>
      </w:r>
      <w:r w:rsidRPr="00AD2A4F">
        <w:rPr>
          <w:rFonts w:ascii="Times New Roman" w:hAnsi="Times New Roman"/>
          <w:sz w:val="28"/>
          <w:szCs w:val="28"/>
        </w:rPr>
        <w:t xml:space="preserve"> образовательных систем.</w:t>
      </w:r>
    </w:p>
    <w:p w:rsidR="00C170C1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п</w:t>
      </w:r>
      <w:r w:rsidRPr="00AD2A4F">
        <w:rPr>
          <w:rFonts w:ascii="Times New Roman" w:hAnsi="Times New Roman"/>
          <w:sz w:val="28"/>
          <w:szCs w:val="28"/>
        </w:rPr>
        <w:t xml:space="preserve">едагог </w:t>
      </w:r>
      <w:r>
        <w:rPr>
          <w:rFonts w:ascii="Times New Roman" w:hAnsi="Times New Roman"/>
          <w:sz w:val="28"/>
          <w:szCs w:val="28"/>
        </w:rPr>
        <w:t xml:space="preserve">участвует в </w:t>
      </w:r>
      <w:r w:rsidRPr="00AD2A4F"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 xml:space="preserve">ации одной или нескольких конкретных </w:t>
      </w:r>
      <w:r w:rsidRPr="00AD2A4F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ых</w:t>
      </w:r>
      <w:r w:rsidRPr="00AD2A4F">
        <w:rPr>
          <w:rFonts w:ascii="Times New Roman" w:hAnsi="Times New Roman"/>
          <w:sz w:val="28"/>
          <w:szCs w:val="28"/>
        </w:rPr>
        <w:t xml:space="preserve"> программ. </w:t>
      </w:r>
      <w:r>
        <w:rPr>
          <w:rFonts w:ascii="Times New Roman" w:hAnsi="Times New Roman"/>
          <w:sz w:val="28"/>
          <w:szCs w:val="28"/>
        </w:rPr>
        <w:t>При этом образовательная программа реализуется в конкретной образовательной системе образовательной организации.</w:t>
      </w:r>
    </w:p>
    <w:p w:rsidR="00C170C1" w:rsidRDefault="00C170C1" w:rsidP="00812EB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170C1" w:rsidRDefault="00C170C1" w:rsidP="00812EB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12EB7">
        <w:rPr>
          <w:rFonts w:ascii="Times New Roman" w:hAnsi="Times New Roman"/>
          <w:b/>
          <w:i/>
          <w:sz w:val="28"/>
          <w:szCs w:val="28"/>
        </w:rPr>
        <w:t>Феномены «образовательная программа»</w:t>
      </w:r>
    </w:p>
    <w:p w:rsidR="00C170C1" w:rsidRPr="00812EB7" w:rsidRDefault="00C170C1" w:rsidP="00812EB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12EB7">
        <w:rPr>
          <w:rFonts w:ascii="Times New Roman" w:hAnsi="Times New Roman"/>
          <w:b/>
          <w:i/>
          <w:sz w:val="28"/>
          <w:szCs w:val="28"/>
        </w:rPr>
        <w:t xml:space="preserve"> и «образовательная система»</w:t>
      </w:r>
    </w:p>
    <w:p w:rsidR="00C170C1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Феномен «об</w:t>
      </w:r>
      <w:r w:rsidRPr="00AD2A4F">
        <w:rPr>
          <w:rFonts w:ascii="Times New Roman" w:hAnsi="Times New Roman"/>
          <w:sz w:val="28"/>
          <w:szCs w:val="28"/>
        </w:rPr>
        <w:t>разовательная программа</w:t>
      </w:r>
      <w:r>
        <w:rPr>
          <w:rFonts w:ascii="Times New Roman" w:hAnsi="Times New Roman"/>
          <w:sz w:val="28"/>
          <w:szCs w:val="28"/>
        </w:rPr>
        <w:t>» описан и определен в ФЗ «Об образовании…». Моделирование образовательной</w:t>
      </w:r>
      <w:r>
        <w:rPr>
          <w:rFonts w:ascii="Times New Roman" w:hAnsi="Times New Roman"/>
          <w:sz w:val="28"/>
          <w:szCs w:val="28"/>
        </w:rPr>
        <w:tab/>
        <w:t xml:space="preserve"> программы позволяет вычленить следующие компоненты (</w:t>
      </w:r>
      <w:r w:rsidRPr="00770444">
        <w:rPr>
          <w:rFonts w:ascii="Times New Roman" w:hAnsi="Times New Roman"/>
          <w:i/>
          <w:sz w:val="28"/>
          <w:szCs w:val="28"/>
        </w:rPr>
        <w:t>если ее рассматривать как систему, а это, несомненно, система</w:t>
      </w:r>
      <w:r>
        <w:rPr>
          <w:rFonts w:ascii="Times New Roman" w:hAnsi="Times New Roman"/>
          <w:sz w:val="28"/>
          <w:szCs w:val="28"/>
        </w:rPr>
        <w:t>) и (или) признаки (если мы рассматриваем ее как объект): «</w:t>
      </w:r>
      <w:r w:rsidRPr="00AD2A4F">
        <w:rPr>
          <w:rFonts w:ascii="Times New Roman" w:hAnsi="Times New Roman"/>
          <w:sz w:val="28"/>
          <w:szCs w:val="28"/>
        </w:rPr>
        <w:t>1) содержание образования; 2) содержание обучения; 3) контрольно-измерительные материалы (...-оценочные средства) КИМ(</w:t>
      </w:r>
      <w:r>
        <w:rPr>
          <w:rFonts w:ascii="Times New Roman" w:hAnsi="Times New Roman"/>
          <w:sz w:val="28"/>
          <w:szCs w:val="28"/>
        </w:rPr>
        <w:t>К</w:t>
      </w:r>
      <w:r w:rsidRPr="00AD2A4F">
        <w:rPr>
          <w:rFonts w:ascii="Times New Roman" w:hAnsi="Times New Roman"/>
          <w:sz w:val="28"/>
          <w:szCs w:val="28"/>
        </w:rPr>
        <w:t>ОС)ы; 4)материально-техническое оснащение; 5) финансово-экономическое обеспечение; 6) методическое обеспечение (управленческое)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A552E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7, с. 11</w:t>
      </w:r>
      <w:r w:rsidRPr="00A552E3">
        <w:rPr>
          <w:rFonts w:ascii="Times New Roman" w:hAnsi="Times New Roman"/>
          <w:sz w:val="28"/>
          <w:szCs w:val="28"/>
        </w:rPr>
        <w:t>]</w:t>
      </w:r>
      <w:r w:rsidRPr="00AD2A4F">
        <w:rPr>
          <w:rFonts w:ascii="Times New Roman" w:hAnsi="Times New Roman"/>
          <w:sz w:val="28"/>
          <w:szCs w:val="28"/>
        </w:rPr>
        <w:t>.</w:t>
      </w:r>
    </w:p>
    <w:p w:rsidR="00C170C1" w:rsidRPr="00AD2A4F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должна размещаться на неком носителе, а это и есть образовательная система в образовательной организации. Она состоит из а) содержания образования, т.е. совокупности предлагаемых учебных предметов (дисциплин, курсов) или подсистемы контентов; б) форм, методов приемов и средств передачи содержания образования, т.е. </w:t>
      </w:r>
      <w:r w:rsidRPr="00AD2A4F">
        <w:rPr>
          <w:rFonts w:ascii="Times New Roman" w:hAnsi="Times New Roman"/>
          <w:sz w:val="28"/>
          <w:szCs w:val="28"/>
        </w:rPr>
        <w:t>дидактическ</w:t>
      </w:r>
      <w:r>
        <w:rPr>
          <w:rFonts w:ascii="Times New Roman" w:hAnsi="Times New Roman"/>
          <w:sz w:val="28"/>
          <w:szCs w:val="28"/>
        </w:rPr>
        <w:t>ой подсистемы (например, классно-урочной или лекционно-семинарской)</w:t>
      </w:r>
      <w:r w:rsidRPr="00AD2A4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в) подсистемы внутреннего оценивания качества образованности, т.е.  </w:t>
      </w:r>
      <w:r w:rsidRPr="00AD2A4F">
        <w:rPr>
          <w:rFonts w:ascii="Times New Roman" w:hAnsi="Times New Roman"/>
          <w:sz w:val="28"/>
          <w:szCs w:val="28"/>
        </w:rPr>
        <w:t>квалитативн</w:t>
      </w:r>
      <w:r>
        <w:rPr>
          <w:rFonts w:ascii="Times New Roman" w:hAnsi="Times New Roman"/>
          <w:sz w:val="28"/>
          <w:szCs w:val="28"/>
        </w:rPr>
        <w:t>ой подсистемы</w:t>
      </w:r>
      <w:r w:rsidRPr="00AD2A4F">
        <w:rPr>
          <w:rFonts w:ascii="Times New Roman" w:hAnsi="Times New Roman"/>
          <w:sz w:val="28"/>
          <w:szCs w:val="28"/>
        </w:rPr>
        <w:t>; 4)</w:t>
      </w:r>
      <w:r>
        <w:rPr>
          <w:rFonts w:ascii="Times New Roman" w:hAnsi="Times New Roman"/>
          <w:sz w:val="28"/>
          <w:szCs w:val="28"/>
        </w:rPr>
        <w:t xml:space="preserve"> технических объектов и технологий их включения в процессы, т.е. </w:t>
      </w:r>
      <w:r w:rsidRPr="00AD2A4F">
        <w:rPr>
          <w:rFonts w:ascii="Times New Roman" w:hAnsi="Times New Roman"/>
          <w:sz w:val="28"/>
          <w:szCs w:val="28"/>
        </w:rPr>
        <w:t xml:space="preserve"> технико-технологическ</w:t>
      </w:r>
      <w:r>
        <w:rPr>
          <w:rFonts w:ascii="Times New Roman" w:hAnsi="Times New Roman"/>
          <w:sz w:val="28"/>
          <w:szCs w:val="28"/>
        </w:rPr>
        <w:t>ой подс</w:t>
      </w:r>
      <w:r w:rsidRPr="00AD2A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стемы</w:t>
      </w:r>
      <w:r w:rsidRPr="00AD2A4F">
        <w:rPr>
          <w:rFonts w:ascii="Times New Roman" w:hAnsi="Times New Roman"/>
          <w:sz w:val="28"/>
          <w:szCs w:val="28"/>
        </w:rPr>
        <w:t xml:space="preserve">; 5) </w:t>
      </w:r>
      <w:r>
        <w:rPr>
          <w:rFonts w:ascii="Times New Roman" w:hAnsi="Times New Roman"/>
          <w:sz w:val="28"/>
          <w:szCs w:val="28"/>
        </w:rPr>
        <w:t xml:space="preserve">идентификаторов профессиональных и социально-профессиональных статусов персонала, т.е. </w:t>
      </w:r>
      <w:r w:rsidRPr="00AD2A4F">
        <w:rPr>
          <w:rFonts w:ascii="Times New Roman" w:hAnsi="Times New Roman"/>
          <w:sz w:val="28"/>
          <w:szCs w:val="28"/>
        </w:rPr>
        <w:t>социально-статусн</w:t>
      </w:r>
      <w:r>
        <w:rPr>
          <w:rFonts w:ascii="Times New Roman" w:hAnsi="Times New Roman"/>
          <w:sz w:val="28"/>
          <w:szCs w:val="28"/>
        </w:rPr>
        <w:t>ая подсистема персонала</w:t>
      </w:r>
      <w:r w:rsidRPr="00AD2A4F">
        <w:rPr>
          <w:rFonts w:ascii="Times New Roman" w:hAnsi="Times New Roman"/>
          <w:sz w:val="28"/>
          <w:szCs w:val="28"/>
        </w:rPr>
        <w:t xml:space="preserve">; 6) </w:t>
      </w:r>
      <w:r>
        <w:rPr>
          <w:rFonts w:ascii="Times New Roman" w:hAnsi="Times New Roman"/>
          <w:sz w:val="28"/>
          <w:szCs w:val="28"/>
        </w:rPr>
        <w:t xml:space="preserve">организации и содержания методической работы, т.е. </w:t>
      </w:r>
      <w:r w:rsidRPr="00AD2A4F">
        <w:rPr>
          <w:rFonts w:ascii="Times New Roman" w:hAnsi="Times New Roman"/>
          <w:sz w:val="28"/>
          <w:szCs w:val="28"/>
        </w:rPr>
        <w:t>методическ</w:t>
      </w:r>
      <w:r>
        <w:rPr>
          <w:rFonts w:ascii="Times New Roman" w:hAnsi="Times New Roman"/>
          <w:sz w:val="28"/>
          <w:szCs w:val="28"/>
        </w:rPr>
        <w:t>ой подсистемы</w:t>
      </w:r>
      <w:r w:rsidRPr="00AD2A4F">
        <w:rPr>
          <w:rFonts w:ascii="Times New Roman" w:hAnsi="Times New Roman"/>
          <w:sz w:val="28"/>
          <w:szCs w:val="28"/>
        </w:rPr>
        <w:t>.</w:t>
      </w:r>
    </w:p>
    <w:p w:rsidR="00C170C1" w:rsidRPr="00AD2A4F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сказанного следует, что, </w:t>
      </w:r>
      <w:r w:rsidRPr="00AD2A4F">
        <w:rPr>
          <w:rFonts w:ascii="Times New Roman" w:hAnsi="Times New Roman"/>
          <w:sz w:val="28"/>
          <w:szCs w:val="28"/>
        </w:rPr>
        <w:t xml:space="preserve">взаимодействуя с </w:t>
      </w:r>
      <w:r>
        <w:rPr>
          <w:rFonts w:ascii="Times New Roman" w:hAnsi="Times New Roman"/>
          <w:sz w:val="28"/>
          <w:szCs w:val="28"/>
        </w:rPr>
        <w:t>описанной таким образом</w:t>
      </w:r>
      <w:r w:rsidRPr="00AD2A4F">
        <w:rPr>
          <w:rFonts w:ascii="Times New Roman" w:hAnsi="Times New Roman"/>
          <w:sz w:val="28"/>
          <w:szCs w:val="28"/>
        </w:rPr>
        <w:t xml:space="preserve"> системой, педагог</w:t>
      </w:r>
      <w:r>
        <w:rPr>
          <w:rFonts w:ascii="Times New Roman" w:hAnsi="Times New Roman"/>
          <w:sz w:val="28"/>
          <w:szCs w:val="28"/>
        </w:rPr>
        <w:t>ический работник</w:t>
      </w:r>
      <w:r w:rsidRPr="00AD2A4F">
        <w:rPr>
          <w:rFonts w:ascii="Times New Roman" w:hAnsi="Times New Roman"/>
          <w:sz w:val="28"/>
          <w:szCs w:val="28"/>
        </w:rPr>
        <w:t xml:space="preserve"> должен обладать </w:t>
      </w:r>
      <w:r>
        <w:rPr>
          <w:rFonts w:ascii="Times New Roman" w:hAnsi="Times New Roman"/>
          <w:sz w:val="28"/>
          <w:szCs w:val="28"/>
        </w:rPr>
        <w:t xml:space="preserve">адекватными названным компонентам системы (признакам объекта) совокупностями </w:t>
      </w:r>
      <w:r w:rsidRPr="00AD2A4F">
        <w:rPr>
          <w:rFonts w:ascii="Times New Roman" w:hAnsi="Times New Roman"/>
          <w:sz w:val="28"/>
          <w:szCs w:val="28"/>
        </w:rPr>
        <w:t xml:space="preserve">компетенций: </w:t>
      </w:r>
      <w:r>
        <w:rPr>
          <w:rFonts w:ascii="Times New Roman" w:hAnsi="Times New Roman"/>
          <w:sz w:val="28"/>
          <w:szCs w:val="28"/>
        </w:rPr>
        <w:t>«</w:t>
      </w:r>
      <w:r w:rsidRPr="00AD2A4F">
        <w:rPr>
          <w:rFonts w:ascii="Times New Roman" w:hAnsi="Times New Roman"/>
          <w:sz w:val="28"/>
          <w:szCs w:val="28"/>
        </w:rPr>
        <w:t>1)предметными; 2) дидактическими; 3) квалитативными; 4) технико-технологическими; 5) социально-статусными; 6) методическими</w:t>
      </w:r>
      <w:r>
        <w:rPr>
          <w:rFonts w:ascii="Times New Roman" w:hAnsi="Times New Roman"/>
          <w:sz w:val="28"/>
          <w:szCs w:val="28"/>
        </w:rPr>
        <w:t>»</w:t>
      </w:r>
      <w:r w:rsidRPr="00A552E3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7, с. 11</w:t>
      </w:r>
      <w:r w:rsidRPr="00A552E3">
        <w:rPr>
          <w:rFonts w:ascii="Times New Roman" w:hAnsi="Times New Roman"/>
          <w:sz w:val="28"/>
          <w:szCs w:val="28"/>
        </w:rPr>
        <w:t>]</w:t>
      </w:r>
      <w:r w:rsidRPr="00AD2A4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И нам представляется правомерным утверждать, что группы этих компетенций и «…</w:t>
      </w:r>
      <w:r w:rsidRPr="00AD2A4F">
        <w:rPr>
          <w:rFonts w:ascii="Times New Roman" w:hAnsi="Times New Roman"/>
          <w:sz w:val="28"/>
          <w:szCs w:val="28"/>
        </w:rPr>
        <w:t>есть профессионально-педагогическая компетентность</w:t>
      </w:r>
      <w:r>
        <w:rPr>
          <w:rFonts w:ascii="Times New Roman" w:hAnsi="Times New Roman"/>
          <w:sz w:val="28"/>
          <w:szCs w:val="28"/>
        </w:rPr>
        <w:t>»</w:t>
      </w:r>
      <w:r w:rsidRPr="00A552E3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7, с. 11</w:t>
      </w:r>
      <w:r w:rsidRPr="00A552E3">
        <w:rPr>
          <w:rFonts w:ascii="Times New Roman" w:hAnsi="Times New Roman"/>
          <w:sz w:val="28"/>
          <w:szCs w:val="28"/>
        </w:rPr>
        <w:t>]</w:t>
      </w:r>
      <w:r w:rsidRPr="00AD2A4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Эти компетенции могут быть рассмотрены и как ресурсная база компетентности: спозиции теории </w:t>
      </w:r>
      <w:r w:rsidRPr="00AD2A4F">
        <w:rPr>
          <w:rFonts w:ascii="Times New Roman" w:hAnsi="Times New Roman"/>
          <w:sz w:val="28"/>
          <w:szCs w:val="28"/>
        </w:rPr>
        <w:t>«энергоресурсов» Сериков</w:t>
      </w:r>
      <w:r>
        <w:rPr>
          <w:rFonts w:ascii="Times New Roman" w:hAnsi="Times New Roman"/>
          <w:sz w:val="28"/>
          <w:szCs w:val="28"/>
        </w:rPr>
        <w:t>а</w:t>
      </w:r>
      <w:r w:rsidRPr="00AD2A4F">
        <w:rPr>
          <w:rFonts w:ascii="Times New Roman" w:hAnsi="Times New Roman"/>
          <w:sz w:val="28"/>
          <w:szCs w:val="28"/>
        </w:rPr>
        <w:t xml:space="preserve"> Г.Н., Буров</w:t>
      </w:r>
      <w:r>
        <w:rPr>
          <w:rFonts w:ascii="Times New Roman" w:hAnsi="Times New Roman"/>
          <w:sz w:val="28"/>
          <w:szCs w:val="28"/>
        </w:rPr>
        <w:t>а</w:t>
      </w:r>
      <w:r w:rsidRPr="00AD2A4F">
        <w:rPr>
          <w:rFonts w:ascii="Times New Roman" w:hAnsi="Times New Roman"/>
          <w:sz w:val="28"/>
          <w:szCs w:val="28"/>
        </w:rPr>
        <w:t xml:space="preserve"> К.С., Котляров</w:t>
      </w:r>
      <w:r>
        <w:rPr>
          <w:rFonts w:ascii="Times New Roman" w:hAnsi="Times New Roman"/>
          <w:sz w:val="28"/>
          <w:szCs w:val="28"/>
        </w:rPr>
        <w:t>ой</w:t>
      </w:r>
      <w:r w:rsidRPr="00AD2A4F">
        <w:rPr>
          <w:rFonts w:ascii="Times New Roman" w:hAnsi="Times New Roman"/>
          <w:sz w:val="28"/>
          <w:szCs w:val="28"/>
        </w:rPr>
        <w:t xml:space="preserve"> И.О.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D2A4F">
        <w:rPr>
          <w:rFonts w:ascii="Times New Roman" w:hAnsi="Times New Roman"/>
          <w:sz w:val="28"/>
          <w:szCs w:val="28"/>
        </w:rPr>
        <w:t xml:space="preserve">компетенции – это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AD2A4F">
        <w:rPr>
          <w:rFonts w:ascii="Times New Roman" w:hAnsi="Times New Roman"/>
          <w:sz w:val="28"/>
          <w:szCs w:val="28"/>
        </w:rPr>
        <w:t>есть тот ресурс, которым располагает (или не располагает) педагог для реализации профессионально</w:t>
      </w:r>
      <w:r>
        <w:rPr>
          <w:rFonts w:ascii="Times New Roman" w:hAnsi="Times New Roman"/>
          <w:sz w:val="28"/>
          <w:szCs w:val="28"/>
        </w:rPr>
        <w:t xml:space="preserve">-педагогической </w:t>
      </w:r>
      <w:r w:rsidRPr="00AD2A4F">
        <w:rPr>
          <w:rFonts w:ascii="Times New Roman" w:hAnsi="Times New Roman"/>
          <w:sz w:val="28"/>
          <w:szCs w:val="28"/>
        </w:rPr>
        <w:t>деятельности</w:t>
      </w:r>
      <w:r w:rsidRPr="00A552E3">
        <w:rPr>
          <w:rFonts w:ascii="Times New Roman" w:hAnsi="Times New Roman"/>
          <w:sz w:val="28"/>
          <w:szCs w:val="28"/>
        </w:rPr>
        <w:t>[1</w:t>
      </w:r>
      <w:r>
        <w:rPr>
          <w:rFonts w:ascii="Times New Roman" w:hAnsi="Times New Roman"/>
          <w:sz w:val="28"/>
          <w:szCs w:val="28"/>
        </w:rPr>
        <w:t>,</w:t>
      </w:r>
      <w:r w:rsidRPr="00A552E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  <w:r w:rsidRPr="00A552E3">
        <w:rPr>
          <w:rFonts w:ascii="Times New Roman" w:hAnsi="Times New Roman"/>
          <w:sz w:val="28"/>
          <w:szCs w:val="28"/>
        </w:rPr>
        <w:t>3]</w:t>
      </w:r>
      <w:r>
        <w:rPr>
          <w:rFonts w:ascii="Times New Roman" w:hAnsi="Times New Roman"/>
          <w:sz w:val="28"/>
          <w:szCs w:val="28"/>
        </w:rPr>
        <w:t>.</w:t>
      </w:r>
    </w:p>
    <w:p w:rsidR="00C170C1" w:rsidRPr="00AD2A4F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утверждаем, что совокупность </w:t>
      </w:r>
      <w:r w:rsidRPr="00AD2A4F">
        <w:rPr>
          <w:rFonts w:ascii="Times New Roman" w:hAnsi="Times New Roman"/>
          <w:sz w:val="28"/>
          <w:szCs w:val="28"/>
        </w:rPr>
        <w:t>эти</w:t>
      </w:r>
      <w:r>
        <w:rPr>
          <w:rFonts w:ascii="Times New Roman" w:hAnsi="Times New Roman"/>
          <w:sz w:val="28"/>
          <w:szCs w:val="28"/>
        </w:rPr>
        <w:t>х</w:t>
      </w:r>
      <w:r w:rsidRPr="00AD2A4F">
        <w:rPr>
          <w:rFonts w:ascii="Times New Roman" w:hAnsi="Times New Roman"/>
          <w:sz w:val="28"/>
          <w:szCs w:val="28"/>
        </w:rPr>
        <w:t xml:space="preserve"> групп компетенций</w:t>
      </w:r>
      <w:r>
        <w:rPr>
          <w:rFonts w:ascii="Times New Roman" w:hAnsi="Times New Roman"/>
          <w:sz w:val="28"/>
          <w:szCs w:val="28"/>
        </w:rPr>
        <w:t xml:space="preserve"> есть вербальная модель профессиональной деятельности</w:t>
      </w:r>
      <w:r w:rsidRPr="00AD2A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одной стороны, а, с другой стороны, эту модель можно рассматривать как «</w:t>
      </w:r>
      <w:r w:rsidRPr="00AD2A4F">
        <w:rPr>
          <w:rFonts w:ascii="Times New Roman" w:hAnsi="Times New Roman"/>
          <w:sz w:val="28"/>
          <w:szCs w:val="28"/>
        </w:rPr>
        <w:t>матриц</w:t>
      </w:r>
      <w:r>
        <w:rPr>
          <w:rFonts w:ascii="Times New Roman" w:hAnsi="Times New Roman"/>
          <w:sz w:val="28"/>
          <w:szCs w:val="28"/>
        </w:rPr>
        <w:t>у</w:t>
      </w:r>
      <w:r w:rsidRPr="00AD2A4F">
        <w:rPr>
          <w:rFonts w:ascii="Times New Roman" w:hAnsi="Times New Roman"/>
          <w:sz w:val="28"/>
          <w:szCs w:val="28"/>
        </w:rPr>
        <w:t xml:space="preserve"> профессиональной компетентности педагога</w:t>
      </w:r>
      <w:r>
        <w:rPr>
          <w:rFonts w:ascii="Times New Roman" w:hAnsi="Times New Roman"/>
          <w:sz w:val="28"/>
          <w:szCs w:val="28"/>
        </w:rPr>
        <w:t>»</w:t>
      </w:r>
      <w:r w:rsidRPr="00A552E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7, с. 12</w:t>
      </w:r>
      <w:r w:rsidRPr="00A552E3">
        <w:rPr>
          <w:rFonts w:ascii="Times New Roman" w:hAnsi="Times New Roman"/>
          <w:sz w:val="28"/>
          <w:szCs w:val="28"/>
        </w:rPr>
        <w:t>]</w:t>
      </w:r>
      <w:r w:rsidRPr="00AD2A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Саму «матрицу» можно считать неизменной, а вот ее контенты  будут изменяться, и обновляться с учетом </w:t>
      </w:r>
      <w:r w:rsidRPr="00AD2A4F">
        <w:rPr>
          <w:rFonts w:ascii="Times New Roman" w:hAnsi="Times New Roman"/>
          <w:sz w:val="28"/>
          <w:szCs w:val="28"/>
        </w:rPr>
        <w:t>обновлени</w:t>
      </w:r>
      <w:r>
        <w:rPr>
          <w:rFonts w:ascii="Times New Roman" w:hAnsi="Times New Roman"/>
          <w:sz w:val="28"/>
          <w:szCs w:val="28"/>
        </w:rPr>
        <w:t>й образовательных программ, образовательных систем, государственных образовательных стандартов и других образовательных реалий</w:t>
      </w:r>
      <w:r w:rsidRPr="00AD2A4F">
        <w:rPr>
          <w:rFonts w:ascii="Times New Roman" w:hAnsi="Times New Roman"/>
          <w:sz w:val="28"/>
          <w:szCs w:val="28"/>
        </w:rPr>
        <w:t>.</w:t>
      </w:r>
    </w:p>
    <w:p w:rsidR="00C170C1" w:rsidRPr="00130853" w:rsidRDefault="00C170C1" w:rsidP="0040733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Сказанное позволяет нам сформулировать следующее суждение: </w:t>
      </w:r>
      <w:r w:rsidRPr="00130853">
        <w:rPr>
          <w:rFonts w:ascii="Times New Roman" w:hAnsi="Times New Roman"/>
          <w:i/>
          <w:sz w:val="28"/>
          <w:szCs w:val="28"/>
        </w:rPr>
        <w:t xml:space="preserve">фиксировать следует не «профессиональный стандарт педагога», а </w:t>
      </w:r>
      <w:r>
        <w:rPr>
          <w:rFonts w:ascii="Times New Roman" w:hAnsi="Times New Roman"/>
          <w:i/>
          <w:sz w:val="28"/>
          <w:szCs w:val="28"/>
        </w:rPr>
        <w:t xml:space="preserve">актуальную </w:t>
      </w:r>
      <w:r w:rsidRPr="00130853">
        <w:rPr>
          <w:rFonts w:ascii="Times New Roman" w:hAnsi="Times New Roman"/>
          <w:i/>
          <w:sz w:val="28"/>
          <w:szCs w:val="28"/>
        </w:rPr>
        <w:t>совокупность профессионально-педагогических компетенций и (или) стандартную профессионально-педагогическую компетентность.</w:t>
      </w:r>
    </w:p>
    <w:p w:rsidR="00C170C1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Такой подход позволяет:</w:t>
      </w:r>
    </w:p>
    <w:p w:rsidR="00C170C1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D2A4F">
        <w:rPr>
          <w:rFonts w:ascii="Times New Roman" w:hAnsi="Times New Roman"/>
          <w:sz w:val="28"/>
          <w:szCs w:val="28"/>
        </w:rPr>
        <w:t>описать содержание профессионально-педагогического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C170C1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2A4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актуализировать и саму «</w:t>
      </w:r>
      <w:r w:rsidRPr="00AD2A4F">
        <w:rPr>
          <w:rFonts w:ascii="Times New Roman" w:hAnsi="Times New Roman"/>
          <w:sz w:val="28"/>
          <w:szCs w:val="28"/>
        </w:rPr>
        <w:t>матриц</w:t>
      </w:r>
      <w:r>
        <w:rPr>
          <w:rFonts w:ascii="Times New Roman" w:hAnsi="Times New Roman"/>
          <w:sz w:val="28"/>
          <w:szCs w:val="28"/>
        </w:rPr>
        <w:t>у</w:t>
      </w:r>
      <w:r w:rsidRPr="00AD2A4F">
        <w:rPr>
          <w:rFonts w:ascii="Times New Roman" w:hAnsi="Times New Roman"/>
          <w:sz w:val="28"/>
          <w:szCs w:val="28"/>
        </w:rPr>
        <w:t xml:space="preserve"> профессиональной компетентности педагога</w:t>
      </w:r>
      <w:r>
        <w:rPr>
          <w:rFonts w:ascii="Times New Roman" w:hAnsi="Times New Roman"/>
          <w:sz w:val="28"/>
          <w:szCs w:val="28"/>
        </w:rPr>
        <w:t>»</w:t>
      </w:r>
      <w:r w:rsidRPr="00A552E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7, с. 12</w:t>
      </w:r>
      <w:r w:rsidRPr="00A552E3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D2A4F"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z w:val="28"/>
          <w:szCs w:val="28"/>
        </w:rPr>
        <w:t xml:space="preserve">релевантное </w:t>
      </w:r>
      <w:r w:rsidRPr="00AD2A4F">
        <w:rPr>
          <w:rFonts w:ascii="Times New Roman" w:hAnsi="Times New Roman"/>
          <w:sz w:val="28"/>
          <w:szCs w:val="28"/>
        </w:rPr>
        <w:t>наполнение</w:t>
      </w:r>
      <w:r>
        <w:rPr>
          <w:rFonts w:ascii="Times New Roman" w:hAnsi="Times New Roman"/>
          <w:sz w:val="28"/>
          <w:szCs w:val="28"/>
        </w:rPr>
        <w:t xml:space="preserve"> (контенты);</w:t>
      </w:r>
    </w:p>
    <w:p w:rsidR="00C170C1" w:rsidRPr="00AD2A4F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2A4F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 xml:space="preserve">создать инструментальное обеспечение </w:t>
      </w:r>
      <w:r w:rsidRPr="00AD2A4F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идентификации и </w:t>
      </w:r>
      <w:r w:rsidRPr="00AD2A4F">
        <w:rPr>
          <w:rFonts w:ascii="Times New Roman" w:hAnsi="Times New Roman"/>
          <w:sz w:val="28"/>
          <w:szCs w:val="28"/>
        </w:rPr>
        <w:t xml:space="preserve">оценивания профессиональной компетентности </w:t>
      </w:r>
      <w:r>
        <w:rPr>
          <w:rFonts w:ascii="Times New Roman" w:hAnsi="Times New Roman"/>
          <w:sz w:val="28"/>
          <w:szCs w:val="28"/>
        </w:rPr>
        <w:t xml:space="preserve">уже </w:t>
      </w:r>
      <w:r w:rsidRPr="00AD2A4F">
        <w:rPr>
          <w:rFonts w:ascii="Times New Roman" w:hAnsi="Times New Roman"/>
          <w:sz w:val="28"/>
          <w:szCs w:val="28"/>
        </w:rPr>
        <w:t xml:space="preserve">реального педагога относительно </w:t>
      </w:r>
      <w:r>
        <w:rPr>
          <w:rFonts w:ascii="Times New Roman" w:hAnsi="Times New Roman"/>
          <w:sz w:val="28"/>
          <w:szCs w:val="28"/>
        </w:rPr>
        <w:t xml:space="preserve">фиксированной в виде документа и модели </w:t>
      </w:r>
      <w:r w:rsidRPr="00AD2A4F">
        <w:rPr>
          <w:rFonts w:ascii="Times New Roman" w:hAnsi="Times New Roman"/>
          <w:sz w:val="28"/>
          <w:szCs w:val="28"/>
        </w:rPr>
        <w:t>стандартной компетентности.</w:t>
      </w:r>
    </w:p>
    <w:p w:rsidR="00C170C1" w:rsidRDefault="00C170C1" w:rsidP="00BB6B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уже поясняли в наших предшествующих публикациях, </w:t>
      </w:r>
      <w:r w:rsidRPr="00AD2A4F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словосочетание </w:t>
      </w:r>
      <w:r w:rsidRPr="00AD2A4F">
        <w:rPr>
          <w:rFonts w:ascii="Times New Roman" w:hAnsi="Times New Roman"/>
          <w:sz w:val="28"/>
          <w:szCs w:val="28"/>
        </w:rPr>
        <w:t xml:space="preserve">«стандарт педагога»можно </w:t>
      </w:r>
      <w:r>
        <w:rPr>
          <w:rFonts w:ascii="Times New Roman" w:hAnsi="Times New Roman"/>
          <w:sz w:val="28"/>
          <w:szCs w:val="28"/>
        </w:rPr>
        <w:t xml:space="preserve">понять и как </w:t>
      </w:r>
      <w:r w:rsidRPr="00BF4305">
        <w:rPr>
          <w:rFonts w:ascii="Times New Roman" w:hAnsi="Times New Roman"/>
          <w:i/>
          <w:sz w:val="28"/>
          <w:szCs w:val="28"/>
        </w:rPr>
        <w:t>стандарт стандартного педагога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Pr="009106CF">
        <w:rPr>
          <w:rFonts w:ascii="Times New Roman" w:hAnsi="Times New Roman"/>
          <w:sz w:val="28"/>
          <w:szCs w:val="28"/>
        </w:rPr>
        <w:t xml:space="preserve">Но </w:t>
      </w:r>
      <w:r>
        <w:rPr>
          <w:rFonts w:ascii="Times New Roman" w:hAnsi="Times New Roman"/>
          <w:sz w:val="28"/>
          <w:szCs w:val="28"/>
        </w:rPr>
        <w:t>мы же знаем, что стандартного педагога нет. Но в общественном сознании профессионального сообщества м</w:t>
      </w:r>
      <w:r w:rsidRPr="00AD2A4F">
        <w:rPr>
          <w:rFonts w:ascii="Times New Roman" w:hAnsi="Times New Roman"/>
          <w:sz w:val="28"/>
          <w:szCs w:val="28"/>
        </w:rPr>
        <w:t xml:space="preserve">ожет </w:t>
      </w:r>
      <w:r>
        <w:rPr>
          <w:rFonts w:ascii="Times New Roman" w:hAnsi="Times New Roman"/>
          <w:sz w:val="28"/>
          <w:szCs w:val="28"/>
        </w:rPr>
        <w:t xml:space="preserve">иметь место и реально </w:t>
      </w:r>
      <w:r w:rsidRPr="00AD2A4F">
        <w:rPr>
          <w:rFonts w:ascii="Times New Roman" w:hAnsi="Times New Roman"/>
          <w:sz w:val="28"/>
          <w:szCs w:val="28"/>
        </w:rPr>
        <w:t xml:space="preserve">существует некая совокупность </w:t>
      </w:r>
      <w:r>
        <w:rPr>
          <w:rFonts w:ascii="Times New Roman" w:hAnsi="Times New Roman"/>
          <w:sz w:val="28"/>
          <w:szCs w:val="28"/>
        </w:rPr>
        <w:t xml:space="preserve">стандартных </w:t>
      </w:r>
      <w:r w:rsidRPr="00AD2A4F">
        <w:rPr>
          <w:rFonts w:ascii="Times New Roman" w:hAnsi="Times New Roman"/>
          <w:sz w:val="28"/>
          <w:szCs w:val="28"/>
        </w:rPr>
        <w:t>представлений (причем конкретно-историчных представлений) о том, как должна выглядеть деятельность педагога, а</w:t>
      </w:r>
      <w:r>
        <w:rPr>
          <w:rFonts w:ascii="Times New Roman" w:hAnsi="Times New Roman"/>
          <w:sz w:val="28"/>
          <w:szCs w:val="28"/>
        </w:rPr>
        <w:t>,</w:t>
      </w:r>
      <w:r w:rsidRPr="00AD2A4F">
        <w:rPr>
          <w:rFonts w:ascii="Times New Roman" w:hAnsi="Times New Roman"/>
          <w:sz w:val="28"/>
          <w:szCs w:val="28"/>
        </w:rPr>
        <w:t xml:space="preserve"> следовательно, и каким набором компетенций он должен обладать</w:t>
      </w:r>
      <w:r w:rsidRPr="00A41D64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6,7</w:t>
      </w:r>
      <w:r w:rsidRPr="00A41D64">
        <w:rPr>
          <w:rFonts w:ascii="Times New Roman" w:hAnsi="Times New Roman"/>
          <w:sz w:val="28"/>
          <w:szCs w:val="28"/>
        </w:rPr>
        <w:t>]</w:t>
      </w:r>
      <w:r w:rsidRPr="00AD2A4F">
        <w:rPr>
          <w:rFonts w:ascii="Times New Roman" w:hAnsi="Times New Roman"/>
          <w:sz w:val="28"/>
          <w:szCs w:val="28"/>
        </w:rPr>
        <w:t>.</w:t>
      </w:r>
    </w:p>
    <w:p w:rsidR="00C170C1" w:rsidRDefault="00C170C1" w:rsidP="00A41D6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170C1" w:rsidRDefault="00C170C1" w:rsidP="00A41D6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41D64">
        <w:rPr>
          <w:rFonts w:ascii="Times New Roman" w:hAnsi="Times New Roman"/>
          <w:b/>
          <w:i/>
          <w:sz w:val="28"/>
          <w:szCs w:val="28"/>
        </w:rPr>
        <w:t xml:space="preserve">Социально-профессиональные </w:t>
      </w:r>
    </w:p>
    <w:p w:rsidR="00C170C1" w:rsidRPr="00A41D64" w:rsidRDefault="00C170C1" w:rsidP="00A41D6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41D64">
        <w:rPr>
          <w:rFonts w:ascii="Times New Roman" w:hAnsi="Times New Roman"/>
          <w:b/>
          <w:i/>
          <w:sz w:val="28"/>
          <w:szCs w:val="28"/>
        </w:rPr>
        <w:t>компетенции педагога</w:t>
      </w:r>
    </w:p>
    <w:p w:rsidR="00C170C1" w:rsidRPr="00AD2A4F" w:rsidRDefault="00C170C1" w:rsidP="003D47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Специфика профессионально-педагогической деятельности предполагает наличие у педагога и социально-профессиональных, социально-статусных компетенций. Педагог должен располагать не только </w:t>
      </w:r>
      <w:r w:rsidRPr="00AD2A4F">
        <w:rPr>
          <w:rFonts w:ascii="Times New Roman" w:hAnsi="Times New Roman"/>
          <w:sz w:val="28"/>
          <w:szCs w:val="28"/>
        </w:rPr>
        <w:t>профессионально-образовательны</w:t>
      </w:r>
      <w:r>
        <w:rPr>
          <w:rFonts w:ascii="Times New Roman" w:hAnsi="Times New Roman"/>
          <w:sz w:val="28"/>
          <w:szCs w:val="28"/>
        </w:rPr>
        <w:t>ми</w:t>
      </w:r>
      <w:r w:rsidRPr="00AD2A4F">
        <w:rPr>
          <w:rFonts w:ascii="Times New Roman" w:hAnsi="Times New Roman"/>
          <w:sz w:val="28"/>
          <w:szCs w:val="28"/>
        </w:rPr>
        <w:t xml:space="preserve"> компетенци</w:t>
      </w:r>
      <w:r>
        <w:rPr>
          <w:rFonts w:ascii="Times New Roman" w:hAnsi="Times New Roman"/>
          <w:sz w:val="28"/>
          <w:szCs w:val="28"/>
        </w:rPr>
        <w:t>ями</w:t>
      </w:r>
      <w:r w:rsidRPr="00AD2A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обеспечивающими передачу содержания образования,</w:t>
      </w:r>
      <w:r w:rsidRPr="00AD2A4F">
        <w:rPr>
          <w:rFonts w:ascii="Times New Roman" w:hAnsi="Times New Roman"/>
          <w:sz w:val="28"/>
          <w:szCs w:val="28"/>
        </w:rPr>
        <w:t xml:space="preserve"> но еще и компетенци</w:t>
      </w:r>
      <w:r>
        <w:rPr>
          <w:rFonts w:ascii="Times New Roman" w:hAnsi="Times New Roman"/>
          <w:sz w:val="28"/>
          <w:szCs w:val="28"/>
        </w:rPr>
        <w:t>ями</w:t>
      </w:r>
      <w:r w:rsidRPr="00AD2A4F">
        <w:rPr>
          <w:rFonts w:ascii="Times New Roman" w:hAnsi="Times New Roman"/>
          <w:sz w:val="28"/>
          <w:szCs w:val="28"/>
        </w:rPr>
        <w:t>, обеспечивающи</w:t>
      </w:r>
      <w:r>
        <w:rPr>
          <w:rFonts w:ascii="Times New Roman" w:hAnsi="Times New Roman"/>
          <w:sz w:val="28"/>
          <w:szCs w:val="28"/>
        </w:rPr>
        <w:t>ми</w:t>
      </w:r>
      <w:r w:rsidRPr="00AD2A4F">
        <w:rPr>
          <w:rFonts w:ascii="Times New Roman" w:hAnsi="Times New Roman"/>
          <w:sz w:val="28"/>
          <w:szCs w:val="28"/>
        </w:rPr>
        <w:t xml:space="preserve"> передачусодержания социализации.</w:t>
      </w:r>
    </w:p>
    <w:p w:rsidR="00C170C1" w:rsidRPr="00AD2A4F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указывали, в этой связи, что «…н</w:t>
      </w:r>
      <w:r w:rsidRPr="00AD2A4F">
        <w:rPr>
          <w:rFonts w:ascii="Times New Roman" w:hAnsi="Times New Roman"/>
          <w:sz w:val="28"/>
          <w:szCs w:val="28"/>
        </w:rPr>
        <w:t>аши французские коллеги утверждают</w:t>
      </w:r>
      <w:r>
        <w:rPr>
          <w:rFonts w:ascii="Times New Roman" w:hAnsi="Times New Roman"/>
          <w:sz w:val="28"/>
          <w:szCs w:val="28"/>
        </w:rPr>
        <w:t>, по поводу феномена «образование», который в европейских странах, имеет имя – «education» (во французской традиции, например)</w:t>
      </w:r>
      <w:r w:rsidRPr="00AD2A4F">
        <w:rPr>
          <w:rFonts w:ascii="Times New Roman" w:hAnsi="Times New Roman"/>
          <w:sz w:val="28"/>
          <w:szCs w:val="28"/>
        </w:rPr>
        <w:t>: «</w:t>
      </w:r>
      <w:r w:rsidRPr="00AD2A4F">
        <w:rPr>
          <w:rFonts w:ascii="Times New Roman" w:hAnsi="Times New Roman"/>
          <w:sz w:val="28"/>
          <w:szCs w:val="28"/>
          <w:lang w:val="en-US"/>
        </w:rPr>
        <w:t>Leterme</w:t>
      </w:r>
      <w:r w:rsidRPr="00736E36">
        <w:rPr>
          <w:rFonts w:ascii="Times New Roman" w:hAnsi="Times New Roman"/>
          <w:b/>
          <w:i/>
          <w:sz w:val="28"/>
          <w:szCs w:val="28"/>
        </w:rPr>
        <w:t>é</w:t>
      </w:r>
      <w:r w:rsidRPr="00736E36">
        <w:rPr>
          <w:rFonts w:ascii="Times New Roman" w:hAnsi="Times New Roman"/>
          <w:b/>
          <w:i/>
          <w:sz w:val="28"/>
          <w:szCs w:val="28"/>
          <w:lang w:val="en-US"/>
        </w:rPr>
        <w:t>ducation</w:t>
      </w:r>
      <w:r w:rsidRPr="00AD2A4F">
        <w:rPr>
          <w:rFonts w:ascii="Times New Roman" w:hAnsi="Times New Roman"/>
          <w:sz w:val="28"/>
          <w:szCs w:val="28"/>
          <w:lang w:val="en-US"/>
        </w:rPr>
        <w:t>appara</w:t>
      </w:r>
      <w:r w:rsidRPr="00AD2A4F">
        <w:rPr>
          <w:rFonts w:ascii="Times New Roman" w:hAnsi="Times New Roman"/>
          <w:sz w:val="28"/>
          <w:szCs w:val="28"/>
        </w:rPr>
        <w:t>î</w:t>
      </w:r>
      <w:r w:rsidRPr="00AD2A4F">
        <w:rPr>
          <w:rFonts w:ascii="Times New Roman" w:hAnsi="Times New Roman"/>
          <w:sz w:val="28"/>
          <w:szCs w:val="28"/>
          <w:lang w:val="en-US"/>
        </w:rPr>
        <w:t>taud</w:t>
      </w:r>
      <w:r w:rsidRPr="00AD2A4F">
        <w:rPr>
          <w:rFonts w:ascii="Times New Roman" w:hAnsi="Times New Roman"/>
          <w:sz w:val="28"/>
          <w:szCs w:val="28"/>
        </w:rPr>
        <w:t>é</w:t>
      </w:r>
      <w:r w:rsidRPr="00AD2A4F">
        <w:rPr>
          <w:rFonts w:ascii="Times New Roman" w:hAnsi="Times New Roman"/>
          <w:sz w:val="28"/>
          <w:szCs w:val="28"/>
          <w:lang w:val="en-US"/>
        </w:rPr>
        <w:t>butdu</w:t>
      </w:r>
      <w:r>
        <w:rPr>
          <w:rFonts w:ascii="Times New Roman" w:hAnsi="Times New Roman"/>
          <w:sz w:val="28"/>
          <w:szCs w:val="28"/>
        </w:rPr>
        <w:t xml:space="preserve"> XVI-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41D64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me</w:t>
      </w:r>
      <w:r w:rsidRPr="00AD2A4F">
        <w:rPr>
          <w:rFonts w:ascii="Times New Roman" w:hAnsi="Times New Roman"/>
          <w:sz w:val="28"/>
          <w:szCs w:val="28"/>
          <w:lang w:val="en-US"/>
        </w:rPr>
        <w:t>si</w:t>
      </w:r>
      <w:r w:rsidRPr="00AD2A4F">
        <w:rPr>
          <w:rFonts w:ascii="Times New Roman" w:hAnsi="Times New Roman"/>
          <w:sz w:val="28"/>
          <w:szCs w:val="28"/>
        </w:rPr>
        <w:t>è</w:t>
      </w:r>
      <w:r w:rsidRPr="00AD2A4F">
        <w:rPr>
          <w:rFonts w:ascii="Times New Roman" w:hAnsi="Times New Roman"/>
          <w:sz w:val="28"/>
          <w:szCs w:val="28"/>
          <w:lang w:val="en-US"/>
        </w:rPr>
        <w:t>cle</w:t>
      </w:r>
      <w:r w:rsidRPr="00AD2A4F">
        <w:rPr>
          <w:rFonts w:ascii="Times New Roman" w:hAnsi="Times New Roman"/>
          <w:sz w:val="28"/>
          <w:szCs w:val="28"/>
        </w:rPr>
        <w:t xml:space="preserve">. </w:t>
      </w:r>
      <w:r w:rsidRPr="00AD2A4F">
        <w:rPr>
          <w:rFonts w:ascii="Times New Roman" w:hAnsi="Times New Roman"/>
          <w:sz w:val="28"/>
          <w:szCs w:val="28"/>
          <w:lang w:val="en-US"/>
        </w:rPr>
        <w:t xml:space="preserve">A sa veritable étimologie </w:t>
      </w:r>
      <w:r w:rsidRPr="00736E36">
        <w:rPr>
          <w:rFonts w:ascii="Times New Roman" w:hAnsi="Times New Roman"/>
          <w:i/>
          <w:sz w:val="28"/>
          <w:szCs w:val="28"/>
          <w:lang w:val="en-US"/>
        </w:rPr>
        <w:t>(</w:t>
      </w:r>
      <w:r w:rsidRPr="00736E36">
        <w:rPr>
          <w:rFonts w:ascii="Times New Roman" w:hAnsi="Times New Roman"/>
          <w:b/>
          <w:i/>
          <w:sz w:val="28"/>
          <w:szCs w:val="28"/>
          <w:lang w:val="en-US"/>
        </w:rPr>
        <w:t>educare, nourrir, élever</w:t>
      </w:r>
      <w:r w:rsidRPr="00736E36">
        <w:rPr>
          <w:rFonts w:ascii="Times New Roman" w:hAnsi="Times New Roman"/>
          <w:i/>
          <w:sz w:val="28"/>
          <w:szCs w:val="28"/>
          <w:lang w:val="en-US"/>
        </w:rPr>
        <w:t>)</w:t>
      </w:r>
      <w:r w:rsidRPr="00AD2A4F">
        <w:rPr>
          <w:rFonts w:ascii="Times New Roman" w:hAnsi="Times New Roman"/>
          <w:sz w:val="28"/>
          <w:szCs w:val="28"/>
          <w:lang w:val="en-US"/>
        </w:rPr>
        <w:t xml:space="preserve">, les humanists préfèrent celle de </w:t>
      </w:r>
      <w:r w:rsidRPr="00736E36">
        <w:rPr>
          <w:rFonts w:ascii="Times New Roman" w:hAnsi="Times New Roman"/>
          <w:b/>
          <w:i/>
          <w:sz w:val="28"/>
          <w:szCs w:val="28"/>
          <w:lang w:val="en-US"/>
        </w:rPr>
        <w:t>educere (faire sortir, tirer hors</w:t>
      </w:r>
      <w:r w:rsidRPr="00736E36">
        <w:rPr>
          <w:rFonts w:ascii="Times New Roman" w:hAnsi="Times New Roman"/>
          <w:i/>
          <w:sz w:val="28"/>
          <w:szCs w:val="28"/>
          <w:lang w:val="en-US"/>
        </w:rPr>
        <w:t>)</w:t>
      </w:r>
      <w:r w:rsidRPr="00AD2A4F">
        <w:rPr>
          <w:rFonts w:ascii="Times New Roman" w:hAnsi="Times New Roman"/>
          <w:sz w:val="28"/>
          <w:szCs w:val="28"/>
          <w:lang w:val="en-US"/>
        </w:rPr>
        <w:t>, associant ainsi dans le meme concept les signification d</w:t>
      </w:r>
      <w:r>
        <w:rPr>
          <w:rFonts w:ascii="Times New Roman" w:hAnsi="Times New Roman"/>
          <w:sz w:val="28"/>
          <w:szCs w:val="28"/>
          <w:lang w:val="en-US"/>
        </w:rPr>
        <w:t>΄</w:t>
      </w:r>
      <w:r w:rsidRPr="00AD2A4F">
        <w:rPr>
          <w:rFonts w:ascii="Times New Roman" w:hAnsi="Times New Roman"/>
          <w:sz w:val="28"/>
          <w:szCs w:val="28"/>
          <w:lang w:val="en-US"/>
        </w:rPr>
        <w:t>élevage et d</w:t>
      </w:r>
      <w:r>
        <w:rPr>
          <w:rFonts w:ascii="Times New Roman" w:hAnsi="Times New Roman"/>
          <w:sz w:val="28"/>
          <w:szCs w:val="28"/>
          <w:lang w:val="en-US"/>
        </w:rPr>
        <w:t>΄</w:t>
      </w:r>
      <w:r w:rsidRPr="00AD2A4F">
        <w:rPr>
          <w:rFonts w:ascii="Times New Roman" w:hAnsi="Times New Roman"/>
          <w:sz w:val="28"/>
          <w:szCs w:val="28"/>
          <w:lang w:val="en-US"/>
        </w:rPr>
        <w:t>instruction» (4</w:t>
      </w:r>
      <w:r w:rsidRPr="00B439F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D2A4F">
        <w:rPr>
          <w:rFonts w:ascii="Times New Roman" w:hAnsi="Times New Roman"/>
          <w:sz w:val="28"/>
          <w:szCs w:val="28"/>
          <w:lang w:val="en-US"/>
        </w:rPr>
        <w:t>c. 100)</w:t>
      </w:r>
      <w:r>
        <w:rPr>
          <w:rStyle w:val="FootnoteReference"/>
          <w:rFonts w:ascii="Times New Roman" w:hAnsi="Times New Roman"/>
          <w:sz w:val="28"/>
          <w:szCs w:val="28"/>
          <w:lang w:val="en-US"/>
        </w:rPr>
        <w:footnoteReference w:id="2"/>
      </w:r>
      <w:r w:rsidRPr="00AD2A4F">
        <w:rPr>
          <w:rFonts w:ascii="Times New Roman" w:hAnsi="Times New Roman"/>
          <w:sz w:val="28"/>
          <w:szCs w:val="28"/>
          <w:lang w:val="en-US"/>
        </w:rPr>
        <w:t>.</w:t>
      </w:r>
      <w:r w:rsidRPr="00AD2A4F">
        <w:rPr>
          <w:rFonts w:ascii="Times New Roman" w:hAnsi="Times New Roman"/>
          <w:sz w:val="28"/>
          <w:szCs w:val="28"/>
        </w:rPr>
        <w:t>Ведь</w:t>
      </w:r>
      <w:r w:rsidRPr="00736E36">
        <w:rPr>
          <w:rFonts w:ascii="Times New Roman" w:hAnsi="Times New Roman"/>
          <w:sz w:val="28"/>
          <w:szCs w:val="28"/>
        </w:rPr>
        <w:t xml:space="preserve"> «é</w:t>
      </w:r>
      <w:r w:rsidRPr="00AD2A4F">
        <w:rPr>
          <w:rFonts w:ascii="Times New Roman" w:hAnsi="Times New Roman"/>
          <w:sz w:val="28"/>
          <w:szCs w:val="28"/>
          <w:lang w:val="en-US"/>
        </w:rPr>
        <w:t>ducation</w:t>
      </w:r>
      <w:r w:rsidRPr="00736E36">
        <w:rPr>
          <w:rFonts w:ascii="Times New Roman" w:hAnsi="Times New Roman"/>
          <w:sz w:val="28"/>
          <w:szCs w:val="28"/>
        </w:rPr>
        <w:t xml:space="preserve">» </w:t>
      </w:r>
      <w:r w:rsidRPr="00AD2A4F">
        <w:rPr>
          <w:rFonts w:ascii="Times New Roman" w:hAnsi="Times New Roman"/>
          <w:sz w:val="28"/>
          <w:szCs w:val="28"/>
        </w:rPr>
        <w:t>означаетивоспитание</w:t>
      </w:r>
      <w:r w:rsidRPr="00736E36">
        <w:rPr>
          <w:rFonts w:ascii="Times New Roman" w:hAnsi="Times New Roman"/>
          <w:sz w:val="28"/>
          <w:szCs w:val="28"/>
        </w:rPr>
        <w:t xml:space="preserve"> (</w:t>
      </w:r>
      <w:r w:rsidRPr="00AD2A4F">
        <w:rPr>
          <w:rFonts w:ascii="Times New Roman" w:hAnsi="Times New Roman"/>
          <w:sz w:val="28"/>
          <w:szCs w:val="28"/>
        </w:rPr>
        <w:t>социализацию</w:t>
      </w:r>
      <w:r w:rsidRPr="00736E36">
        <w:rPr>
          <w:rFonts w:ascii="Times New Roman" w:hAnsi="Times New Roman"/>
          <w:sz w:val="28"/>
          <w:szCs w:val="28"/>
        </w:rPr>
        <w:t xml:space="preserve">) </w:t>
      </w:r>
      <w:r w:rsidRPr="00AD2A4F">
        <w:rPr>
          <w:rFonts w:ascii="Times New Roman" w:hAnsi="Times New Roman"/>
          <w:sz w:val="28"/>
          <w:szCs w:val="28"/>
        </w:rPr>
        <w:t>иобучение</w:t>
      </w:r>
      <w:r w:rsidRPr="00736E36">
        <w:rPr>
          <w:rFonts w:ascii="Times New Roman" w:hAnsi="Times New Roman"/>
          <w:sz w:val="28"/>
          <w:szCs w:val="28"/>
        </w:rPr>
        <w:t xml:space="preserve"> (</w:t>
      </w:r>
      <w:r w:rsidRPr="00AD2A4F">
        <w:rPr>
          <w:rFonts w:ascii="Times New Roman" w:hAnsi="Times New Roman"/>
          <w:sz w:val="28"/>
          <w:szCs w:val="28"/>
        </w:rPr>
        <w:t>образование</w:t>
      </w:r>
      <w:r w:rsidRPr="00736E36">
        <w:rPr>
          <w:rFonts w:ascii="Times New Roman" w:hAnsi="Times New Roman"/>
          <w:sz w:val="28"/>
          <w:szCs w:val="28"/>
        </w:rPr>
        <w:t xml:space="preserve">). </w:t>
      </w:r>
      <w:r w:rsidRPr="00AD2A4F">
        <w:rPr>
          <w:rFonts w:ascii="Times New Roman" w:hAnsi="Times New Roman"/>
          <w:sz w:val="28"/>
          <w:szCs w:val="28"/>
        </w:rPr>
        <w:t>А в нашей научной традиции мы переводим «éducation» только, как образование, а затем определяем «образование»(Закон РФ «Об образовании...»</w:t>
      </w:r>
      <w:r>
        <w:rPr>
          <w:rFonts w:ascii="Times New Roman" w:hAnsi="Times New Roman"/>
          <w:sz w:val="28"/>
          <w:szCs w:val="28"/>
        </w:rPr>
        <w:t>)</w:t>
      </w:r>
      <w:r w:rsidRPr="00AD2A4F">
        <w:rPr>
          <w:rFonts w:ascii="Times New Roman" w:hAnsi="Times New Roman"/>
          <w:sz w:val="28"/>
          <w:szCs w:val="28"/>
        </w:rPr>
        <w:t>,  как «воспитание и обучение».На самом деле, термин «é</w:t>
      </w:r>
      <w:r w:rsidRPr="00AD2A4F">
        <w:rPr>
          <w:rFonts w:ascii="Times New Roman" w:hAnsi="Times New Roman"/>
          <w:sz w:val="28"/>
          <w:szCs w:val="28"/>
          <w:lang w:val="en-US"/>
        </w:rPr>
        <w:t>ducation</w:t>
      </w:r>
      <w:r w:rsidRPr="00AD2A4F">
        <w:rPr>
          <w:rFonts w:ascii="Times New Roman" w:hAnsi="Times New Roman"/>
          <w:sz w:val="28"/>
          <w:szCs w:val="28"/>
        </w:rPr>
        <w:t xml:space="preserve">» имеет два смысла: а) социализация и б) образование. А воспитание и обучение – всего лишь способы передачи и содержания социализации,  и содержания образования. А их следует определять, как а) совокупность социальных компетенций и б) совокупность образовательных компетенций. Следовательно, для их передачи педагог должен обладать компетенциями в области способов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AD2A4F">
        <w:rPr>
          <w:rFonts w:ascii="Times New Roman" w:hAnsi="Times New Roman"/>
          <w:sz w:val="28"/>
          <w:szCs w:val="28"/>
        </w:rPr>
        <w:t>воспитания</w:t>
      </w:r>
      <w:r>
        <w:rPr>
          <w:rFonts w:ascii="Times New Roman" w:hAnsi="Times New Roman"/>
          <w:sz w:val="28"/>
          <w:szCs w:val="28"/>
        </w:rPr>
        <w:t>,</w:t>
      </w:r>
      <w:r w:rsidRPr="00AD2A4F">
        <w:rPr>
          <w:rFonts w:ascii="Times New Roman" w:hAnsi="Times New Roman"/>
          <w:sz w:val="28"/>
          <w:szCs w:val="28"/>
        </w:rPr>
        <w:t xml:space="preserve"> и обучения</w:t>
      </w:r>
      <w:r>
        <w:rPr>
          <w:rFonts w:ascii="Times New Roman" w:hAnsi="Times New Roman"/>
          <w:sz w:val="28"/>
          <w:szCs w:val="28"/>
        </w:rPr>
        <w:t>»</w:t>
      </w:r>
      <w:r w:rsidRPr="00A552E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7, с. 12</w:t>
      </w:r>
      <w:r w:rsidRPr="00A552E3">
        <w:rPr>
          <w:rFonts w:ascii="Times New Roman" w:hAnsi="Times New Roman"/>
          <w:sz w:val="28"/>
          <w:szCs w:val="28"/>
        </w:rPr>
        <w:t>]</w:t>
      </w:r>
      <w:r w:rsidRPr="00AD2A4F">
        <w:rPr>
          <w:rFonts w:ascii="Times New Roman" w:hAnsi="Times New Roman"/>
          <w:sz w:val="28"/>
          <w:szCs w:val="28"/>
        </w:rPr>
        <w:t>.</w:t>
      </w:r>
    </w:p>
    <w:p w:rsidR="00C170C1" w:rsidRPr="00AD2A4F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Следовательно, исследователи и авторы </w:t>
      </w:r>
      <w:r w:rsidRPr="00AD2A4F">
        <w:rPr>
          <w:rFonts w:ascii="Times New Roman" w:hAnsi="Times New Roman"/>
          <w:sz w:val="28"/>
          <w:szCs w:val="28"/>
        </w:rPr>
        <w:t>«профессионального стандарта педагога» должны</w:t>
      </w:r>
      <w:r>
        <w:rPr>
          <w:rFonts w:ascii="Times New Roman" w:hAnsi="Times New Roman"/>
          <w:sz w:val="28"/>
          <w:szCs w:val="28"/>
        </w:rPr>
        <w:t xml:space="preserve">, на наш взгляд, провести </w:t>
      </w:r>
      <w:r w:rsidRPr="00AD2A4F">
        <w:rPr>
          <w:rFonts w:ascii="Times New Roman" w:hAnsi="Times New Roman"/>
          <w:sz w:val="28"/>
          <w:szCs w:val="28"/>
        </w:rPr>
        <w:t>эксперт</w:t>
      </w:r>
      <w:r>
        <w:rPr>
          <w:rFonts w:ascii="Times New Roman" w:hAnsi="Times New Roman"/>
          <w:sz w:val="28"/>
          <w:szCs w:val="28"/>
        </w:rPr>
        <w:t xml:space="preserve">ное оценивание и фиксацию, как минимум, </w:t>
      </w:r>
      <w:r w:rsidRPr="00AD2A4F">
        <w:rPr>
          <w:rFonts w:ascii="Times New Roman" w:hAnsi="Times New Roman"/>
          <w:sz w:val="28"/>
          <w:szCs w:val="28"/>
        </w:rPr>
        <w:t>трех образовательных объектов:</w:t>
      </w:r>
      <w:r>
        <w:rPr>
          <w:rFonts w:ascii="Times New Roman" w:hAnsi="Times New Roman"/>
          <w:sz w:val="28"/>
          <w:szCs w:val="28"/>
        </w:rPr>
        <w:t>«</w:t>
      </w:r>
      <w:r w:rsidRPr="00AD2A4F">
        <w:rPr>
          <w:rFonts w:ascii="Times New Roman" w:hAnsi="Times New Roman"/>
          <w:sz w:val="28"/>
          <w:szCs w:val="28"/>
        </w:rPr>
        <w:t xml:space="preserve">а) ЧТО должен педагог передать (для этого педагог должен освоить а) содержание социализации и б) содержание </w:t>
      </w:r>
      <w:r>
        <w:rPr>
          <w:rFonts w:ascii="Times New Roman" w:hAnsi="Times New Roman"/>
          <w:sz w:val="28"/>
          <w:szCs w:val="28"/>
        </w:rPr>
        <w:t>образования)</w:t>
      </w:r>
      <w:r w:rsidRPr="00AD2A4F">
        <w:rPr>
          <w:rFonts w:ascii="Times New Roman" w:hAnsi="Times New Roman"/>
          <w:sz w:val="28"/>
          <w:szCs w:val="28"/>
        </w:rPr>
        <w:t>, б) КАК он должен передавать (для этого педагог должен освоить содержание воспитания и содержание обучения, т.е. формы, методы, приемы и средства воспитания (обучения), в) КАКОВ уровень освоенности воспитанниками (обучающимися) содержания социализации и образования (для этого педагог должен освоить использование контрольно-измерительных материалов (-оценочных средств) (КИМ(КОС)</w:t>
      </w:r>
      <w:r>
        <w:rPr>
          <w:rFonts w:ascii="Times New Roman" w:hAnsi="Times New Roman"/>
          <w:sz w:val="28"/>
          <w:szCs w:val="28"/>
        </w:rPr>
        <w:t>-</w:t>
      </w:r>
      <w:r w:rsidRPr="00AD2A4F">
        <w:rPr>
          <w:rFonts w:ascii="Times New Roman" w:hAnsi="Times New Roman"/>
          <w:sz w:val="28"/>
          <w:szCs w:val="28"/>
        </w:rPr>
        <w:t>ов)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A552E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7, с. 12</w:t>
      </w:r>
      <w:r w:rsidRPr="00A552E3">
        <w:rPr>
          <w:rFonts w:ascii="Times New Roman" w:hAnsi="Times New Roman"/>
          <w:sz w:val="28"/>
          <w:szCs w:val="28"/>
        </w:rPr>
        <w:t>]</w:t>
      </w:r>
      <w:r w:rsidRPr="00AD2A4F">
        <w:rPr>
          <w:rFonts w:ascii="Times New Roman" w:hAnsi="Times New Roman"/>
          <w:sz w:val="28"/>
          <w:szCs w:val="28"/>
        </w:rPr>
        <w:t>.</w:t>
      </w:r>
    </w:p>
    <w:p w:rsidR="00C170C1" w:rsidRPr="004938CD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рамкахэкспертного оценивания любого образовательного объекта, включая и «профессиональный стандарт педагога», исследователи должны </w:t>
      </w:r>
      <w:r w:rsidRPr="004938CD">
        <w:rPr>
          <w:rFonts w:ascii="Times New Roman" w:hAnsi="Times New Roman"/>
          <w:sz w:val="28"/>
          <w:szCs w:val="28"/>
        </w:rPr>
        <w:t xml:space="preserve">сделать </w:t>
      </w:r>
      <w:r>
        <w:rPr>
          <w:rFonts w:ascii="Times New Roman" w:hAnsi="Times New Roman"/>
          <w:sz w:val="28"/>
          <w:szCs w:val="28"/>
        </w:rPr>
        <w:t xml:space="preserve">провести </w:t>
      </w:r>
      <w:r w:rsidRPr="004938CD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>акции</w:t>
      </w:r>
      <w:r w:rsidRPr="004938CD">
        <w:rPr>
          <w:rFonts w:ascii="Times New Roman" w:hAnsi="Times New Roman"/>
          <w:sz w:val="28"/>
          <w:szCs w:val="28"/>
        </w:rPr>
        <w:t xml:space="preserve">, предваряющие </w:t>
      </w:r>
      <w:r>
        <w:rPr>
          <w:rFonts w:ascii="Times New Roman" w:hAnsi="Times New Roman"/>
          <w:sz w:val="28"/>
          <w:szCs w:val="28"/>
        </w:rPr>
        <w:t xml:space="preserve">экспертное </w:t>
      </w:r>
      <w:r w:rsidRPr="004938CD">
        <w:rPr>
          <w:rFonts w:ascii="Times New Roman" w:hAnsi="Times New Roman"/>
          <w:sz w:val="28"/>
          <w:szCs w:val="28"/>
        </w:rPr>
        <w:t>оценивание</w:t>
      </w:r>
      <w:r>
        <w:rPr>
          <w:rFonts w:ascii="Times New Roman" w:hAnsi="Times New Roman"/>
          <w:sz w:val="28"/>
          <w:szCs w:val="28"/>
        </w:rPr>
        <w:t xml:space="preserve"> каждого из названных объектов</w:t>
      </w:r>
      <w:r w:rsidRPr="004938C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соблюдая следующие непременные условия оценивания (рис. 1)</w:t>
      </w:r>
      <w:r w:rsidRPr="004938CD">
        <w:rPr>
          <w:rFonts w:ascii="Times New Roman" w:hAnsi="Times New Roman"/>
          <w:sz w:val="28"/>
          <w:szCs w:val="28"/>
        </w:rPr>
        <w:t>.</w:t>
      </w:r>
    </w:p>
    <w:p w:rsidR="00C170C1" w:rsidRPr="004938CD" w:rsidRDefault="00C170C1" w:rsidP="00407334">
      <w:pPr>
        <w:pStyle w:val="List2"/>
        <w:ind w:left="0" w:firstLine="708"/>
        <w:jc w:val="right"/>
        <w:rPr>
          <w:sz w:val="28"/>
          <w:szCs w:val="28"/>
        </w:rPr>
      </w:pPr>
      <w:r w:rsidRPr="004938CD">
        <w:rPr>
          <w:sz w:val="28"/>
          <w:szCs w:val="28"/>
        </w:rPr>
        <w:t>Рис. 1</w:t>
      </w:r>
    </w:p>
    <w:p w:rsidR="00C170C1" w:rsidRPr="004938CD" w:rsidRDefault="00C170C1" w:rsidP="00407334">
      <w:pPr>
        <w:pStyle w:val="List2"/>
        <w:ind w:left="0" w:firstLine="708"/>
        <w:jc w:val="both"/>
        <w:rPr>
          <w:sz w:val="28"/>
          <w:szCs w:val="28"/>
        </w:rPr>
      </w:pPr>
      <w:r w:rsidRPr="004938CD">
        <w:rPr>
          <w:sz w:val="28"/>
          <w:szCs w:val="28"/>
        </w:rPr>
        <w:object w:dxaOrig="7185" w:dyaOrig="5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269.25pt" o:ole="">
            <v:imagedata r:id="rId7" o:title=""/>
          </v:shape>
          <o:OLEObject Type="Embed" ProgID="PowerPoint.Slide.12" ShapeID="_x0000_i1025" DrawAspect="Content" ObjectID="_1583690149" r:id="rId8"/>
        </w:object>
      </w:r>
    </w:p>
    <w:p w:rsidR="00C170C1" w:rsidRPr="004938CD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70C1" w:rsidRPr="004938CD" w:rsidRDefault="00C170C1" w:rsidP="00C81536">
      <w:pPr>
        <w:pStyle w:val="Body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E321D">
        <w:rPr>
          <w:rFonts w:ascii="Times New Roman" w:hAnsi="Times New Roman"/>
          <w:i/>
          <w:sz w:val="28"/>
          <w:szCs w:val="28"/>
        </w:rPr>
        <w:t>Акция первая</w:t>
      </w:r>
      <w:r w:rsidRPr="008E321D">
        <w:rPr>
          <w:rFonts w:ascii="Times New Roman" w:hAnsi="Times New Roman"/>
          <w:sz w:val="28"/>
          <w:szCs w:val="28"/>
        </w:rPr>
        <w:t xml:space="preserve">. </w:t>
      </w:r>
      <w:r w:rsidRPr="004938CD">
        <w:rPr>
          <w:rFonts w:ascii="Times New Roman" w:hAnsi="Times New Roman"/>
          <w:sz w:val="28"/>
          <w:szCs w:val="28"/>
        </w:rPr>
        <w:t>Определить объект оценивания</w:t>
      </w:r>
      <w:r>
        <w:rPr>
          <w:rFonts w:ascii="Times New Roman" w:hAnsi="Times New Roman"/>
          <w:sz w:val="28"/>
          <w:szCs w:val="28"/>
        </w:rPr>
        <w:t xml:space="preserve"> и назвать его, присвоить ему имя</w:t>
      </w:r>
      <w:r w:rsidRPr="004938C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существу, эта акция может быть названа «</w:t>
      </w:r>
      <w:r w:rsidRPr="004938CD">
        <w:rPr>
          <w:rFonts w:ascii="Times New Roman" w:hAnsi="Times New Roman"/>
          <w:sz w:val="28"/>
          <w:szCs w:val="28"/>
        </w:rPr>
        <w:t>номинаци</w:t>
      </w:r>
      <w:r>
        <w:rPr>
          <w:rFonts w:ascii="Times New Roman" w:hAnsi="Times New Roman"/>
          <w:sz w:val="28"/>
          <w:szCs w:val="28"/>
        </w:rPr>
        <w:t>я</w:t>
      </w:r>
      <w:r w:rsidRPr="004938CD">
        <w:rPr>
          <w:rFonts w:ascii="Times New Roman" w:hAnsi="Times New Roman"/>
          <w:sz w:val="28"/>
          <w:szCs w:val="28"/>
        </w:rPr>
        <w:t xml:space="preserve"> объекта</w:t>
      </w:r>
      <w:r>
        <w:rPr>
          <w:rFonts w:ascii="Times New Roman" w:hAnsi="Times New Roman"/>
          <w:sz w:val="28"/>
          <w:szCs w:val="28"/>
        </w:rPr>
        <w:t>»</w:t>
      </w:r>
      <w:r w:rsidRPr="004938CD">
        <w:rPr>
          <w:rFonts w:ascii="Times New Roman" w:hAnsi="Times New Roman"/>
          <w:sz w:val="28"/>
          <w:szCs w:val="28"/>
        </w:rPr>
        <w:t>.</w:t>
      </w:r>
    </w:p>
    <w:p w:rsidR="00C170C1" w:rsidRDefault="00C170C1" w:rsidP="00C81536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  <w:r w:rsidRPr="004938CD">
        <w:rPr>
          <w:rFonts w:ascii="Times New Roman" w:hAnsi="Times New Roman"/>
          <w:sz w:val="28"/>
          <w:szCs w:val="28"/>
        </w:rPr>
        <w:tab/>
      </w:r>
      <w:r w:rsidRPr="008E321D">
        <w:rPr>
          <w:rFonts w:ascii="Times New Roman" w:hAnsi="Times New Roman"/>
          <w:i/>
          <w:sz w:val="28"/>
          <w:szCs w:val="28"/>
        </w:rPr>
        <w:t>Акция вторая</w:t>
      </w:r>
      <w:r w:rsidRPr="008E321D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Фиксация </w:t>
      </w:r>
      <w:r w:rsidRPr="004938CD">
        <w:rPr>
          <w:rFonts w:ascii="Times New Roman" w:hAnsi="Times New Roman"/>
          <w:sz w:val="28"/>
          <w:szCs w:val="28"/>
        </w:rPr>
        <w:t>признак</w:t>
      </w:r>
      <w:r>
        <w:rPr>
          <w:rFonts w:ascii="Times New Roman" w:hAnsi="Times New Roman"/>
          <w:sz w:val="28"/>
          <w:szCs w:val="28"/>
        </w:rPr>
        <w:t xml:space="preserve">ов объекта (компонентов системы: </w:t>
      </w:r>
      <w:r w:rsidRPr="008E321D">
        <w:rPr>
          <w:rFonts w:ascii="Times New Roman" w:hAnsi="Times New Roman"/>
          <w:i/>
          <w:sz w:val="28"/>
          <w:szCs w:val="28"/>
        </w:rPr>
        <w:t>заметим, что в образовании мы имеем дело</w:t>
      </w:r>
      <w:r>
        <w:rPr>
          <w:rFonts w:ascii="Times New Roman" w:hAnsi="Times New Roman"/>
          <w:i/>
          <w:sz w:val="28"/>
          <w:szCs w:val="28"/>
        </w:rPr>
        <w:t>, исключительно,</w:t>
      </w:r>
      <w:r w:rsidRPr="008E321D">
        <w:rPr>
          <w:rFonts w:ascii="Times New Roman" w:hAnsi="Times New Roman"/>
          <w:i/>
          <w:sz w:val="28"/>
          <w:szCs w:val="28"/>
        </w:rPr>
        <w:t xml:space="preserve"> с системными объектами</w:t>
      </w:r>
      <w:r>
        <w:rPr>
          <w:rFonts w:ascii="Times New Roman" w:hAnsi="Times New Roman"/>
          <w:sz w:val="28"/>
          <w:szCs w:val="28"/>
        </w:rPr>
        <w:t xml:space="preserve">). В рамках этой акции происходит фиксация наших актуальных </w:t>
      </w:r>
      <w:r w:rsidRPr="004938CD">
        <w:rPr>
          <w:rFonts w:ascii="Times New Roman" w:hAnsi="Times New Roman"/>
          <w:sz w:val="28"/>
          <w:szCs w:val="28"/>
        </w:rPr>
        <w:t>представлени</w:t>
      </w:r>
      <w:r>
        <w:rPr>
          <w:rFonts w:ascii="Times New Roman" w:hAnsi="Times New Roman"/>
          <w:sz w:val="28"/>
          <w:szCs w:val="28"/>
        </w:rPr>
        <w:t>й</w:t>
      </w:r>
      <w:r w:rsidRPr="004938C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феномене, который мы собираемся оценивать</w:t>
      </w:r>
      <w:r w:rsidRPr="004938C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Еще древнегреческие философы определили ф</w:t>
      </w:r>
      <w:r w:rsidRPr="004938CD">
        <w:rPr>
          <w:rFonts w:ascii="Times New Roman" w:hAnsi="Times New Roman"/>
          <w:sz w:val="28"/>
          <w:szCs w:val="28"/>
        </w:rPr>
        <w:t>еномен –</w:t>
      </w:r>
      <w:r>
        <w:rPr>
          <w:rFonts w:ascii="Times New Roman" w:hAnsi="Times New Roman"/>
          <w:sz w:val="28"/>
          <w:szCs w:val="28"/>
        </w:rPr>
        <w:t xml:space="preserve"> как нечто явленное нам </w:t>
      </w:r>
      <w:r w:rsidRPr="004938CD">
        <w:rPr>
          <w:rFonts w:ascii="Times New Roman" w:hAnsi="Times New Roman"/>
          <w:sz w:val="28"/>
          <w:szCs w:val="28"/>
        </w:rPr>
        <w:t xml:space="preserve">в актуальном общественно-историческом опыте по поводу </w:t>
      </w:r>
      <w:r>
        <w:rPr>
          <w:rFonts w:ascii="Times New Roman" w:hAnsi="Times New Roman"/>
          <w:sz w:val="28"/>
          <w:szCs w:val="28"/>
        </w:rPr>
        <w:t xml:space="preserve">некого </w:t>
      </w:r>
      <w:r w:rsidRPr="004938CD">
        <w:rPr>
          <w:rFonts w:ascii="Times New Roman" w:hAnsi="Times New Roman"/>
          <w:sz w:val="28"/>
          <w:szCs w:val="28"/>
        </w:rPr>
        <w:t xml:space="preserve">объекта. </w:t>
      </w:r>
      <w:r>
        <w:rPr>
          <w:rFonts w:ascii="Times New Roman" w:hAnsi="Times New Roman"/>
          <w:sz w:val="28"/>
          <w:szCs w:val="28"/>
        </w:rPr>
        <w:t xml:space="preserve">Они различали категории феномен и ноумен. Ноумен – это объект, в целом, а феномен – то, что об этом объекте нам известно на сегодняшний день. </w:t>
      </w:r>
      <w:r w:rsidRPr="004938CD">
        <w:rPr>
          <w:rFonts w:ascii="Times New Roman" w:hAnsi="Times New Roman"/>
          <w:sz w:val="28"/>
          <w:szCs w:val="28"/>
        </w:rPr>
        <w:t>Феномен – это актуальные</w:t>
      </w:r>
      <w:r>
        <w:rPr>
          <w:rFonts w:ascii="Times New Roman" w:hAnsi="Times New Roman"/>
          <w:sz w:val="28"/>
          <w:szCs w:val="28"/>
        </w:rPr>
        <w:t xml:space="preserve">, конкретно-исторические </w:t>
      </w:r>
      <w:r w:rsidRPr="004938CD">
        <w:rPr>
          <w:rFonts w:ascii="Times New Roman" w:hAnsi="Times New Roman"/>
          <w:sz w:val="28"/>
          <w:szCs w:val="28"/>
        </w:rPr>
        <w:t>представления об объек</w:t>
      </w:r>
      <w:r>
        <w:rPr>
          <w:rFonts w:ascii="Times New Roman" w:hAnsi="Times New Roman"/>
          <w:sz w:val="28"/>
          <w:szCs w:val="28"/>
        </w:rPr>
        <w:t xml:space="preserve">те. </w:t>
      </w:r>
    </w:p>
    <w:p w:rsidR="00C170C1" w:rsidRPr="004938CD" w:rsidRDefault="00C170C1" w:rsidP="004B30DD">
      <w:pPr>
        <w:pStyle w:val="Body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и нужно на уровне аут- и краудсорсинга, на основе консенсуса практиков, управленцев и ученых (возможно и родителей) </w:t>
      </w:r>
      <w:r w:rsidRPr="004938CD">
        <w:rPr>
          <w:rFonts w:ascii="Times New Roman" w:hAnsi="Times New Roman"/>
          <w:sz w:val="28"/>
          <w:szCs w:val="28"/>
        </w:rPr>
        <w:t>определить совокупность признаков</w:t>
      </w:r>
      <w:r>
        <w:rPr>
          <w:rFonts w:ascii="Times New Roman" w:hAnsi="Times New Roman"/>
          <w:sz w:val="28"/>
          <w:szCs w:val="28"/>
        </w:rPr>
        <w:t xml:space="preserve"> профессионально-педагогической деятельности, а в рамках, например</w:t>
      </w:r>
      <w:r w:rsidRPr="00493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аттестации педагогических работников подвергать оценивание, прежде всего, существенные признаки, т.е. основные компетенции</w:t>
      </w:r>
      <w:r w:rsidRPr="004938CD">
        <w:rPr>
          <w:rFonts w:ascii="Times New Roman" w:hAnsi="Times New Roman"/>
          <w:sz w:val="28"/>
          <w:szCs w:val="28"/>
        </w:rPr>
        <w:t>.</w:t>
      </w:r>
    </w:p>
    <w:p w:rsidR="00C170C1" w:rsidRPr="004938CD" w:rsidRDefault="00C170C1" w:rsidP="00C81536">
      <w:pPr>
        <w:pStyle w:val="Body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72473">
        <w:rPr>
          <w:rFonts w:ascii="Times New Roman" w:hAnsi="Times New Roman"/>
          <w:i/>
          <w:sz w:val="28"/>
          <w:szCs w:val="28"/>
        </w:rPr>
        <w:t>Акция третья.</w:t>
      </w:r>
      <w:r w:rsidRPr="00172473">
        <w:rPr>
          <w:rFonts w:ascii="Times New Roman" w:hAnsi="Times New Roman"/>
          <w:sz w:val="28"/>
          <w:szCs w:val="28"/>
        </w:rPr>
        <w:t xml:space="preserve">Она </w:t>
      </w:r>
      <w:r>
        <w:rPr>
          <w:rFonts w:ascii="Times New Roman" w:hAnsi="Times New Roman"/>
          <w:sz w:val="28"/>
          <w:szCs w:val="28"/>
        </w:rPr>
        <w:t xml:space="preserve">состоит в том, чтобы зафиксировать группу </w:t>
      </w:r>
      <w:r w:rsidRPr="004938CD">
        <w:rPr>
          <w:rFonts w:ascii="Times New Roman" w:hAnsi="Times New Roman"/>
          <w:sz w:val="28"/>
          <w:szCs w:val="28"/>
        </w:rPr>
        <w:t>критери</w:t>
      </w:r>
      <w:r>
        <w:rPr>
          <w:rFonts w:ascii="Times New Roman" w:hAnsi="Times New Roman"/>
          <w:sz w:val="28"/>
          <w:szCs w:val="28"/>
        </w:rPr>
        <w:t>ев (критерий – это средство для суждения),</w:t>
      </w:r>
      <w:r w:rsidRPr="004938CD">
        <w:rPr>
          <w:rFonts w:ascii="Times New Roman" w:hAnsi="Times New Roman"/>
          <w:sz w:val="28"/>
          <w:szCs w:val="28"/>
        </w:rPr>
        <w:t xml:space="preserve"> относительно которых буд</w:t>
      </w:r>
      <w:r>
        <w:rPr>
          <w:rFonts w:ascii="Times New Roman" w:hAnsi="Times New Roman"/>
          <w:sz w:val="28"/>
          <w:szCs w:val="28"/>
        </w:rPr>
        <w:t>е</w:t>
      </w:r>
      <w:r w:rsidRPr="004938CD">
        <w:rPr>
          <w:rFonts w:ascii="Times New Roman" w:hAnsi="Times New Roman"/>
          <w:sz w:val="28"/>
          <w:szCs w:val="28"/>
        </w:rPr>
        <w:t xml:space="preserve">т оцениваться </w:t>
      </w:r>
      <w:r>
        <w:rPr>
          <w:rFonts w:ascii="Times New Roman" w:hAnsi="Times New Roman"/>
          <w:sz w:val="28"/>
          <w:szCs w:val="28"/>
        </w:rPr>
        <w:t xml:space="preserve">каждый </w:t>
      </w:r>
      <w:r w:rsidRPr="004938CD">
        <w:rPr>
          <w:rFonts w:ascii="Times New Roman" w:hAnsi="Times New Roman"/>
          <w:sz w:val="28"/>
          <w:szCs w:val="28"/>
        </w:rPr>
        <w:t>признак объекта</w:t>
      </w:r>
      <w:r>
        <w:rPr>
          <w:rFonts w:ascii="Times New Roman" w:hAnsi="Times New Roman"/>
          <w:sz w:val="28"/>
          <w:szCs w:val="28"/>
        </w:rPr>
        <w:t xml:space="preserve"> и, конечно</w:t>
      </w:r>
      <w:r w:rsidRPr="00493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объект, в целом. Критерий выступает как мерило (эталон), относительно которого можно оценить </w:t>
      </w:r>
      <w:r w:rsidRPr="004938CD">
        <w:rPr>
          <w:rFonts w:ascii="Times New Roman" w:hAnsi="Times New Roman"/>
          <w:sz w:val="28"/>
          <w:szCs w:val="28"/>
        </w:rPr>
        <w:t>степень представленности и выраженности</w:t>
      </w:r>
      <w:r>
        <w:rPr>
          <w:rFonts w:ascii="Times New Roman" w:hAnsi="Times New Roman"/>
          <w:sz w:val="28"/>
          <w:szCs w:val="28"/>
        </w:rPr>
        <w:t xml:space="preserve"> признака, его количественные и (или) качественные характеристики</w:t>
      </w:r>
      <w:r w:rsidRPr="004938CD">
        <w:rPr>
          <w:rFonts w:ascii="Times New Roman" w:hAnsi="Times New Roman"/>
          <w:sz w:val="28"/>
          <w:szCs w:val="28"/>
        </w:rPr>
        <w:t>.</w:t>
      </w:r>
    </w:p>
    <w:p w:rsidR="00C170C1" w:rsidRDefault="00C170C1" w:rsidP="00C81536">
      <w:pPr>
        <w:pStyle w:val="Body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C18D4">
        <w:rPr>
          <w:rFonts w:ascii="Times New Roman" w:hAnsi="Times New Roman"/>
          <w:i/>
          <w:sz w:val="28"/>
          <w:szCs w:val="28"/>
        </w:rPr>
        <w:t>Акция четвертая.</w:t>
      </w:r>
      <w:r>
        <w:rPr>
          <w:rFonts w:ascii="Times New Roman" w:hAnsi="Times New Roman"/>
          <w:sz w:val="28"/>
          <w:szCs w:val="28"/>
        </w:rPr>
        <w:t xml:space="preserve">А здесь идет отбор </w:t>
      </w:r>
      <w:r w:rsidRPr="004938CD">
        <w:rPr>
          <w:rFonts w:ascii="Times New Roman" w:hAnsi="Times New Roman"/>
          <w:sz w:val="28"/>
          <w:szCs w:val="28"/>
        </w:rPr>
        <w:t>измерител</w:t>
      </w:r>
      <w:r>
        <w:rPr>
          <w:rFonts w:ascii="Times New Roman" w:hAnsi="Times New Roman"/>
          <w:sz w:val="28"/>
          <w:szCs w:val="28"/>
        </w:rPr>
        <w:t>ей</w:t>
      </w:r>
      <w:r w:rsidRPr="004938C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Количественные и качественные характеристики каждого </w:t>
      </w:r>
      <w:r w:rsidRPr="004938CD">
        <w:rPr>
          <w:rFonts w:ascii="Times New Roman" w:hAnsi="Times New Roman"/>
          <w:sz w:val="28"/>
          <w:szCs w:val="28"/>
        </w:rPr>
        <w:t>признак</w:t>
      </w:r>
      <w:r>
        <w:rPr>
          <w:rFonts w:ascii="Times New Roman" w:hAnsi="Times New Roman"/>
          <w:sz w:val="28"/>
          <w:szCs w:val="28"/>
        </w:rPr>
        <w:t>а</w:t>
      </w:r>
      <w:r w:rsidRPr="004938CD">
        <w:rPr>
          <w:rFonts w:ascii="Times New Roman" w:hAnsi="Times New Roman"/>
          <w:sz w:val="28"/>
          <w:szCs w:val="28"/>
        </w:rPr>
        <w:t xml:space="preserve"> можно определять</w:t>
      </w:r>
      <w:r>
        <w:rPr>
          <w:rFonts w:ascii="Times New Roman" w:hAnsi="Times New Roman"/>
          <w:sz w:val="28"/>
          <w:szCs w:val="28"/>
        </w:rPr>
        <w:t xml:space="preserve">, например, оппозитной конструкцией типа </w:t>
      </w:r>
      <w:r w:rsidRPr="004938CD">
        <w:rPr>
          <w:rFonts w:ascii="Times New Roman" w:hAnsi="Times New Roman"/>
          <w:sz w:val="28"/>
          <w:szCs w:val="28"/>
        </w:rPr>
        <w:t xml:space="preserve">«наличие-отсутствие». </w:t>
      </w:r>
      <w:r>
        <w:rPr>
          <w:rFonts w:ascii="Times New Roman" w:hAnsi="Times New Roman"/>
          <w:sz w:val="28"/>
          <w:szCs w:val="28"/>
        </w:rPr>
        <w:t xml:space="preserve">В свою очередь, </w:t>
      </w:r>
      <w:r w:rsidRPr="003C18D4">
        <w:rPr>
          <w:rFonts w:ascii="Times New Roman" w:hAnsi="Times New Roman"/>
          <w:i/>
          <w:sz w:val="28"/>
          <w:szCs w:val="28"/>
        </w:rPr>
        <w:t>наличие признака</w:t>
      </w:r>
      <w:r w:rsidRPr="004938CD">
        <w:rPr>
          <w:rFonts w:ascii="Times New Roman" w:hAnsi="Times New Roman"/>
          <w:sz w:val="28"/>
          <w:szCs w:val="28"/>
        </w:rPr>
        <w:t xml:space="preserve"> можно определять количественными интервалами</w:t>
      </w:r>
      <w:r>
        <w:rPr>
          <w:rFonts w:ascii="Times New Roman" w:hAnsi="Times New Roman"/>
          <w:sz w:val="28"/>
          <w:szCs w:val="28"/>
        </w:rPr>
        <w:t>, а качество – количеством проявлений признака</w:t>
      </w:r>
      <w:r w:rsidRPr="004938CD">
        <w:rPr>
          <w:rFonts w:ascii="Times New Roman" w:hAnsi="Times New Roman"/>
          <w:sz w:val="28"/>
          <w:szCs w:val="28"/>
        </w:rPr>
        <w:t>. Выраженность признаков можно определять шкалированием</w:t>
      </w:r>
      <w:r>
        <w:rPr>
          <w:rFonts w:ascii="Times New Roman" w:hAnsi="Times New Roman"/>
          <w:sz w:val="28"/>
          <w:szCs w:val="28"/>
        </w:rPr>
        <w:t xml:space="preserve">, которое мы предложили в наших методиках </w:t>
      </w:r>
      <w:r w:rsidRPr="003C18D4">
        <w:rPr>
          <w:rFonts w:ascii="Times New Roman" w:hAnsi="Times New Roman"/>
          <w:sz w:val="28"/>
          <w:szCs w:val="28"/>
        </w:rPr>
        <w:t>[7]</w:t>
      </w:r>
      <w:r w:rsidRPr="004938CD">
        <w:rPr>
          <w:rFonts w:ascii="Times New Roman" w:hAnsi="Times New Roman"/>
          <w:sz w:val="28"/>
          <w:szCs w:val="28"/>
        </w:rPr>
        <w:t>: «</w:t>
      </w:r>
      <w:r w:rsidRPr="004938CD">
        <w:rPr>
          <w:rFonts w:ascii="Times New Roman" w:hAnsi="Times New Roman"/>
          <w:b/>
          <w:i/>
          <w:sz w:val="28"/>
          <w:szCs w:val="28"/>
        </w:rPr>
        <w:t>несоответствие – соответствие - выше наших представлений».</w:t>
      </w:r>
    </w:p>
    <w:p w:rsidR="00C170C1" w:rsidRDefault="00C170C1" w:rsidP="00C81536">
      <w:pPr>
        <w:pStyle w:val="Body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утверждаем, что перечисленные выше акции выступают также, как </w:t>
      </w:r>
      <w:r w:rsidRPr="004938CD">
        <w:rPr>
          <w:rFonts w:ascii="Times New Roman" w:hAnsi="Times New Roman"/>
          <w:sz w:val="28"/>
          <w:szCs w:val="28"/>
        </w:rPr>
        <w:t xml:space="preserve">необходимые и достаточные условия для </w:t>
      </w:r>
      <w:r>
        <w:rPr>
          <w:rFonts w:ascii="Times New Roman" w:hAnsi="Times New Roman"/>
          <w:sz w:val="28"/>
          <w:szCs w:val="28"/>
        </w:rPr>
        <w:t>подготовки инструментария для фиксации состояния</w:t>
      </w:r>
      <w:r w:rsidRPr="004938CD">
        <w:rPr>
          <w:rFonts w:ascii="Times New Roman" w:hAnsi="Times New Roman"/>
          <w:sz w:val="28"/>
          <w:szCs w:val="28"/>
        </w:rPr>
        <w:t xml:space="preserve"> какого-либо объекта (</w:t>
      </w:r>
      <w:r>
        <w:rPr>
          <w:rFonts w:ascii="Times New Roman" w:hAnsi="Times New Roman"/>
          <w:sz w:val="28"/>
          <w:szCs w:val="28"/>
        </w:rPr>
        <w:t xml:space="preserve">см. выше: </w:t>
      </w:r>
      <w:r w:rsidRPr="004938CD">
        <w:rPr>
          <w:rFonts w:ascii="Times New Roman" w:hAnsi="Times New Roman"/>
          <w:sz w:val="28"/>
          <w:szCs w:val="28"/>
        </w:rPr>
        <w:t>рис. 1).</w:t>
      </w:r>
    </w:p>
    <w:p w:rsidR="00C170C1" w:rsidRPr="00BB6B8E" w:rsidRDefault="00C170C1" w:rsidP="00C81536">
      <w:pPr>
        <w:pStyle w:val="Body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мы предлагаем авторам и разработчикам «профессионального стандарта педагога» принять во внимание или, во всяком случае, как отнестись к нашим предложениям. Что же касается четырех вышеописанных акций, то все они должны быть реализованы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BB6B8E">
        <w:rPr>
          <w:rFonts w:ascii="Times New Roman" w:hAnsi="Times New Roman"/>
          <w:sz w:val="28"/>
          <w:szCs w:val="28"/>
        </w:rPr>
        <w:t>а описанию должна подвергнуться профессионально-педагогическая компетентность.</w:t>
      </w:r>
    </w:p>
    <w:p w:rsidR="00C170C1" w:rsidRPr="00BB6B8E" w:rsidRDefault="00C170C1" w:rsidP="00C81536">
      <w:pPr>
        <w:pStyle w:val="Body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6B8E">
        <w:rPr>
          <w:rFonts w:ascii="Times New Roman" w:hAnsi="Times New Roman"/>
          <w:sz w:val="28"/>
          <w:szCs w:val="28"/>
        </w:rPr>
        <w:t>Мы уже писали в своих публикациях о том, что профессионально-педагогическую компетентность можно рассмотреть, как совокупность компетенций. Компетенции, в данном случае, выступят, как признаки объекта «профессионально-педагогическая компетентность» [7].</w:t>
      </w:r>
    </w:p>
    <w:p w:rsidR="00C170C1" w:rsidRDefault="00C170C1" w:rsidP="00C81536">
      <w:pPr>
        <w:pStyle w:val="Body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6B8E">
        <w:rPr>
          <w:rFonts w:ascii="Times New Roman" w:hAnsi="Times New Roman"/>
          <w:sz w:val="28"/>
          <w:szCs w:val="28"/>
        </w:rPr>
        <w:t>Итак, признаки профессионально-педагогической компетентности или группы профессионально-педагогических компетенций:</w:t>
      </w:r>
      <w:r w:rsidRPr="00AD2A4F">
        <w:rPr>
          <w:rFonts w:ascii="Times New Roman" w:hAnsi="Times New Roman"/>
          <w:sz w:val="28"/>
          <w:szCs w:val="28"/>
        </w:rPr>
        <w:t>1)предметны</w:t>
      </w:r>
      <w:r>
        <w:rPr>
          <w:rFonts w:ascii="Times New Roman" w:hAnsi="Times New Roman"/>
          <w:sz w:val="28"/>
          <w:szCs w:val="28"/>
        </w:rPr>
        <w:t>е</w:t>
      </w:r>
      <w:r w:rsidRPr="00AD2A4F">
        <w:rPr>
          <w:rFonts w:ascii="Times New Roman" w:hAnsi="Times New Roman"/>
          <w:sz w:val="28"/>
          <w:szCs w:val="28"/>
        </w:rPr>
        <w:t>;2) дидактически</w:t>
      </w:r>
      <w:r>
        <w:rPr>
          <w:rFonts w:ascii="Times New Roman" w:hAnsi="Times New Roman"/>
          <w:sz w:val="28"/>
          <w:szCs w:val="28"/>
        </w:rPr>
        <w:t>е; 3) квалитативные</w:t>
      </w:r>
      <w:r w:rsidRPr="00AD2A4F">
        <w:rPr>
          <w:rFonts w:ascii="Times New Roman" w:hAnsi="Times New Roman"/>
          <w:sz w:val="28"/>
          <w:szCs w:val="28"/>
        </w:rPr>
        <w:t>; 4) технико-технологически</w:t>
      </w:r>
      <w:r>
        <w:rPr>
          <w:rFonts w:ascii="Times New Roman" w:hAnsi="Times New Roman"/>
          <w:sz w:val="28"/>
          <w:szCs w:val="28"/>
        </w:rPr>
        <w:t>е;</w:t>
      </w:r>
      <w:r w:rsidRPr="00AD2A4F">
        <w:rPr>
          <w:rFonts w:ascii="Times New Roman" w:hAnsi="Times New Roman"/>
          <w:sz w:val="28"/>
          <w:szCs w:val="28"/>
        </w:rPr>
        <w:t>5) социально-статусны</w:t>
      </w:r>
      <w:r>
        <w:rPr>
          <w:rFonts w:ascii="Times New Roman" w:hAnsi="Times New Roman"/>
          <w:sz w:val="28"/>
          <w:szCs w:val="28"/>
        </w:rPr>
        <w:t>е</w:t>
      </w:r>
      <w:r w:rsidRPr="00AD2A4F">
        <w:rPr>
          <w:rFonts w:ascii="Times New Roman" w:hAnsi="Times New Roman"/>
          <w:sz w:val="28"/>
          <w:szCs w:val="28"/>
        </w:rPr>
        <w:t>;6) 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AD2A4F">
        <w:rPr>
          <w:rFonts w:ascii="Times New Roman" w:hAnsi="Times New Roman"/>
          <w:sz w:val="28"/>
          <w:szCs w:val="28"/>
        </w:rPr>
        <w:t xml:space="preserve">. </w:t>
      </w:r>
    </w:p>
    <w:p w:rsidR="00C170C1" w:rsidRDefault="00C170C1" w:rsidP="00C81536">
      <w:pPr>
        <w:pStyle w:val="Body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2A4F">
        <w:rPr>
          <w:rFonts w:ascii="Times New Roman" w:hAnsi="Times New Roman"/>
          <w:sz w:val="28"/>
          <w:szCs w:val="28"/>
        </w:rPr>
        <w:t>Совокупность всех этих компетенций и есть профессионально-педагогическая компетентность.</w:t>
      </w:r>
    </w:p>
    <w:p w:rsidR="00C170C1" w:rsidRDefault="00C170C1" w:rsidP="00C81536">
      <w:pPr>
        <w:pStyle w:val="Body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Критериями наполнения компетенций можно предложить, например:адекватность;экономичность;операциональность.</w:t>
      </w:r>
    </w:p>
    <w:p w:rsidR="00C170C1" w:rsidRPr="00D92692" w:rsidRDefault="00C170C1" w:rsidP="00D92692">
      <w:pPr>
        <w:pStyle w:val="BodyText"/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измерителей для оценивания наполненности компетенций различными способами деятельностиможно было предложить шкалу: </w:t>
      </w:r>
      <w:r w:rsidRPr="00185F8E">
        <w:rPr>
          <w:rFonts w:ascii="Times New Roman" w:hAnsi="Times New Roman"/>
          <w:b/>
          <w:i/>
          <w:sz w:val="28"/>
          <w:szCs w:val="28"/>
        </w:rPr>
        <w:t>оптимальный – достаточный – критический – недопустимый</w:t>
      </w:r>
      <w:r w:rsidRPr="006112F9">
        <w:rPr>
          <w:rFonts w:ascii="Times New Roman" w:hAnsi="Times New Roman"/>
          <w:sz w:val="28"/>
          <w:szCs w:val="28"/>
        </w:rPr>
        <w:t>[7]</w:t>
      </w:r>
      <w:r w:rsidRPr="00D92692">
        <w:rPr>
          <w:rFonts w:ascii="Times New Roman" w:hAnsi="Times New Roman"/>
          <w:i/>
          <w:sz w:val="28"/>
          <w:szCs w:val="28"/>
        </w:rPr>
        <w:t>.</w:t>
      </w:r>
    </w:p>
    <w:p w:rsidR="00C170C1" w:rsidRPr="00185F8E" w:rsidRDefault="00C170C1" w:rsidP="00C81536">
      <w:pPr>
        <w:pStyle w:val="Body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существу, мы изложили, без деталей, теорию профессионально-педагогической компетентности, опираясь на которую можно </w:t>
      </w:r>
      <w:r w:rsidRPr="00185F8E">
        <w:rPr>
          <w:rFonts w:ascii="Times New Roman" w:hAnsi="Times New Roman"/>
          <w:sz w:val="28"/>
          <w:szCs w:val="28"/>
        </w:rPr>
        <w:t>описа</w:t>
      </w:r>
      <w:r>
        <w:rPr>
          <w:rFonts w:ascii="Times New Roman" w:hAnsi="Times New Roman"/>
          <w:sz w:val="28"/>
          <w:szCs w:val="28"/>
        </w:rPr>
        <w:t xml:space="preserve">ть и </w:t>
      </w:r>
      <w:r w:rsidRPr="00185F8E">
        <w:rPr>
          <w:rFonts w:ascii="Times New Roman" w:hAnsi="Times New Roman"/>
          <w:sz w:val="28"/>
          <w:szCs w:val="28"/>
        </w:rPr>
        <w:t>сам</w:t>
      </w:r>
      <w:r>
        <w:rPr>
          <w:rFonts w:ascii="Times New Roman" w:hAnsi="Times New Roman"/>
          <w:sz w:val="28"/>
          <w:szCs w:val="28"/>
        </w:rPr>
        <w:t>у</w:t>
      </w:r>
      <w:r w:rsidRPr="00185F8E">
        <w:rPr>
          <w:rFonts w:ascii="Times New Roman" w:hAnsi="Times New Roman"/>
          <w:sz w:val="28"/>
          <w:szCs w:val="28"/>
        </w:rPr>
        <w:t xml:space="preserve"> компетентност</w:t>
      </w:r>
      <w:r>
        <w:rPr>
          <w:rFonts w:ascii="Times New Roman" w:hAnsi="Times New Roman"/>
          <w:sz w:val="28"/>
          <w:szCs w:val="28"/>
        </w:rPr>
        <w:t>ь</w:t>
      </w:r>
      <w:r w:rsidRPr="00185F8E">
        <w:rPr>
          <w:rFonts w:ascii="Times New Roman" w:hAnsi="Times New Roman"/>
          <w:sz w:val="28"/>
          <w:szCs w:val="28"/>
        </w:rPr>
        <w:t>, идеятельност</w:t>
      </w:r>
      <w:r>
        <w:rPr>
          <w:rFonts w:ascii="Times New Roman" w:hAnsi="Times New Roman"/>
          <w:sz w:val="28"/>
          <w:szCs w:val="28"/>
        </w:rPr>
        <w:t>ь</w:t>
      </w:r>
      <w:r w:rsidRPr="00185F8E"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z w:val="28"/>
          <w:szCs w:val="28"/>
        </w:rPr>
        <w:t xml:space="preserve"> инструментарий для </w:t>
      </w:r>
      <w:r w:rsidRPr="00185F8E">
        <w:rPr>
          <w:rFonts w:ascii="Times New Roman" w:hAnsi="Times New Roman"/>
          <w:sz w:val="28"/>
          <w:szCs w:val="28"/>
        </w:rPr>
        <w:t xml:space="preserve">аттестации педагога. </w:t>
      </w:r>
    </w:p>
    <w:p w:rsidR="00C170C1" w:rsidRDefault="00C170C1" w:rsidP="00C81536">
      <w:pPr>
        <w:pStyle w:val="BodyText"/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170C1" w:rsidRPr="004938CD" w:rsidRDefault="00C170C1" w:rsidP="00C81536">
      <w:pPr>
        <w:pStyle w:val="Body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70C1" w:rsidRPr="004938CD" w:rsidRDefault="00C170C1" w:rsidP="004073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70C1" w:rsidRDefault="00C170C1" w:rsidP="004073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38CD">
        <w:rPr>
          <w:rFonts w:ascii="Times New Roman" w:hAnsi="Times New Roman"/>
          <w:sz w:val="28"/>
          <w:szCs w:val="28"/>
        </w:rPr>
        <w:t>Список литературы:</w:t>
      </w:r>
    </w:p>
    <w:p w:rsidR="00C170C1" w:rsidRDefault="00C170C1" w:rsidP="00AD2A4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Буров К.С. Культура отношений субъектов образования как показатель качества их взаимодействия в сфере профориентации /К.С. Буров // Вестник Южно-Уральского университета. Серия. Образование. Педагогические науки. 2013. Т.5, № 3, С. 59-64.</w:t>
      </w:r>
    </w:p>
    <w:p w:rsidR="00C170C1" w:rsidRDefault="00C170C1" w:rsidP="00AD2A4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Котлярова И.О. Гуманно-ориентированное непрерывное образование. /И.О. Котлярова, Г.Н. Сериков // Вестник Южно-Уральского университета. Серия. Образование. Педагогические науки. Вып. 6. № 38 (171), 2009. С. 7-10.</w:t>
      </w:r>
    </w:p>
    <w:p w:rsidR="00C170C1" w:rsidRDefault="00C170C1" w:rsidP="00AD2A4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Сериков Г.Н. Основания применения энергоресурсного подхода к образованию /Г.Н. Сериков // Вестник Южно-Уральского университета. Серия. Образование. Педагогические (300) вып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 18. С. 10-15.</w:t>
      </w:r>
    </w:p>
    <w:p w:rsidR="00C170C1" w:rsidRDefault="00C170C1" w:rsidP="00AD2A4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Arenilla L., Gossot B., Rolland M.-C., Roussel M.-P. Dictionnaire de Pedagogie. –Paris, Larousse Bordas, 1996. –p. 288.</w:t>
      </w:r>
    </w:p>
    <w:p w:rsidR="00C170C1" w:rsidRPr="008F6E01" w:rsidRDefault="00C170C1" w:rsidP="008F6E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F6E01">
        <w:rPr>
          <w:rFonts w:ascii="Times New Roman" w:hAnsi="Times New Roman"/>
          <w:sz w:val="28"/>
          <w:szCs w:val="28"/>
        </w:rPr>
        <w:t>Молчанов С.Г. Теория профессиональной компетентности (статья). В сб.: Человек ориентированное управление сбережением личных энергоресурсов участников образования: материалы Международной  научно-практической конференции 14 октября 2014 г. /Под ред. И.О. Котляровой, К.С. Бурова. - Челябинск: Изд-во Цицеро, 2014. – 269 с., с. 28-32</w:t>
      </w:r>
    </w:p>
    <w:p w:rsidR="00C170C1" w:rsidRPr="008F6E01" w:rsidRDefault="00C170C1" w:rsidP="008F6E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F6E01">
        <w:rPr>
          <w:rFonts w:ascii="Times New Roman" w:hAnsi="Times New Roman"/>
          <w:sz w:val="28"/>
          <w:szCs w:val="28"/>
        </w:rPr>
        <w:t xml:space="preserve">Молчанов С.Г. Профессионально-педагогическая компетентность – объект описания, формирования и оценивания. </w:t>
      </w:r>
      <w:r>
        <w:rPr>
          <w:rFonts w:ascii="Times New Roman" w:hAnsi="Times New Roman"/>
          <w:sz w:val="28"/>
          <w:szCs w:val="28"/>
        </w:rPr>
        <w:t xml:space="preserve">–Ж. </w:t>
      </w:r>
      <w:r w:rsidRPr="008F6E01">
        <w:rPr>
          <w:rFonts w:ascii="Times New Roman" w:hAnsi="Times New Roman"/>
          <w:sz w:val="28"/>
          <w:szCs w:val="28"/>
        </w:rPr>
        <w:t xml:space="preserve">Инновационное развитие профессионального образования: Научно-практический журнал /Министерство образования и науки Челябинской области, ГБОУДПО (ПК) С «Челябинский институт развития профессионального образования». – Челябинск, , 2014. - № 2 (06), с. 14-17. </w:t>
      </w:r>
    </w:p>
    <w:p w:rsidR="00C170C1" w:rsidRPr="008F6E01" w:rsidRDefault="00C170C1" w:rsidP="00AD2A4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6E01">
        <w:rPr>
          <w:rFonts w:ascii="Times New Roman" w:hAnsi="Times New Roman"/>
          <w:sz w:val="28"/>
          <w:szCs w:val="28"/>
        </w:rPr>
        <w:t xml:space="preserve">Молчанов С.Г. Аттестация: челябинский вариант. </w:t>
      </w:r>
      <w:r>
        <w:rPr>
          <w:rFonts w:ascii="Times New Roman" w:hAnsi="Times New Roman"/>
          <w:sz w:val="28"/>
          <w:szCs w:val="28"/>
        </w:rPr>
        <w:t xml:space="preserve">–Ж. </w:t>
      </w:r>
      <w:r w:rsidRPr="008F6E01">
        <w:rPr>
          <w:rFonts w:ascii="Times New Roman" w:hAnsi="Times New Roman"/>
          <w:sz w:val="28"/>
          <w:szCs w:val="28"/>
        </w:rPr>
        <w:t>Директор школы: Научно-методический журнал. – М.: ИФ «Сентябрь», 2010. - № 9/2010 (152), с. 21-24.</w:t>
      </w:r>
    </w:p>
    <w:p w:rsidR="00C170C1" w:rsidRPr="008F6E01" w:rsidRDefault="00C170C1" w:rsidP="004073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170C1" w:rsidRPr="008F6E01" w:rsidSect="002E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0C1" w:rsidRDefault="00C170C1" w:rsidP="0067441B">
      <w:pPr>
        <w:spacing w:after="0" w:line="240" w:lineRule="auto"/>
      </w:pPr>
      <w:r>
        <w:separator/>
      </w:r>
    </w:p>
  </w:endnote>
  <w:endnote w:type="continuationSeparator" w:id="1">
    <w:p w:rsidR="00C170C1" w:rsidRDefault="00C170C1" w:rsidP="0067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0C1" w:rsidRDefault="00C170C1" w:rsidP="0067441B">
      <w:pPr>
        <w:spacing w:after="0" w:line="240" w:lineRule="auto"/>
      </w:pPr>
      <w:r>
        <w:separator/>
      </w:r>
    </w:p>
  </w:footnote>
  <w:footnote w:type="continuationSeparator" w:id="1">
    <w:p w:rsidR="00C170C1" w:rsidRDefault="00C170C1" w:rsidP="0067441B">
      <w:pPr>
        <w:spacing w:after="0" w:line="240" w:lineRule="auto"/>
      </w:pPr>
      <w:r>
        <w:continuationSeparator/>
      </w:r>
    </w:p>
  </w:footnote>
  <w:footnote w:id="2">
    <w:p w:rsidR="00C170C1" w:rsidRDefault="00C170C1" w:rsidP="002A7CD1">
      <w:pPr>
        <w:pStyle w:val="FootnoteText"/>
        <w:jc w:val="both"/>
      </w:pPr>
      <w:r>
        <w:rPr>
          <w:rStyle w:val="FootnoteReference"/>
        </w:rPr>
        <w:footnoteRef/>
      </w:r>
      <w:r w:rsidRPr="002A7CD1">
        <w:rPr>
          <w:rFonts w:ascii="Times New Roman" w:hAnsi="Times New Roman"/>
          <w:sz w:val="22"/>
          <w:szCs w:val="22"/>
        </w:rPr>
        <w:t xml:space="preserve">«Термин </w:t>
      </w:r>
      <w:r>
        <w:rPr>
          <w:rFonts w:ascii="Times New Roman" w:hAnsi="Times New Roman"/>
          <w:b/>
          <w:sz w:val="22"/>
          <w:szCs w:val="22"/>
        </w:rPr>
        <w:t>образование (education)</w:t>
      </w:r>
      <w:r w:rsidRPr="002A7CD1">
        <w:rPr>
          <w:rFonts w:ascii="Times New Roman" w:hAnsi="Times New Roman"/>
          <w:sz w:val="22"/>
          <w:szCs w:val="22"/>
        </w:rPr>
        <w:t xml:space="preserve"> появился в начале </w:t>
      </w:r>
      <w:r w:rsidRPr="002A7CD1">
        <w:rPr>
          <w:rFonts w:ascii="Times New Roman" w:hAnsi="Times New Roman"/>
          <w:sz w:val="22"/>
          <w:szCs w:val="22"/>
          <w:lang w:val="en-US"/>
        </w:rPr>
        <w:t>XVI</w:t>
      </w:r>
      <w:r w:rsidRPr="002A7CD1">
        <w:rPr>
          <w:rFonts w:ascii="Times New Roman" w:hAnsi="Times New Roman"/>
          <w:sz w:val="22"/>
          <w:szCs w:val="22"/>
        </w:rPr>
        <w:t xml:space="preserve"> века. Истинному, первоначальному этимологическому смыслу (взращивать, кормить, воспитывать), гуманисты предпочитают </w:t>
      </w:r>
      <w:r>
        <w:rPr>
          <w:rFonts w:ascii="Times New Roman" w:hAnsi="Times New Roman"/>
          <w:sz w:val="22"/>
          <w:szCs w:val="22"/>
        </w:rPr>
        <w:t xml:space="preserve">дополнительный </w:t>
      </w:r>
      <w:r w:rsidRPr="002A7CD1">
        <w:rPr>
          <w:rFonts w:ascii="Times New Roman" w:hAnsi="Times New Roman"/>
          <w:sz w:val="22"/>
          <w:szCs w:val="22"/>
        </w:rPr>
        <w:t>смысл</w:t>
      </w:r>
      <w:r>
        <w:rPr>
          <w:rFonts w:ascii="Times New Roman" w:hAnsi="Times New Roman"/>
          <w:sz w:val="22"/>
          <w:szCs w:val="22"/>
        </w:rPr>
        <w:t xml:space="preserve"> -</w:t>
      </w:r>
      <w:r w:rsidRPr="002A7CD1">
        <w:rPr>
          <w:rFonts w:ascii="Times New Roman" w:hAnsi="Times New Roman"/>
          <w:sz w:val="22"/>
          <w:szCs w:val="22"/>
        </w:rPr>
        <w:t xml:space="preserve"> «извлекать»(вытягивать изнутри, вытаскивать наружу), объединяя, таким образом, в одном концепте два значения</w:t>
      </w:r>
      <w:r>
        <w:rPr>
          <w:rFonts w:ascii="Times New Roman" w:hAnsi="Times New Roman"/>
          <w:sz w:val="22"/>
          <w:szCs w:val="22"/>
        </w:rPr>
        <w:t>: и</w:t>
      </w:r>
      <w:r w:rsidRPr="002A7CD1">
        <w:rPr>
          <w:rFonts w:ascii="Times New Roman" w:hAnsi="Times New Roman"/>
          <w:sz w:val="22"/>
          <w:szCs w:val="22"/>
        </w:rPr>
        <w:t xml:space="preserve"> «воспитания»</w:t>
      </w:r>
      <w:r>
        <w:rPr>
          <w:rFonts w:ascii="Times New Roman" w:hAnsi="Times New Roman"/>
          <w:sz w:val="22"/>
          <w:szCs w:val="22"/>
        </w:rPr>
        <w:t>,</w:t>
      </w:r>
      <w:r w:rsidRPr="002A7CD1">
        <w:rPr>
          <w:rFonts w:ascii="Times New Roman" w:hAnsi="Times New Roman"/>
          <w:sz w:val="22"/>
          <w:szCs w:val="22"/>
        </w:rPr>
        <w:t xml:space="preserve"> и «обучения»</w:t>
      </w:r>
      <w:r>
        <w:rPr>
          <w:rFonts w:ascii="Times New Roman" w:hAnsi="Times New Roman"/>
          <w:sz w:val="22"/>
          <w:szCs w:val="22"/>
        </w:rPr>
        <w:t xml:space="preserve"> (пер</w:t>
      </w:r>
      <w:r w:rsidRPr="002A7CD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наш – С.М., С.Т.)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731F5"/>
    <w:multiLevelType w:val="hybridMultilevel"/>
    <w:tmpl w:val="76924F5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4F0"/>
    <w:rsid w:val="00072C9C"/>
    <w:rsid w:val="000D5B27"/>
    <w:rsid w:val="000D73C9"/>
    <w:rsid w:val="00100158"/>
    <w:rsid w:val="00130853"/>
    <w:rsid w:val="00172473"/>
    <w:rsid w:val="00174773"/>
    <w:rsid w:val="00185F8E"/>
    <w:rsid w:val="001A0038"/>
    <w:rsid w:val="001C4CF1"/>
    <w:rsid w:val="001C6C8A"/>
    <w:rsid w:val="001E7BF2"/>
    <w:rsid w:val="00211B3F"/>
    <w:rsid w:val="002128B4"/>
    <w:rsid w:val="0023667B"/>
    <w:rsid w:val="00251572"/>
    <w:rsid w:val="002662ED"/>
    <w:rsid w:val="002814D0"/>
    <w:rsid w:val="002A7CD1"/>
    <w:rsid w:val="002B5361"/>
    <w:rsid w:val="002D1755"/>
    <w:rsid w:val="002E7F6D"/>
    <w:rsid w:val="00310BF2"/>
    <w:rsid w:val="00354E69"/>
    <w:rsid w:val="00386F17"/>
    <w:rsid w:val="00391D9C"/>
    <w:rsid w:val="003A29A8"/>
    <w:rsid w:val="003A2C93"/>
    <w:rsid w:val="003C18D4"/>
    <w:rsid w:val="003D47F9"/>
    <w:rsid w:val="003D6205"/>
    <w:rsid w:val="003F441E"/>
    <w:rsid w:val="00400857"/>
    <w:rsid w:val="00407334"/>
    <w:rsid w:val="0041150C"/>
    <w:rsid w:val="00444426"/>
    <w:rsid w:val="00480B47"/>
    <w:rsid w:val="004938CD"/>
    <w:rsid w:val="004B30DD"/>
    <w:rsid w:val="004C304A"/>
    <w:rsid w:val="00516CC5"/>
    <w:rsid w:val="005B7E6C"/>
    <w:rsid w:val="005F387D"/>
    <w:rsid w:val="006112F9"/>
    <w:rsid w:val="00614B83"/>
    <w:rsid w:val="006733C1"/>
    <w:rsid w:val="0067441B"/>
    <w:rsid w:val="0068699F"/>
    <w:rsid w:val="006C0DFF"/>
    <w:rsid w:val="006D7832"/>
    <w:rsid w:val="006E6523"/>
    <w:rsid w:val="006F4A95"/>
    <w:rsid w:val="007327C1"/>
    <w:rsid w:val="00736E36"/>
    <w:rsid w:val="00770444"/>
    <w:rsid w:val="00771347"/>
    <w:rsid w:val="0077684A"/>
    <w:rsid w:val="0081077C"/>
    <w:rsid w:val="00812EB7"/>
    <w:rsid w:val="00835E04"/>
    <w:rsid w:val="0086105B"/>
    <w:rsid w:val="00863355"/>
    <w:rsid w:val="008652D4"/>
    <w:rsid w:val="008C615B"/>
    <w:rsid w:val="008E321D"/>
    <w:rsid w:val="008F6E01"/>
    <w:rsid w:val="009106CF"/>
    <w:rsid w:val="00927A0C"/>
    <w:rsid w:val="009648DE"/>
    <w:rsid w:val="009875B3"/>
    <w:rsid w:val="009A6E59"/>
    <w:rsid w:val="009B1984"/>
    <w:rsid w:val="009B4743"/>
    <w:rsid w:val="009F111F"/>
    <w:rsid w:val="00A41D64"/>
    <w:rsid w:val="00A552E3"/>
    <w:rsid w:val="00AC241E"/>
    <w:rsid w:val="00AD2A4F"/>
    <w:rsid w:val="00AE5B78"/>
    <w:rsid w:val="00B438E4"/>
    <w:rsid w:val="00B439FE"/>
    <w:rsid w:val="00B54DCE"/>
    <w:rsid w:val="00BA5E27"/>
    <w:rsid w:val="00BB6B8E"/>
    <w:rsid w:val="00BD6917"/>
    <w:rsid w:val="00BF4305"/>
    <w:rsid w:val="00C06E8E"/>
    <w:rsid w:val="00C170C1"/>
    <w:rsid w:val="00C62B82"/>
    <w:rsid w:val="00C81536"/>
    <w:rsid w:val="00C81E58"/>
    <w:rsid w:val="00CE24FC"/>
    <w:rsid w:val="00D34737"/>
    <w:rsid w:val="00D92692"/>
    <w:rsid w:val="00DF0284"/>
    <w:rsid w:val="00E074F0"/>
    <w:rsid w:val="00E256E5"/>
    <w:rsid w:val="00EB5C28"/>
    <w:rsid w:val="00EC3385"/>
    <w:rsid w:val="00EE16A0"/>
    <w:rsid w:val="00EE252A"/>
    <w:rsid w:val="00EE37E8"/>
    <w:rsid w:val="00F118D2"/>
    <w:rsid w:val="00F308CF"/>
    <w:rsid w:val="00F5116E"/>
    <w:rsid w:val="00F96F2F"/>
    <w:rsid w:val="00FB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uiPriority w:val="99"/>
    <w:rsid w:val="00AE5B78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E5B78"/>
    <w:pPr>
      <w:spacing w:after="120" w:line="240" w:lineRule="auto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5B78"/>
    <w:rPr>
      <w:rFonts w:ascii="Arial" w:hAnsi="Arial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AD2A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6744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7441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7441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9F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1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1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474</TotalTime>
  <Pages>9</Pages>
  <Words>2888</Words>
  <Characters>16462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molchanovsg</dc:creator>
  <cp:keywords/>
  <dc:description/>
  <cp:lastModifiedBy>Таслима</cp:lastModifiedBy>
  <cp:revision>10</cp:revision>
  <cp:lastPrinted>2017-09-18T10:00:00Z</cp:lastPrinted>
  <dcterms:created xsi:type="dcterms:W3CDTF">2017-09-13T11:20:00Z</dcterms:created>
  <dcterms:modified xsi:type="dcterms:W3CDTF">2018-03-27T17:09:00Z</dcterms:modified>
</cp:coreProperties>
</file>