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proofErr w:type="spellStart"/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Рассолова</w:t>
      </w:r>
      <w:proofErr w:type="spellEnd"/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Ирина Александровна</w:t>
      </w:r>
    </w:p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Муниципальное казенное ДОУ</w:t>
      </w:r>
    </w:p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Искитимского</w:t>
      </w:r>
      <w:proofErr w:type="spellEnd"/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района </w:t>
      </w:r>
    </w:p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Новосибирской области </w:t>
      </w:r>
    </w:p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Детский сад «Теремок» п. </w:t>
      </w:r>
      <w:proofErr w:type="spellStart"/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Керамкомбинат</w:t>
      </w:r>
      <w:proofErr w:type="spellEnd"/>
    </w:p>
    <w:p w:rsidR="00E12BC4" w:rsidRPr="00E12BC4" w:rsidRDefault="00E12BC4" w:rsidP="00E12B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12BC4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Воспитатель</w:t>
      </w:r>
      <w:r w:rsidRPr="00E12B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823F30" w:rsidRPr="00E12BC4" w:rsidRDefault="00823F30" w:rsidP="00E12B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планирование по ФЭМП с детьми в старшей группе</w:t>
      </w:r>
    </w:p>
    <w:tbl>
      <w:tblPr>
        <w:tblW w:w="0" w:type="auto"/>
        <w:tblInd w:w="-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4536"/>
      </w:tblGrid>
      <w:tr w:rsidR="00E12BC4" w:rsidRPr="00E12BC4" w:rsidTr="00823F30"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E12BC4" w:rsidP="00E12B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823F30"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E12B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содержание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E12B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игры, игровые упражнения, сказки, стихи, </w:t>
            </w:r>
            <w:proofErr w:type="spell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ребесы</w:t>
            </w:r>
            <w:proofErr w:type="spellEnd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пословицы, поговорки  и т.д.</w:t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F30" w:rsidRPr="00E12BC4" w:rsidRDefault="00823F30" w:rsidP="00165C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 квартал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2BC4">
              <w:rPr>
                <w:rFonts w:ascii="Times New Roman" w:hAnsi="Times New Roman" w:cs="Times New Roman"/>
                <w:sz w:val="24"/>
                <w:szCs w:val="24"/>
              </w:rPr>
              <w:t>Формировать умение  видеть равное количество разных предметов, закрепить умение вести счет предметов.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«Помоги Незнайке»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«Счет до 5»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до пяти; Учить сравнивать две группы предметов, добавляя к меньшей группе недостающий предмет или убирая из большей группы лишний; Учить ориентироваться в пространстве.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Дидактическаяигра</w:t>
            </w:r>
            <w:proofErr w:type="spellEnd"/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«Покормим курочек»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Сказка «Про отличницу»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в счете на слух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«Сосчитай и назови»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линейной моделью суток, уточнять представление об условном обозначении частей суток и их последовательности. 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«Знакомство с линейной моделью суток»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«Части суток»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(стих для заучивания)</w:t>
            </w: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цифр и счёта в пределах 10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«Овощной мешок»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названия геометрических фигур.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овладеть пространственными представлениями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зрительное внимание, речь детей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«Выложи по образцу и расскажи, как </w:t>
            </w:r>
            <w:proofErr w:type="gramStart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расположены</w:t>
            </w:r>
            <w:proofErr w:type="gramEnd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Сказка «Как геометрические фигуры </w:t>
            </w:r>
            <w:proofErr w:type="gramStart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спорили»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Закрепляет счет, геометрические фигуры, представления о величине, временных представлениях;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«Математический планшет» - полифункциональное пособие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о последовательности дней недели.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 какой сегодня день?»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детей в установлении последовательности частей суток, начиная с утра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Дидактическое упражнение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«Разложи по порядку»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(работа по моделям с цветом и числом)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2BC4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ширине предметов; результаты сравнения отражать в речи словами: «шире», «уже», «широкое», «узкое»; учить показывать ширину предметов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Разложи полотенце в стопочки»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 ним способствуют развитию у детей умения играть по правилам и выполнять инструкции, наглядно-образного мышления, </w:t>
            </w: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воображения, внимания, понимания цвета, величины и формы, восприятия, комбинаторных способностей, мелкой моторики.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Игра «</w:t>
            </w:r>
            <w:proofErr w:type="spell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Танграм</w:t>
            </w:r>
            <w:proofErr w:type="spellEnd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Развитие восприятие формы способность выделять 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фигурыиз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</w:t>
            </w:r>
            <w:proofErr w:type="gram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пособность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выделениюосновных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признаков из объекта, 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глазомер,воображение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зрительно –моторную координацию, мышление умение работать по правилам.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«Пентамино»</w:t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1.«Занимательные игры своими руками»  (пополнение математического уголка:</w:t>
            </w:r>
            <w:proofErr w:type="gramEnd"/>
            <w:r w:rsidR="009725BE"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«В гостях у Пифагора» изготовление занимательных игр).</w:t>
            </w:r>
            <w:proofErr w:type="gramEnd"/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 Беседа: «Роль развивающих игр в формировании элементарных математических представлений у детей старшего дошкольного возраста».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3.Родительское собрание в нетрадиционной форме мастер </w:t>
            </w:r>
            <w:proofErr w:type="gramStart"/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–к</w:t>
            </w:r>
            <w:proofErr w:type="gramEnd"/>
            <w:r w:rsidRPr="00E12B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ласс по ФЭМП «В гостях у Пифагора»</w:t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3F30" w:rsidRPr="00E12BC4" w:rsidRDefault="00823F30" w:rsidP="0016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 квартал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устанавливать последовательность частей суток, начиная с 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утра</w:t>
            </w:r>
            <w:r w:rsidRPr="00E12B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Pr="00E12B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представлений о последовательности дней недели.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Дидактические игры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«Часы гномов»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неделя»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(работа по моделям)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умения читать схематические изображения, выстраивать образ по схеме.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сенсорные способности у детей, образное и логическое мышление, смекалку и сообразительность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яйцо»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Загадки про геометрические фигуры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Закрепить умение считать </w:t>
            </w: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предметы и устанавливать, соответствие их количества определенной цифре.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«Найдите домик для числа»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внимания и наблюдательности у детей.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«Матрешки»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ширине предметов; результаты сравнения отражать в речи словами: «шире», «уже», «широкая», «узкая»; учить показывать ширину предметов.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«Огород бабушки Насти»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читать схематические изображения, выстраивать образ по схеме.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яйцо»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Закрепить знания о геометрических фигурах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связной речи.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«Волшебный мешочек»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Стихотворение: «Мы встречаемся везде…»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умения конструировать числа из конструктора  от 1 до 10.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«Конструктор»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(работа по схемам)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</w:t>
            </w:r>
            <w:proofErr w:type="spell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2BC4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</w:rPr>
              <w:t xml:space="preserve"> места  числа в натуральном ряду, назвать пропущенное число.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«Числовые домики»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детей в умении составлять новые геометрические фигуры из имеющихся по образцу и замыслу.</w:t>
            </w:r>
            <w:proofErr w:type="gram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>Игра «</w:t>
            </w:r>
            <w:proofErr w:type="spellStart"/>
            <w:r w:rsidRPr="00E12BC4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>Танграм</w:t>
            </w:r>
            <w:proofErr w:type="spellEnd"/>
            <w:r w:rsidRPr="00E12BC4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наблюдательности и счет до десяти.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«Рассеянный художник»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логического мышления.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 выделять и изменять свойства геометрических фигур согласно условиям, заданным с помощью цепочки знаков символов.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«Ноутбук»</w:t>
            </w:r>
          </w:p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родителями: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1.Консультация  «Инновационные технологии в ФЭМП у детей дошкольного возраста»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2.Буклеты для родителей: «Развитие логического мышления дошкольников средствами занимательной математики: задачи –</w:t>
            </w:r>
            <w:r w:rsidR="009725BE"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шутки, задачи в стихах, головоломки.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3.Пополнение математической библиотеки книжками </w:t>
            </w:r>
            <w:proofErr w:type="gramStart"/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алышками «Весёлые фигуры»</w:t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3F30" w:rsidRPr="00E12BC4" w:rsidRDefault="00823F30" w:rsidP="0016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3квартал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  видеть в окружающих предметах форму знакомых геометрических фигур.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«Назови предмет такой же формы»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«Как мяч нашёл себе друзей»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Тренировать детей различать правую и левую руки, правую и левую сторону.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мелкую моторику.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Графический диктант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«Слоник»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«Домик»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читать схематические изображения, выстраивать образ по схеме.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Колумбово</w:t>
            </w:r>
            <w:proofErr w:type="spellEnd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яйцо»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Закрепить детей ориентироваться по рядам и столбикам на плоскости.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Судоку</w:t>
            </w:r>
            <w:proofErr w:type="spellEnd"/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понимание отношений между рядом стоящими числами.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соседей числа»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детей в умении составлять новые геометрические фигуры из имеющихся по образцу и замыслу.</w:t>
            </w:r>
            <w:proofErr w:type="gram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Закрепляем детей делить целое на 2, 4 части складыванием предмета </w:t>
            </w: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пополам.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«Разделим пополам»</w:t>
            </w:r>
          </w:p>
        </w:tc>
      </w:tr>
      <w:tr w:rsidR="00E12BC4" w:rsidRPr="00E12BC4" w:rsidTr="00823F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3F30" w:rsidRPr="00E12BC4" w:rsidRDefault="00823F30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замечать нарушения в равномерности нарастания величин.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«Сломанная лестница»</w:t>
            </w:r>
          </w:p>
        </w:tc>
      </w:tr>
      <w:tr w:rsidR="00E12BC4" w:rsidRPr="00E12BC4" w:rsidTr="00823F30"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Определить место числа в натуральном ряду, назвать пропущенное число.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умение называть части суток в прямой и обратной последовательности.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ориентировки в пространстве.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Закрепление терминов, определяющих пространственное расположение предметов, представление об их относительности.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Развитие мелкой моторики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«Какого числа не хватает»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«Лови, бросай, части суток называй»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«Мастера»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  <w:p w:rsidR="00823F30" w:rsidRPr="00E12BC4" w:rsidRDefault="00823F30" w:rsidP="0016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(индивидуальные листочки)</w:t>
            </w:r>
            <w:r w:rsidRPr="00E12B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D8A3D2" wp14:editId="6B11745F">
                  <wp:extent cx="831179" cy="1056963"/>
                  <wp:effectExtent l="0" t="0" r="7620" b="0"/>
                  <wp:docPr id="1" name="Рисунок 1" descr="https://7gy.ru/images/doshkolenku/orient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7gy.ru/images/doshkolenku/orient/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" t="6353" r="49694" b="6353"/>
                          <a:stretch/>
                        </pic:blipFill>
                        <pic:spPr bwMode="auto">
                          <a:xfrm>
                            <a:off x="0" y="0"/>
                            <a:ext cx="831414" cy="105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BC4" w:rsidRPr="00E12BC4" w:rsidTr="00823F30">
        <w:tc>
          <w:tcPr>
            <w:tcW w:w="10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родителями: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1.Консультация «Занимательная математика и её роль в развитии дошкольников»</w:t>
            </w:r>
          </w:p>
          <w:p w:rsidR="00823F30" w:rsidRPr="00E12BC4" w:rsidRDefault="00823F30" w:rsidP="00165CFB">
            <w:pPr>
              <w:pStyle w:val="a3"/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E12BC4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Консультация: «Графические диктанты – средство интеллектуального развития дошкольников»</w:t>
            </w:r>
          </w:p>
          <w:p w:rsidR="00823F30" w:rsidRPr="00E12BC4" w:rsidRDefault="00823F30" w:rsidP="00165CFB">
            <w:pPr>
              <w:pStyle w:val="a3"/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3.Выставка «Математические игры своими руками»</w:t>
            </w:r>
          </w:p>
          <w:p w:rsidR="00823F30" w:rsidRPr="00E12BC4" w:rsidRDefault="00823F30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C4">
              <w:rPr>
                <w:rStyle w:val="c1"/>
                <w:rFonts w:ascii="Times New Roman" w:hAnsi="Times New Roman" w:cs="Times New Roman"/>
                <w:i/>
                <w:sz w:val="24"/>
                <w:szCs w:val="24"/>
              </w:rPr>
              <w:t>4.Домашнее задания на лето: «Математика вокруг нас» (рисунки, альбомы, стенгазеты и т.д.)</w:t>
            </w:r>
          </w:p>
        </w:tc>
      </w:tr>
    </w:tbl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23F30" w:rsidRPr="00E12BC4" w:rsidRDefault="00823F30" w:rsidP="00823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07A0B" w:rsidRPr="00E12BC4" w:rsidRDefault="00607A0B">
      <w:pPr>
        <w:rPr>
          <w:rFonts w:ascii="Times New Roman" w:hAnsi="Times New Roman" w:cs="Times New Roman"/>
          <w:sz w:val="24"/>
          <w:szCs w:val="24"/>
        </w:rPr>
      </w:pPr>
    </w:p>
    <w:sectPr w:rsidR="00607A0B" w:rsidRPr="00E12BC4" w:rsidSect="0092206D">
      <w:pgSz w:w="11907" w:h="11907" w:code="9"/>
      <w:pgMar w:top="567" w:right="567" w:bottom="284" w:left="79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30"/>
    <w:rsid w:val="0007352D"/>
    <w:rsid w:val="000C0CD6"/>
    <w:rsid w:val="000C1EEE"/>
    <w:rsid w:val="001116FA"/>
    <w:rsid w:val="00347CE1"/>
    <w:rsid w:val="00364E3A"/>
    <w:rsid w:val="003A770F"/>
    <w:rsid w:val="004C0257"/>
    <w:rsid w:val="004F3FD2"/>
    <w:rsid w:val="00554BEA"/>
    <w:rsid w:val="00572F17"/>
    <w:rsid w:val="005A45F3"/>
    <w:rsid w:val="005A493C"/>
    <w:rsid w:val="00607A0B"/>
    <w:rsid w:val="0063147C"/>
    <w:rsid w:val="0068613E"/>
    <w:rsid w:val="007C3466"/>
    <w:rsid w:val="00823F30"/>
    <w:rsid w:val="008A6236"/>
    <w:rsid w:val="0092206D"/>
    <w:rsid w:val="00961F6E"/>
    <w:rsid w:val="009725BE"/>
    <w:rsid w:val="00AB3070"/>
    <w:rsid w:val="00BF53A5"/>
    <w:rsid w:val="00C5183E"/>
    <w:rsid w:val="00E12BC4"/>
    <w:rsid w:val="00E35F93"/>
    <w:rsid w:val="00E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F30"/>
    <w:pPr>
      <w:spacing w:after="0" w:line="240" w:lineRule="auto"/>
    </w:pPr>
  </w:style>
  <w:style w:type="character" w:customStyle="1" w:styleId="c1">
    <w:name w:val="c1"/>
    <w:basedOn w:val="a0"/>
    <w:rsid w:val="00823F30"/>
  </w:style>
  <w:style w:type="paragraph" w:styleId="a4">
    <w:name w:val="Balloon Text"/>
    <w:basedOn w:val="a"/>
    <w:link w:val="a5"/>
    <w:uiPriority w:val="99"/>
    <w:semiHidden/>
    <w:unhideWhenUsed/>
    <w:rsid w:val="0082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F30"/>
    <w:pPr>
      <w:spacing w:after="0" w:line="240" w:lineRule="auto"/>
    </w:pPr>
  </w:style>
  <w:style w:type="character" w:customStyle="1" w:styleId="c1">
    <w:name w:val="c1"/>
    <w:basedOn w:val="a0"/>
    <w:rsid w:val="00823F30"/>
  </w:style>
  <w:style w:type="paragraph" w:styleId="a4">
    <w:name w:val="Balloon Text"/>
    <w:basedOn w:val="a"/>
    <w:link w:val="a5"/>
    <w:uiPriority w:val="99"/>
    <w:semiHidden/>
    <w:unhideWhenUsed/>
    <w:rsid w:val="0082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2020-07-08T07:05:00Z</dcterms:created>
  <dcterms:modified xsi:type="dcterms:W3CDTF">2020-07-08T07:38:00Z</dcterms:modified>
</cp:coreProperties>
</file>