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65" w:rsidRPr="00F24165" w:rsidRDefault="00F24165" w:rsidP="00F2416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24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Винокурова</w:t>
      </w:r>
      <w:proofErr w:type="spellEnd"/>
      <w:r w:rsidRPr="00F24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 Витальевна</w:t>
      </w:r>
    </w:p>
    <w:p w:rsidR="00F24165" w:rsidRPr="00F24165" w:rsidRDefault="00F24165" w:rsidP="00F2416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4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№68 "Светлячок" г.</w:t>
      </w:r>
      <w:r w:rsidRPr="00F24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4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Тамбов</w:t>
      </w:r>
    </w:p>
    <w:p w:rsidR="00F24165" w:rsidRPr="00F24165" w:rsidRDefault="00F24165" w:rsidP="00F2416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4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</w:t>
      </w:r>
    </w:p>
    <w:p w:rsidR="00F24165" w:rsidRDefault="00F24165" w:rsidP="00F2416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6419" w:rsidRPr="00196419" w:rsidRDefault="00196419" w:rsidP="001964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419">
        <w:rPr>
          <w:rFonts w:ascii="Times New Roman" w:hAnsi="Times New Roman" w:cs="Times New Roman"/>
          <w:b/>
          <w:sz w:val="28"/>
          <w:szCs w:val="28"/>
        </w:rPr>
        <w:t>Современное состояние проблемы изучения психического развития детей с недостатками речевого развития</w:t>
      </w:r>
    </w:p>
    <w:p w:rsidR="00146D50" w:rsidRDefault="00146D50" w:rsidP="00146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D50" w:rsidRDefault="00332988" w:rsidP="00E25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Ученые, занимающие</w:t>
      </w:r>
      <w:r w:rsidR="00CF1DEE">
        <w:rPr>
          <w:rFonts w:ascii="Times New Roman" w:hAnsi="Times New Roman" w:cs="Times New Roman"/>
          <w:sz w:val="28"/>
          <w:szCs w:val="28"/>
        </w:rPr>
        <w:t xml:space="preserve">ся вопросами диагностики и коррекции речевых нарушений, в частности Н.С. Жукова, Р.Е. Левина, Е.М. </w:t>
      </w:r>
      <w:proofErr w:type="spellStart"/>
      <w:r w:rsidR="00CF1DEE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="00CF1DEE">
        <w:rPr>
          <w:rFonts w:ascii="Times New Roman" w:hAnsi="Times New Roman" w:cs="Times New Roman"/>
          <w:sz w:val="28"/>
          <w:szCs w:val="28"/>
        </w:rPr>
        <w:t xml:space="preserve"> и др. подчеркивают, что отклонения в речевом развитии являются фактором, нарушающим условия гармоничного развития </w:t>
      </w:r>
      <w:r w:rsidR="00F212BE">
        <w:rPr>
          <w:rFonts w:ascii="Times New Roman" w:hAnsi="Times New Roman" w:cs="Times New Roman"/>
          <w:sz w:val="28"/>
          <w:szCs w:val="28"/>
        </w:rPr>
        <w:t>л</w:t>
      </w:r>
      <w:r w:rsidR="00CF1DEE">
        <w:rPr>
          <w:rFonts w:ascii="Times New Roman" w:hAnsi="Times New Roman" w:cs="Times New Roman"/>
          <w:sz w:val="28"/>
          <w:szCs w:val="28"/>
        </w:rPr>
        <w:t>ичности ребенка. Они выделяют целый ряд па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CF1DEE">
        <w:rPr>
          <w:rFonts w:ascii="Times New Roman" w:hAnsi="Times New Roman" w:cs="Times New Roman"/>
          <w:sz w:val="28"/>
          <w:szCs w:val="28"/>
        </w:rPr>
        <w:t xml:space="preserve">логических нарушений психического </w:t>
      </w:r>
      <w:r w:rsidR="00001CBD">
        <w:rPr>
          <w:rFonts w:ascii="Times New Roman" w:hAnsi="Times New Roman" w:cs="Times New Roman"/>
          <w:sz w:val="28"/>
          <w:szCs w:val="28"/>
        </w:rPr>
        <w:t>развития у детей с недоразвитием речи.</w:t>
      </w:r>
    </w:p>
    <w:p w:rsidR="00001CBD" w:rsidRDefault="00001CBD" w:rsidP="00E25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значительные нарушения психического онтогенеза отмечаются у детей с системным недоразвитием речи, обозначаемые как общее недоразвитием речи, обозначаемые как общее недоразвитие речи (ОНР).</w:t>
      </w:r>
    </w:p>
    <w:p w:rsidR="00001CBD" w:rsidRDefault="00001CBD" w:rsidP="00E25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специальной педагогике (логопедии) выделяется два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="00B10C81">
        <w:rPr>
          <w:rFonts w:ascii="Times New Roman" w:hAnsi="Times New Roman" w:cs="Times New Roman"/>
          <w:sz w:val="28"/>
          <w:szCs w:val="28"/>
        </w:rPr>
        <w:t xml:space="preserve"> подхода к классификации общего недоразвития речи: клинический подход (Н.С. Журба, Е.М. </w:t>
      </w:r>
      <w:proofErr w:type="spellStart"/>
      <w:r w:rsidR="00B10C81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="00B10C81">
        <w:rPr>
          <w:rFonts w:ascii="Times New Roman" w:hAnsi="Times New Roman" w:cs="Times New Roman"/>
          <w:sz w:val="28"/>
          <w:szCs w:val="28"/>
        </w:rPr>
        <w:t>, (1981)); психолого-педагогический подход  (Р.Е. Левина, 1967).</w:t>
      </w:r>
    </w:p>
    <w:p w:rsidR="00B10C81" w:rsidRDefault="00E25786" w:rsidP="00E257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C81">
        <w:rPr>
          <w:rFonts w:ascii="Times New Roman" w:hAnsi="Times New Roman" w:cs="Times New Roman"/>
          <w:sz w:val="28"/>
          <w:szCs w:val="28"/>
        </w:rPr>
        <w:t>Большую значимость имеет клинический подход, на основании которого выделяют два варианта общего недоразвития речи: осложненный и неосложненный.</w:t>
      </w:r>
    </w:p>
    <w:p w:rsidR="00B10C81" w:rsidRDefault="00B10C81" w:rsidP="00146D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0C81">
        <w:rPr>
          <w:rFonts w:ascii="Times New Roman" w:hAnsi="Times New Roman" w:cs="Times New Roman"/>
          <w:b/>
          <w:sz w:val="28"/>
          <w:szCs w:val="28"/>
        </w:rPr>
        <w:t xml:space="preserve">Неосложненный </w:t>
      </w:r>
      <w:r w:rsidR="00F422E1">
        <w:rPr>
          <w:rFonts w:ascii="Times New Roman" w:hAnsi="Times New Roman" w:cs="Times New Roman"/>
          <w:b/>
          <w:sz w:val="28"/>
          <w:szCs w:val="28"/>
        </w:rPr>
        <w:t>вариант ОНР</w:t>
      </w:r>
    </w:p>
    <w:p w:rsidR="00B10C81" w:rsidRDefault="00B10C81" w:rsidP="00146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81">
        <w:rPr>
          <w:rFonts w:ascii="Times New Roman" w:hAnsi="Times New Roman" w:cs="Times New Roman"/>
          <w:sz w:val="28"/>
          <w:szCs w:val="28"/>
        </w:rPr>
        <w:t xml:space="preserve">   У таких</w:t>
      </w:r>
      <w:r>
        <w:rPr>
          <w:rFonts w:ascii="Times New Roman" w:hAnsi="Times New Roman" w:cs="Times New Roman"/>
          <w:sz w:val="28"/>
          <w:szCs w:val="28"/>
        </w:rPr>
        <w:t xml:space="preserve"> детей не выделяются признаки локального поражения центральной нервной системы. В их анамнезе нет четких указаний на выражение отклонения в протекании беременности и родов. Лишь у одной трети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обследуемых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подробной беседе с матерью выявляются факторы нередко выраженного токсикоза второй половины беременности. В этих случаях часто можно </w:t>
      </w:r>
      <w:r>
        <w:rPr>
          <w:rFonts w:ascii="Times New Roman" w:hAnsi="Times New Roman" w:cs="Times New Roman"/>
          <w:sz w:val="28"/>
          <w:szCs w:val="28"/>
        </w:rPr>
        <w:lastRenderedPageBreak/>
        <w:t>отметить недоношенность или незрелость</w:t>
      </w:r>
      <w:r w:rsidR="00F422E1">
        <w:rPr>
          <w:rFonts w:ascii="Times New Roman" w:hAnsi="Times New Roman" w:cs="Times New Roman"/>
          <w:sz w:val="28"/>
          <w:szCs w:val="28"/>
        </w:rPr>
        <w:t xml:space="preserve"> ребенка при рождении, его соматическую </w:t>
      </w:r>
      <w:proofErr w:type="spellStart"/>
      <w:r w:rsidR="00F422E1">
        <w:rPr>
          <w:rFonts w:ascii="Times New Roman" w:hAnsi="Times New Roman" w:cs="Times New Roman"/>
          <w:sz w:val="28"/>
          <w:szCs w:val="28"/>
        </w:rPr>
        <w:t>ослабленность</w:t>
      </w:r>
      <w:proofErr w:type="spellEnd"/>
      <w:r w:rsidR="00F422E1">
        <w:rPr>
          <w:rFonts w:ascii="Times New Roman" w:hAnsi="Times New Roman" w:cs="Times New Roman"/>
          <w:sz w:val="28"/>
          <w:szCs w:val="28"/>
        </w:rPr>
        <w:t xml:space="preserve"> в первые месяцы и годы жизни.</w:t>
      </w:r>
    </w:p>
    <w:p w:rsidR="00F422E1" w:rsidRDefault="00F422E1" w:rsidP="00050A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Значительные трудности у таких детей в обучении обусловлены, прежде всего, не когнитивными, а личностными нарушениями, которые затрудняют как коррекцию речи, так и учебный процесс. При данном варианте ОНР у детей имеют место признаки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речевого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сочетающиеся с выраженными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нарущениями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нервно-психической деятельности. </w:t>
      </w:r>
    </w:p>
    <w:p w:rsidR="00F422E1" w:rsidRDefault="00050A15" w:rsidP="00050A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2E1">
        <w:rPr>
          <w:rFonts w:ascii="Times New Roman" w:hAnsi="Times New Roman" w:cs="Times New Roman"/>
          <w:sz w:val="28"/>
          <w:szCs w:val="28"/>
        </w:rPr>
        <w:t xml:space="preserve">В психическом облике этих детей отмечают отдельные черты общей эмоционально-волевой незрелости, слабая регуляция произвольной деятельности, недостаточность функций активного внимания. </w:t>
      </w:r>
    </w:p>
    <w:p w:rsidR="00F422E1" w:rsidRDefault="00F422E1" w:rsidP="00146D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22E1">
        <w:rPr>
          <w:rFonts w:ascii="Times New Roman" w:hAnsi="Times New Roman" w:cs="Times New Roman"/>
          <w:b/>
          <w:sz w:val="28"/>
          <w:szCs w:val="28"/>
        </w:rPr>
        <w:t>Осложненный вариа</w:t>
      </w:r>
      <w:bookmarkStart w:id="0" w:name="_GoBack"/>
      <w:bookmarkEnd w:id="0"/>
      <w:r w:rsidRPr="00F422E1">
        <w:rPr>
          <w:rFonts w:ascii="Times New Roman" w:hAnsi="Times New Roman" w:cs="Times New Roman"/>
          <w:b/>
          <w:sz w:val="28"/>
          <w:szCs w:val="28"/>
        </w:rPr>
        <w:t>нт ОНР</w:t>
      </w:r>
    </w:p>
    <w:p w:rsidR="00F422E1" w:rsidRPr="00B7622E" w:rsidRDefault="00F422E1" w:rsidP="00146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422E1">
        <w:rPr>
          <w:rFonts w:ascii="Times New Roman" w:hAnsi="Times New Roman" w:cs="Times New Roman"/>
          <w:sz w:val="28"/>
          <w:szCs w:val="28"/>
        </w:rPr>
        <w:t>Основным вариантом патологии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45DB2">
        <w:rPr>
          <w:rFonts w:ascii="Times New Roman" w:hAnsi="Times New Roman" w:cs="Times New Roman"/>
          <w:sz w:val="28"/>
          <w:szCs w:val="28"/>
        </w:rPr>
        <w:t>осложненный</w:t>
      </w:r>
      <w:proofErr w:type="gramEnd"/>
      <w:r w:rsidR="00545DB2">
        <w:rPr>
          <w:rFonts w:ascii="Times New Roman" w:hAnsi="Times New Roman" w:cs="Times New Roman"/>
          <w:sz w:val="28"/>
          <w:szCs w:val="28"/>
        </w:rPr>
        <w:t xml:space="preserve"> ОНР, является органически обусловленное поражение ЦНС, проявляющееся различными неврологическими и психопатологическим</w:t>
      </w:r>
      <w:r w:rsidR="00A8784C">
        <w:rPr>
          <w:rFonts w:ascii="Times New Roman" w:hAnsi="Times New Roman" w:cs="Times New Roman"/>
          <w:sz w:val="28"/>
          <w:szCs w:val="28"/>
        </w:rPr>
        <w:t>и симптомами</w:t>
      </w:r>
      <w:r w:rsidR="00545DB2">
        <w:rPr>
          <w:rFonts w:ascii="Times New Roman" w:hAnsi="Times New Roman" w:cs="Times New Roman"/>
          <w:sz w:val="28"/>
          <w:szCs w:val="28"/>
        </w:rPr>
        <w:t xml:space="preserve">. </w:t>
      </w:r>
      <w:r w:rsidR="00B42104" w:rsidRPr="00B7622E">
        <w:rPr>
          <w:rFonts w:ascii="Times New Roman" w:hAnsi="Times New Roman" w:cs="Times New Roman"/>
          <w:sz w:val="28"/>
          <w:szCs w:val="28"/>
        </w:rPr>
        <w:t>При тщательном неврологическом обследовании у детей выявляется ярко выраженная неврологическая симптоматика, свидетельствующая о негрубом</w:t>
      </w:r>
      <w:r w:rsidR="00291D62" w:rsidRPr="00B7622E">
        <w:rPr>
          <w:rFonts w:ascii="Times New Roman" w:hAnsi="Times New Roman" w:cs="Times New Roman"/>
          <w:sz w:val="28"/>
          <w:szCs w:val="28"/>
        </w:rPr>
        <w:t xml:space="preserve"> повреждении отдельных мозговых структур.</w:t>
      </w:r>
    </w:p>
    <w:p w:rsidR="00291D62" w:rsidRDefault="00291D62" w:rsidP="00146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Неврологические нарушения, как правило, зависят от тяжести и характера первичного поражения головного мозга. Для таких детей характерна моторная неловкость, они поздно овладевают двигательными навыками, имею </w:t>
      </w:r>
      <w:r w:rsidR="00003A03">
        <w:rPr>
          <w:rFonts w:ascii="Times New Roman" w:hAnsi="Times New Roman" w:cs="Times New Roman"/>
          <w:sz w:val="28"/>
          <w:szCs w:val="28"/>
        </w:rPr>
        <w:t>недостаточно хорошую координацию движений. Характерным является быстрая утомляемость от детских игр, коллектива сверстников. Для них характерна также неустойчивость</w:t>
      </w:r>
      <w:r w:rsidR="003158C4">
        <w:rPr>
          <w:rFonts w:ascii="Times New Roman" w:hAnsi="Times New Roman" w:cs="Times New Roman"/>
          <w:sz w:val="28"/>
          <w:szCs w:val="28"/>
        </w:rPr>
        <w:t xml:space="preserve"> психического тонуса: резкая смена настроения, плаксивость, быстрый переход от состояния оживления к апатии.</w:t>
      </w:r>
    </w:p>
    <w:p w:rsidR="003158C4" w:rsidRDefault="003158C4" w:rsidP="001C1C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Дошкольники  с ОНР, помимо специфических неврологи</w:t>
      </w:r>
      <w:r w:rsidR="009D19F5">
        <w:rPr>
          <w:rFonts w:ascii="Times New Roman" w:hAnsi="Times New Roman" w:cs="Times New Roman"/>
          <w:sz w:val="28"/>
          <w:szCs w:val="28"/>
        </w:rPr>
        <w:t xml:space="preserve">ческих и языковых </w:t>
      </w:r>
      <w:r w:rsidR="005301A2">
        <w:rPr>
          <w:rFonts w:ascii="Times New Roman" w:hAnsi="Times New Roman" w:cs="Times New Roman"/>
          <w:sz w:val="28"/>
          <w:szCs w:val="28"/>
        </w:rPr>
        <w:t xml:space="preserve">нарушений, имеют ряд особенностей психического развития, характерных для всех уровней недоразвития речи, рассматриваемых как вторичные нарушения в познавательной и личностной сфере. Все уровни ОНР </w:t>
      </w:r>
      <w:r w:rsidR="005301A2">
        <w:rPr>
          <w:rFonts w:ascii="Times New Roman" w:hAnsi="Times New Roman" w:cs="Times New Roman"/>
          <w:sz w:val="28"/>
          <w:szCs w:val="28"/>
        </w:rPr>
        <w:lastRenderedPageBreak/>
        <w:t>характеризуются той, или иной степенью незрелости высших психических функций, в основе которой лежат различные варианты нарушений.</w:t>
      </w:r>
    </w:p>
    <w:p w:rsidR="005301A2" w:rsidRDefault="005301A2" w:rsidP="001C1C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можно заключить, что у дошкольников с ОНР отмечается </w:t>
      </w:r>
      <w:r w:rsidR="00AE14F9">
        <w:rPr>
          <w:rFonts w:ascii="Times New Roman" w:hAnsi="Times New Roman" w:cs="Times New Roman"/>
          <w:sz w:val="28"/>
          <w:szCs w:val="28"/>
        </w:rPr>
        <w:t xml:space="preserve">ряд патологических особенностей психической сферы, ее развитие по ряду компонентов отличается от динамики становления у дошкольников с нормальной речью. Дети с нарушениями речевого развития имеют изначально дефектное ядро смыслового </w:t>
      </w:r>
      <w:proofErr w:type="spellStart"/>
      <w:r w:rsidR="00AE14F9">
        <w:rPr>
          <w:rFonts w:ascii="Times New Roman" w:hAnsi="Times New Roman" w:cs="Times New Roman"/>
          <w:sz w:val="28"/>
          <w:szCs w:val="28"/>
        </w:rPr>
        <w:t>опосредования</w:t>
      </w:r>
      <w:proofErr w:type="spellEnd"/>
      <w:r w:rsidR="00AE14F9">
        <w:rPr>
          <w:rFonts w:ascii="Times New Roman" w:hAnsi="Times New Roman" w:cs="Times New Roman"/>
          <w:sz w:val="28"/>
          <w:szCs w:val="28"/>
        </w:rPr>
        <w:t>, вокруг которого строится все многообразие психических новообразований старшего дошкольного возраста.</w:t>
      </w:r>
      <w:r w:rsidR="00B7622E">
        <w:rPr>
          <w:rFonts w:ascii="Times New Roman" w:hAnsi="Times New Roman" w:cs="Times New Roman"/>
          <w:sz w:val="28"/>
          <w:szCs w:val="28"/>
        </w:rPr>
        <w:t xml:space="preserve"> Однако не только собственно речевой дефект формирует совокупность факторов, затрудняющих нормальный ход становления личностной сферы ребенка с ОНР. </w:t>
      </w:r>
      <w:r w:rsidR="00624451">
        <w:rPr>
          <w:rFonts w:ascii="Times New Roman" w:hAnsi="Times New Roman" w:cs="Times New Roman"/>
          <w:sz w:val="28"/>
          <w:szCs w:val="28"/>
        </w:rPr>
        <w:t>Речевая коммуникация, если учесть все виды речи, является постоянным состоянием человека.  Естественно, что как сложные нарушения речевого развития детей, которые формируются на основе органической патологии мозга, так и более легкие, функциональные</w:t>
      </w:r>
      <w:r w:rsidR="001C2D3F">
        <w:rPr>
          <w:rFonts w:ascii="Times New Roman" w:hAnsi="Times New Roman" w:cs="Times New Roman"/>
          <w:sz w:val="28"/>
          <w:szCs w:val="28"/>
        </w:rPr>
        <w:t>, приводят к перестройке условий развития личности ребенка.</w:t>
      </w:r>
    </w:p>
    <w:p w:rsidR="00AE14F9" w:rsidRPr="00291D62" w:rsidRDefault="00AE14F9" w:rsidP="001C1C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5A3E">
        <w:rPr>
          <w:rFonts w:ascii="Times New Roman" w:hAnsi="Times New Roman" w:cs="Times New Roman"/>
          <w:sz w:val="28"/>
          <w:szCs w:val="28"/>
        </w:rPr>
        <w:t>Независимо от особенностей структуры речевого дефекта, дети с ОНР не могут спонтанно стать на онтогенетический путь развития речи, свойственный нормальным детям. Для преодоления ОНР необходимы специальные коррекционные мероприятия, направленные на формирование речевых средств, достаточны для самостоятельного развития речи в процессе общения и обучения. Эта задача реализуется различно, в зависимости от возраста детей, условий их обучения и воспитания, уровня развития речи.</w:t>
      </w:r>
    </w:p>
    <w:p w:rsidR="00672CB9" w:rsidRDefault="00545DB2" w:rsidP="00672CB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72CB9">
        <w:rPr>
          <w:rFonts w:ascii="Times New Roman" w:hAnsi="Times New Roman" w:cs="Times New Roman"/>
          <w:sz w:val="28"/>
          <w:szCs w:val="28"/>
        </w:rPr>
        <w:t xml:space="preserve"> </w:t>
      </w:r>
      <w:r w:rsidR="00672CB9" w:rsidRPr="00046AEC">
        <w:rPr>
          <w:rFonts w:ascii="Times New Roman" w:hAnsi="Times New Roman" w:cs="Times New Roman"/>
          <w:i/>
          <w:sz w:val="28"/>
          <w:szCs w:val="28"/>
        </w:rPr>
        <w:t>Литература</w:t>
      </w:r>
    </w:p>
    <w:p w:rsidR="00672CB9" w:rsidRDefault="00672CB9" w:rsidP="00672C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Федоренко Л.П. Методика развития речи детей дошкольного возраста. М.: Просвещение, 2001.</w:t>
      </w:r>
    </w:p>
    <w:p w:rsidR="00672CB9" w:rsidRDefault="00672CB9" w:rsidP="00672C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Семенович А.В. Нейропсихологическая диагностика и коррекция в детском возрасте. М.: Издательский центр «Академия», 2002.</w:t>
      </w:r>
    </w:p>
    <w:p w:rsidR="00672CB9" w:rsidRDefault="00AE3A1E" w:rsidP="001C2D3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3F">
        <w:rPr>
          <w:rFonts w:ascii="Times New Roman" w:hAnsi="Times New Roman" w:cs="Times New Roman"/>
          <w:sz w:val="28"/>
          <w:szCs w:val="28"/>
        </w:rPr>
        <w:t>Диагностика и коррекция психофизиологического состояния. Методическое пособие. СПб</w:t>
      </w:r>
      <w:proofErr w:type="gramStart"/>
      <w:r w:rsidRPr="001C2D3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C2D3F">
        <w:rPr>
          <w:rFonts w:ascii="Times New Roman" w:hAnsi="Times New Roman" w:cs="Times New Roman"/>
          <w:sz w:val="28"/>
          <w:szCs w:val="28"/>
        </w:rPr>
        <w:t>НПФ «</w:t>
      </w:r>
      <w:proofErr w:type="spellStart"/>
      <w:r w:rsidRPr="001C2D3F">
        <w:rPr>
          <w:rFonts w:ascii="Times New Roman" w:hAnsi="Times New Roman" w:cs="Times New Roman"/>
          <w:sz w:val="28"/>
          <w:szCs w:val="28"/>
        </w:rPr>
        <w:t>Амалтея</w:t>
      </w:r>
      <w:proofErr w:type="spellEnd"/>
      <w:r w:rsidRPr="001C2D3F">
        <w:rPr>
          <w:rFonts w:ascii="Times New Roman" w:hAnsi="Times New Roman" w:cs="Times New Roman"/>
          <w:sz w:val="28"/>
          <w:szCs w:val="28"/>
        </w:rPr>
        <w:t>», 2007.</w:t>
      </w:r>
    </w:p>
    <w:sectPr w:rsidR="00672CB9" w:rsidSect="00196419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DD" w:rsidRDefault="002704DD" w:rsidP="001C2D3F">
      <w:pPr>
        <w:spacing w:after="0" w:line="240" w:lineRule="auto"/>
      </w:pPr>
      <w:r>
        <w:separator/>
      </w:r>
    </w:p>
  </w:endnote>
  <w:endnote w:type="continuationSeparator" w:id="0">
    <w:p w:rsidR="002704DD" w:rsidRDefault="002704DD" w:rsidP="001C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DD" w:rsidRDefault="002704DD" w:rsidP="001C2D3F">
      <w:pPr>
        <w:spacing w:after="0" w:line="240" w:lineRule="auto"/>
      </w:pPr>
      <w:r>
        <w:separator/>
      </w:r>
    </w:p>
  </w:footnote>
  <w:footnote w:type="continuationSeparator" w:id="0">
    <w:p w:rsidR="002704DD" w:rsidRDefault="002704DD" w:rsidP="001C2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F16"/>
    <w:multiLevelType w:val="hybridMultilevel"/>
    <w:tmpl w:val="1C764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339AB"/>
    <w:multiLevelType w:val="hybridMultilevel"/>
    <w:tmpl w:val="4F4CA4A8"/>
    <w:lvl w:ilvl="0" w:tplc="F668B3B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6419"/>
    <w:rsid w:val="00001CBD"/>
    <w:rsid w:val="00003A03"/>
    <w:rsid w:val="00035715"/>
    <w:rsid w:val="00050A15"/>
    <w:rsid w:val="00071BBA"/>
    <w:rsid w:val="0008414A"/>
    <w:rsid w:val="000B78E7"/>
    <w:rsid w:val="00146D50"/>
    <w:rsid w:val="00196419"/>
    <w:rsid w:val="0019684B"/>
    <w:rsid w:val="001C1C5E"/>
    <w:rsid w:val="001C2D3F"/>
    <w:rsid w:val="002704DD"/>
    <w:rsid w:val="00291D62"/>
    <w:rsid w:val="002E79EC"/>
    <w:rsid w:val="00305F59"/>
    <w:rsid w:val="003158C4"/>
    <w:rsid w:val="00322A45"/>
    <w:rsid w:val="00332988"/>
    <w:rsid w:val="0044067A"/>
    <w:rsid w:val="00454451"/>
    <w:rsid w:val="004C64FC"/>
    <w:rsid w:val="00502F1D"/>
    <w:rsid w:val="00522CCF"/>
    <w:rsid w:val="005301A2"/>
    <w:rsid w:val="0054044A"/>
    <w:rsid w:val="00545DB2"/>
    <w:rsid w:val="00567ED0"/>
    <w:rsid w:val="005F054A"/>
    <w:rsid w:val="00624451"/>
    <w:rsid w:val="00672CB9"/>
    <w:rsid w:val="0071305D"/>
    <w:rsid w:val="0072341F"/>
    <w:rsid w:val="00764CDD"/>
    <w:rsid w:val="00770297"/>
    <w:rsid w:val="00846CA4"/>
    <w:rsid w:val="008C0F46"/>
    <w:rsid w:val="008F28BB"/>
    <w:rsid w:val="00907A10"/>
    <w:rsid w:val="00931A2A"/>
    <w:rsid w:val="009B60BB"/>
    <w:rsid w:val="009D19F5"/>
    <w:rsid w:val="009D3EA3"/>
    <w:rsid w:val="009F6607"/>
    <w:rsid w:val="00A876C1"/>
    <w:rsid w:val="00A8784C"/>
    <w:rsid w:val="00AE14F9"/>
    <w:rsid w:val="00AE3A1E"/>
    <w:rsid w:val="00B10C81"/>
    <w:rsid w:val="00B1223B"/>
    <w:rsid w:val="00B23228"/>
    <w:rsid w:val="00B42104"/>
    <w:rsid w:val="00B7622E"/>
    <w:rsid w:val="00CE1437"/>
    <w:rsid w:val="00CF1DEE"/>
    <w:rsid w:val="00CF5A3E"/>
    <w:rsid w:val="00D8169B"/>
    <w:rsid w:val="00E25786"/>
    <w:rsid w:val="00F015C5"/>
    <w:rsid w:val="00F124ED"/>
    <w:rsid w:val="00F212BE"/>
    <w:rsid w:val="00F24165"/>
    <w:rsid w:val="00F422E1"/>
    <w:rsid w:val="00FE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CB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C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2D3F"/>
  </w:style>
  <w:style w:type="paragraph" w:styleId="a6">
    <w:name w:val="footer"/>
    <w:basedOn w:val="a"/>
    <w:link w:val="a7"/>
    <w:uiPriority w:val="99"/>
    <w:semiHidden/>
    <w:unhideWhenUsed/>
    <w:rsid w:val="001C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2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D512-9C2C-4345-BBDA-357A3FC3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Gerakl</dc:creator>
  <cp:keywords/>
  <dc:description/>
  <cp:lastModifiedBy>1</cp:lastModifiedBy>
  <cp:revision>33</cp:revision>
  <dcterms:created xsi:type="dcterms:W3CDTF">2016-10-12T10:04:00Z</dcterms:created>
  <dcterms:modified xsi:type="dcterms:W3CDTF">2020-11-10T17:41:00Z</dcterms:modified>
</cp:coreProperties>
</file>