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0F" w:rsidRDefault="0072630F" w:rsidP="00D32CFC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Салахова </w:t>
      </w:r>
      <w:proofErr w:type="spellStart"/>
      <w:r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Рамиля</w:t>
      </w:r>
      <w:proofErr w:type="spellEnd"/>
      <w:r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Рафиковна</w:t>
      </w:r>
      <w:proofErr w:type="spellEnd"/>
    </w:p>
    <w:p w:rsidR="0072630F" w:rsidRDefault="00F47F5D" w:rsidP="00D32CFC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3B44F2"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БДОУ «Детский сад</w:t>
      </w:r>
      <w:r w:rsidR="00B61DDD"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комбинированного вида</w:t>
      </w:r>
      <w:r w:rsidR="003B44F2"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53</w:t>
      </w:r>
    </w:p>
    <w:p w:rsidR="00F47F5D" w:rsidRDefault="003B44F2" w:rsidP="00D32CFC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«Радость»»  с. </w:t>
      </w:r>
      <w:proofErr w:type="spellStart"/>
      <w:r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Осиново</w:t>
      </w:r>
      <w:proofErr w:type="spellEnd"/>
      <w:r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ЗМР РТ </w:t>
      </w:r>
    </w:p>
    <w:p w:rsidR="0072630F" w:rsidRPr="0072630F" w:rsidRDefault="0072630F" w:rsidP="00D32CFC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:rsidR="00F47F5D" w:rsidRPr="0072630F" w:rsidRDefault="003B44F2" w:rsidP="003B44F2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63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C4104" w:rsidRPr="0072630F" w:rsidRDefault="00EC4104" w:rsidP="00B61DD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6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нравственно-патриотического воспитания  детей дошкольного в</w:t>
      </w:r>
      <w:r w:rsidR="003B44F2" w:rsidRPr="00726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озраста через семейные традиции.</w:t>
      </w:r>
    </w:p>
    <w:p w:rsidR="00451EE6" w:rsidRDefault="00EC4104" w:rsidP="00D84258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"</w:t>
      </w:r>
      <w:r w:rsidR="00451EE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Ребенок учиться тому,</w:t>
      </w:r>
    </w:p>
    <w:p w:rsidR="00451EE6" w:rsidRDefault="00451EE6" w:rsidP="00D84258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Что видит у себя в дому,</w:t>
      </w:r>
    </w:p>
    <w:p w:rsidR="00EC4104" w:rsidRPr="00D84258" w:rsidRDefault="00451EE6" w:rsidP="00D84258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Родители-пример</w:t>
      </w:r>
      <w:proofErr w:type="gram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тому</w:t>
      </w:r>
      <w:r w:rsidR="00EC4104" w:rsidRPr="00D8425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".</w:t>
      </w:r>
    </w:p>
    <w:p w:rsidR="00EC4104" w:rsidRPr="00D84258" w:rsidRDefault="00451EE6" w:rsidP="00D8425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(Себастьян </w:t>
      </w:r>
      <w:proofErr w:type="spellStart"/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>Брант</w:t>
      </w:r>
      <w:proofErr w:type="spellEnd"/>
      <w:r w:rsidR="00EC4104" w:rsidRPr="00D84258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>)</w:t>
      </w:r>
    </w:p>
    <w:p w:rsidR="00EC4104" w:rsidRPr="00D84258" w:rsidRDefault="00816431" w:rsidP="00D84258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eastAsia="Times New Roman" w:hAnsi="Times New Roman" w:cs="Times New Roman"/>
          <w:sz w:val="28"/>
          <w:szCs w:val="28"/>
        </w:rPr>
        <w:t xml:space="preserve">Семья — это самое главное, что есть в нашей жизни, ведь именно в ней мы или растем или деградируем. Общество и целые страны начинаются именно с семьи. В каждой семье сложились свои устои, традиции, индивидуальный стиль жизни. Однако далеко не каждую семью можно назвать благополучной, дающей ребёнку правильное представление о её роли и назначении в обществе. В современных условиях семья, как институт формирования основ нравственности, испытывает определённые трудности. Это связано с рядом причин: рост количества разводов, рождение детей вне брака увеличивает количество неполных семей, в которых наблюдается однобокое воспитание, как правило, не хватает общения с отцом, а также впоследствии отсутствие опыта создания полной семьи. </w:t>
      </w:r>
      <w:r w:rsidR="00EC4104" w:rsidRPr="00D84258">
        <w:rPr>
          <w:rFonts w:ascii="Times New Roman" w:hAnsi="Times New Roman" w:cs="Times New Roman"/>
          <w:sz w:val="28"/>
          <w:szCs w:val="28"/>
        </w:rPr>
        <w:t>Гордость за свою Родину, понимание неповторимости и богатства</w:t>
      </w:r>
      <w:r w:rsidR="003B44F2">
        <w:rPr>
          <w:rFonts w:ascii="Times New Roman" w:hAnsi="Times New Roman" w:cs="Times New Roman"/>
          <w:sz w:val="28"/>
          <w:szCs w:val="28"/>
        </w:rPr>
        <w:t xml:space="preserve"> </w:t>
      </w:r>
      <w:r w:rsidR="00EC4104" w:rsidRPr="00D84258">
        <w:rPr>
          <w:rFonts w:ascii="Times New Roman" w:hAnsi="Times New Roman" w:cs="Times New Roman"/>
          <w:sz w:val="28"/>
          <w:szCs w:val="28"/>
        </w:rPr>
        <w:t>культурных традиций играет огромную роль в становлении личности ребенка. Невозможно воспитать у ребенка чувство собственного достоинства и уверенности в себе без уважения к истории своего отечества</w:t>
      </w:r>
      <w:r w:rsidR="00451EE6">
        <w:rPr>
          <w:rFonts w:ascii="Times New Roman" w:hAnsi="Times New Roman" w:cs="Times New Roman"/>
          <w:sz w:val="28"/>
          <w:szCs w:val="28"/>
        </w:rPr>
        <w:t xml:space="preserve">. </w:t>
      </w:r>
      <w:r w:rsidR="00EC4104" w:rsidRPr="00D84258">
        <w:rPr>
          <w:rFonts w:ascii="Times New Roman" w:hAnsi="Times New Roman" w:cs="Times New Roman"/>
          <w:sz w:val="28"/>
          <w:szCs w:val="28"/>
        </w:rPr>
        <w:t>Воспитание патриотизма невозможно без формирования знаний традиций своей Родины, своего края. Базовым этапом формирования у детей патриотизма следует считать накопление ребенком социального</w:t>
      </w:r>
      <w:r w:rsidR="00451EE6">
        <w:rPr>
          <w:rFonts w:ascii="Times New Roman" w:hAnsi="Times New Roman" w:cs="Times New Roman"/>
          <w:sz w:val="28"/>
          <w:szCs w:val="28"/>
        </w:rPr>
        <w:t xml:space="preserve"> </w:t>
      </w:r>
      <w:r w:rsidR="00EC4104" w:rsidRPr="00D84258">
        <w:rPr>
          <w:rFonts w:ascii="Times New Roman" w:hAnsi="Times New Roman" w:cs="Times New Roman"/>
          <w:sz w:val="28"/>
          <w:szCs w:val="28"/>
        </w:rPr>
        <w:t xml:space="preserve">опыта жизни в своем Отечестве, усвоение принятых в </w:t>
      </w:r>
      <w:r w:rsidR="00EC4104" w:rsidRPr="00D84258">
        <w:rPr>
          <w:rFonts w:ascii="Times New Roman" w:hAnsi="Times New Roman" w:cs="Times New Roman"/>
          <w:sz w:val="28"/>
          <w:szCs w:val="28"/>
        </w:rPr>
        <w:lastRenderedPageBreak/>
        <w:t>нем норм поведения и взаимоотношений. Чувство патриотизма многогранно по содержанию. Чувство Родины начинается с восхищения тем, что видит</w:t>
      </w:r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 xml:space="preserve">перед собой малыш, чему он изумляется и что вызывает отклик </w:t>
      </w:r>
      <w:proofErr w:type="gramStart"/>
      <w:r w:rsidRPr="00D842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51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4258">
        <w:rPr>
          <w:rFonts w:ascii="Times New Roman" w:hAnsi="Times New Roman" w:cs="Times New Roman"/>
          <w:sz w:val="28"/>
          <w:szCs w:val="28"/>
        </w:rPr>
        <w:t>его</w:t>
      </w:r>
      <w:proofErr w:type="gramEnd"/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  <w:r w:rsidR="00F47F5D" w:rsidRPr="00D84258">
        <w:rPr>
          <w:rFonts w:ascii="Times New Roman" w:hAnsi="Times New Roman" w:cs="Times New Roman"/>
          <w:sz w:val="28"/>
          <w:szCs w:val="28"/>
        </w:rPr>
        <w:t xml:space="preserve"> Проблема патриотического воспитания дошкольников сегодня одна </w:t>
      </w:r>
      <w:proofErr w:type="gramStart"/>
      <w:r w:rsidR="00F47F5D" w:rsidRPr="00D8425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F47F5D" w:rsidRPr="00D84258">
        <w:rPr>
          <w:rFonts w:ascii="Times New Roman" w:hAnsi="Times New Roman" w:cs="Times New Roman"/>
          <w:sz w:val="28"/>
          <w:szCs w:val="28"/>
        </w:rPr>
        <w:t xml:space="preserve"> наиболее актуальных. </w:t>
      </w:r>
      <w:r w:rsidRPr="00D84258">
        <w:rPr>
          <w:rFonts w:ascii="Times New Roman" w:hAnsi="Times New Roman" w:cs="Times New Roman"/>
          <w:sz w:val="28"/>
          <w:szCs w:val="28"/>
        </w:rPr>
        <w:t>Идея патриотизма всегда занимала особое место не</w:t>
      </w:r>
      <w:r w:rsidR="00451EE6">
        <w:rPr>
          <w:rFonts w:ascii="Times New Roman" w:hAnsi="Times New Roman" w:cs="Times New Roman"/>
          <w:sz w:val="28"/>
          <w:szCs w:val="28"/>
        </w:rPr>
        <w:t xml:space="preserve"> </w:t>
      </w:r>
      <w:r w:rsidRPr="00D84258">
        <w:rPr>
          <w:rFonts w:ascii="Times New Roman" w:hAnsi="Times New Roman" w:cs="Times New Roman"/>
          <w:sz w:val="28"/>
          <w:szCs w:val="28"/>
        </w:rPr>
        <w:t>только в духовной жизни общества, но и во всех важнейших сферах его деятельности – в культурной, идеологической, политической, экономической, военной и др.</w:t>
      </w:r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Патриотизм для ребенка – это корни, связывающие его с родным домом</w:t>
      </w:r>
    </w:p>
    <w:p w:rsidR="00ED497D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и ближайшим окружением, любовь к родным местам, гордость за свой народ, который из поколения в поколение несет народная культура и историческое прошлое страны.</w:t>
      </w:r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Если мы не научим ребенка любить свою страну, кому она будет нужна?</w:t>
      </w:r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 xml:space="preserve">Кто будет радоваться ее победам, и болеть ее горестями? Судьба Родины </w:t>
      </w:r>
      <w:proofErr w:type="gramStart"/>
      <w:r w:rsidRPr="00D8425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 xml:space="preserve">руках человека, и ждать момента, когда она будет достойна его любви, </w:t>
      </w:r>
      <w:proofErr w:type="gramStart"/>
      <w:r w:rsidRPr="00D84258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крайней мере, неразумно. Родина такова, какой мы сами ее делаем.</w:t>
      </w:r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Базовым этапом формирования у детей патриотизма следует считать накопление ребенком социального опыта жизни в своем Отечестве, усвоение</w:t>
      </w:r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принятых в нем норм поведения и взаимоотношений. Любовь к Отечеству</w:t>
      </w:r>
    </w:p>
    <w:p w:rsidR="00F47F5D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становится силой духа тогда, когда у человека запечатлены в сознании образы, связанные с родным краем, языком, когда появляется чувство гордости  от того, что все это – твоя Родина.</w:t>
      </w:r>
      <w:r w:rsidR="00F47F5D" w:rsidRPr="00D84258">
        <w:rPr>
          <w:rFonts w:ascii="Times New Roman" w:hAnsi="Times New Roman" w:cs="Times New Roman"/>
          <w:sz w:val="28"/>
          <w:szCs w:val="28"/>
        </w:rPr>
        <w:t xml:space="preserve"> Семья и семейные традиции – это основа воспитания детей. Именно в семье ребенок познает первый опыт взаимодействия с людьми, развивается духовно, нравственно, умственно и физически. В каждой семье есть определенные правила и привычки. Семейные традиции и обычаи помогают взаимодействовать с обществом, делают сплоченной семью, укрепляют родственные связи, улучшают взаимопонимание. Прикосновение к истории своей семьи вызывает у ребенка </w:t>
      </w:r>
      <w:r w:rsidR="00F47F5D" w:rsidRPr="00D84258">
        <w:rPr>
          <w:rFonts w:ascii="Times New Roman" w:hAnsi="Times New Roman" w:cs="Times New Roman"/>
          <w:sz w:val="28"/>
          <w:szCs w:val="28"/>
        </w:rPr>
        <w:lastRenderedPageBreak/>
        <w:t>сильные эмоции, заставляет сопереживать, внимательно относиться к памяти прошлого, к своим историческим корням. Взаимодействие с родителями в данном направлении способствует формированию бережного отношения к семейным ценностям, сохранению семейных связей. Только семья может обеспечить сохранение национальных традиций и обычаев, песен, поговорок и заповедей, обеспечить передачу потомкам всего положительного, что накапливается семьей и народом.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Роль семейных традиций в жизни детей: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 xml:space="preserve">• Защита детей родителями, дает возможность оптимистично смотреть </w:t>
      </w:r>
      <w:proofErr w:type="gramStart"/>
      <w:r w:rsidRPr="00D8425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жизнь и чувствовать себя в безопасности.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• Дети гордятся своей семьёй.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• Ребёнок ощущает стабильность, ведь традиции будут выполнены не потому, что так надо, а потому, что так хочется всем членам семьи.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• Детские воспоминания, которые остаются и передаются в следующее поколение.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Для чего нужны семейные традиции и обычаи?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• Традиция порождает соблюдение обычаев и помогает рождаться тем понятиям, которые принято называть семейными ценностями.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• Традиции развивают чувство постоянства, единства, учат дружбе, взаимопониманию, показывают, насколько сильны семейные узы.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• Традиции доставляют удовольствие всем членам семьи.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Вот пример самых распространенных традиций, какими они бывают и зачем они нужны.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1.Традиция «Совместные приемы пищи»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Традиция вместе принимать пищу учит нас общаться, слушать и слышать друг друга не на лету, а на протяжении минимум 20 минут. Стоит выбрать хотя бы один из приемов пищи, когда вся семья в сборе.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Традиция совместно накрывать стол к ужину и убирать после него тоже отличная идея.</w:t>
      </w:r>
    </w:p>
    <w:p w:rsidR="00F47F5D" w:rsidRPr="00D84258" w:rsidRDefault="00871AA2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7F5D" w:rsidRPr="00D84258">
        <w:rPr>
          <w:rFonts w:ascii="Times New Roman" w:hAnsi="Times New Roman" w:cs="Times New Roman"/>
          <w:sz w:val="28"/>
          <w:szCs w:val="28"/>
        </w:rPr>
        <w:t>.Традиция «Совместный с детьми досуг»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lastRenderedPageBreak/>
        <w:t>Эта традиция воспитывает в детях доверие и интерес к родителям. Совместный отдых способствует и тому, что ребёнок познаёт мир живой природы, учится относиться к нему бережно, кроме того это возможность беседовать, рассуждать о важном наедине или всем вместе.</w:t>
      </w:r>
    </w:p>
    <w:p w:rsidR="00F47F5D" w:rsidRPr="00D84258" w:rsidRDefault="00871AA2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7F5D" w:rsidRPr="00D84258">
        <w:rPr>
          <w:rFonts w:ascii="Times New Roman" w:hAnsi="Times New Roman" w:cs="Times New Roman"/>
          <w:sz w:val="28"/>
          <w:szCs w:val="28"/>
        </w:rPr>
        <w:t>. Традиция «Семейные праздники»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</w:r>
    </w:p>
    <w:p w:rsidR="00F47F5D" w:rsidRPr="00D84258" w:rsidRDefault="00871AA2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7F5D" w:rsidRPr="00D84258">
        <w:rPr>
          <w:rFonts w:ascii="Times New Roman" w:hAnsi="Times New Roman" w:cs="Times New Roman"/>
          <w:sz w:val="28"/>
          <w:szCs w:val="28"/>
        </w:rPr>
        <w:t>. Традиция «Сказки на ночь»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Сказки на ночь, которые по мере взросления детей может переродиться в рассказы интересных познавательных историй.</w:t>
      </w:r>
    </w:p>
    <w:p w:rsidR="00F47F5D" w:rsidRPr="00D84258" w:rsidRDefault="00871AA2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7F5D" w:rsidRPr="00D84258">
        <w:rPr>
          <w:rFonts w:ascii="Times New Roman" w:hAnsi="Times New Roman" w:cs="Times New Roman"/>
          <w:sz w:val="28"/>
          <w:szCs w:val="28"/>
        </w:rPr>
        <w:t>. Традиция «Культурно-познавательные мероприятия»</w:t>
      </w:r>
    </w:p>
    <w:p w:rsidR="00EC4104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Посещать музеи, выставки, театры и хорошее кино.</w:t>
      </w:r>
    </w:p>
    <w:p w:rsidR="00F47F5D" w:rsidRPr="00D84258" w:rsidRDefault="00F47F5D" w:rsidP="00D84258">
      <w:pPr>
        <w:shd w:val="clear" w:color="auto" w:fill="FFFFFF"/>
        <w:spacing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Организуя работу по патриотическому воспитанию можно использовать различные методы работы:</w:t>
      </w:r>
    </w:p>
    <w:p w:rsidR="00F47F5D" w:rsidRPr="00D84258" w:rsidRDefault="00F47F5D" w:rsidP="00D842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Целевые прогулки и экскурсии (Краевой музей, к памятникам…)</w:t>
      </w:r>
    </w:p>
    <w:p w:rsidR="00F47F5D" w:rsidRPr="00D84258" w:rsidRDefault="00F47F5D" w:rsidP="00D842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Наблюдения за трудовой жизнью людей, изменениями в облике города, улицы, детского сада</w:t>
      </w:r>
    </w:p>
    <w:p w:rsidR="00F47F5D" w:rsidRPr="00D84258" w:rsidRDefault="00F47F5D" w:rsidP="00D842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Рассказ и объяснения педагога в сочетании с показом и наблюдением</w:t>
      </w:r>
    </w:p>
    <w:p w:rsidR="00F47F5D" w:rsidRPr="00D84258" w:rsidRDefault="00F47F5D" w:rsidP="00D842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Беседы о родном  городе, улице, детском саде</w:t>
      </w:r>
    </w:p>
    <w:p w:rsidR="00F47F5D" w:rsidRPr="00D84258" w:rsidRDefault="00F47F5D" w:rsidP="00D842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Использование иллюстраций, диафильмов, аудио и видеозаписей</w:t>
      </w:r>
    </w:p>
    <w:p w:rsidR="00F47F5D" w:rsidRPr="00D84258" w:rsidRDefault="00F47F5D" w:rsidP="00D842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Использование фольклора (разучивание песен, стихов о родине и крае, пословиц, поговорок, чтение сказок)</w:t>
      </w:r>
    </w:p>
    <w:p w:rsidR="00F47F5D" w:rsidRPr="00D84258" w:rsidRDefault="00F47F5D" w:rsidP="00D842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Знакомство с произведениями народного творчества (роспись, скульптура, вышивка и т.д.)</w:t>
      </w:r>
    </w:p>
    <w:p w:rsidR="00F47F5D" w:rsidRPr="00D84258" w:rsidRDefault="00F47F5D" w:rsidP="00D842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Обогащение и стимулирование детского творчества</w:t>
      </w:r>
    </w:p>
    <w:p w:rsidR="00F47F5D" w:rsidRPr="00D84258" w:rsidRDefault="00F47F5D" w:rsidP="00D842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Привлечение детей к посильному общественно-полезному труду</w:t>
      </w:r>
    </w:p>
    <w:p w:rsidR="00F47F5D" w:rsidRPr="00D84258" w:rsidRDefault="00F47F5D" w:rsidP="00D842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Поощрение инициативы и стремления детей самостоятельно поддерживать порядок в ближайшем окружении, бережно относиться к общественному имуществу, добросовестно выполнять поручения, правильно вести себя в общественных местах.</w:t>
      </w:r>
    </w:p>
    <w:p w:rsidR="00F47F5D" w:rsidRPr="00D84258" w:rsidRDefault="00F47F5D" w:rsidP="00D84258">
      <w:pPr>
        <w:numPr>
          <w:ilvl w:val="0"/>
          <w:numId w:val="1"/>
        </w:numPr>
        <w:shd w:val="clear" w:color="auto" w:fill="FFFFFF"/>
        <w:spacing w:before="30" w:after="30" w:line="360" w:lineRule="auto"/>
        <w:ind w:left="36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Воспитание уважения к ветеранам войны и труда, рассказывая о подвигах воинов, устраивая тематические праздники, приглашая ветеранов воин, героев труда.</w:t>
      </w:r>
    </w:p>
    <w:p w:rsidR="00F47F5D" w:rsidRPr="00D84258" w:rsidRDefault="00F47F5D" w:rsidP="00D8425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       Использование данных подходов позволит формировать подлинно гражданственные и патриотические позиции у дошкольников, что затем ляжет в основу личности взрослого человека – гражданина своей страны.</w:t>
      </w:r>
    </w:p>
    <w:p w:rsidR="00F47F5D" w:rsidRPr="00D84258" w:rsidRDefault="00F47F5D" w:rsidP="00D84258">
      <w:pPr>
        <w:shd w:val="clear" w:color="auto" w:fill="FFFFFF"/>
        <w:spacing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258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   </w:t>
      </w:r>
      <w:r w:rsidRPr="00D8425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Таким образом, успех взаимодействия воспитателя и родителей напрямую связан с активной позицией обеих сторон, с их желанием научиться, измениться. Древняя мудрость гласит: «Сложно изменить мир, но если ты хочешь этого – начни меняться сам». Нам, взрослым, нужно помнить, что нет ничего дороже, чем видеть горящие глаза детей, слушать их радостный смех, восторженные рассказы о семье, о родителях, которые живут их интересами, о друзьях, нет ничего дороже, чем бьющиеся в унисон сердца детей, родителей и воспитателей.</w:t>
      </w: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7F5D" w:rsidRPr="00D84258" w:rsidRDefault="00F47F5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4104" w:rsidRPr="00D84258" w:rsidRDefault="00EC4104" w:rsidP="0072630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4258">
        <w:rPr>
          <w:rFonts w:ascii="Times New Roman" w:hAnsi="Times New Roman" w:cs="Times New Roman"/>
          <w:sz w:val="28"/>
          <w:szCs w:val="28"/>
        </w:rPr>
        <w:t>Матюшевская</w:t>
      </w:r>
      <w:proofErr w:type="spellEnd"/>
      <w:r w:rsidRPr="00D84258">
        <w:rPr>
          <w:rFonts w:ascii="Times New Roman" w:hAnsi="Times New Roman" w:cs="Times New Roman"/>
          <w:sz w:val="28"/>
          <w:szCs w:val="28"/>
        </w:rPr>
        <w:t xml:space="preserve"> И.С. Дошкольная педагогика. – 2012. – № 4.</w:t>
      </w:r>
      <w:bookmarkStart w:id="0" w:name="_GoBack"/>
      <w:bookmarkEnd w:id="0"/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 xml:space="preserve">2. Леонова Н.Н., </w:t>
      </w:r>
      <w:proofErr w:type="spellStart"/>
      <w:r w:rsidRPr="00D84258">
        <w:rPr>
          <w:rFonts w:ascii="Times New Roman" w:hAnsi="Times New Roman" w:cs="Times New Roman"/>
          <w:sz w:val="28"/>
          <w:szCs w:val="28"/>
        </w:rPr>
        <w:t>Неточаева</w:t>
      </w:r>
      <w:proofErr w:type="spellEnd"/>
      <w:r w:rsidRPr="00D84258">
        <w:rPr>
          <w:rFonts w:ascii="Times New Roman" w:hAnsi="Times New Roman" w:cs="Times New Roman"/>
          <w:sz w:val="28"/>
          <w:szCs w:val="28"/>
        </w:rPr>
        <w:t xml:space="preserve"> Н.В. Нравственно-патриотическое воспитание старших дошкольников. – Волгоград: Учитель, 2013.</w:t>
      </w:r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3. Ривина Е.К. Герб и флаг России. Знакомим дошкольников и младших</w:t>
      </w:r>
    </w:p>
    <w:p w:rsidR="00EC4104" w:rsidRPr="00D84258" w:rsidRDefault="00EC4104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258">
        <w:rPr>
          <w:rFonts w:ascii="Times New Roman" w:hAnsi="Times New Roman" w:cs="Times New Roman"/>
          <w:sz w:val="28"/>
          <w:szCs w:val="28"/>
        </w:rPr>
        <w:t>школьников с государственными символами.</w:t>
      </w:r>
    </w:p>
    <w:p w:rsidR="00B61DDD" w:rsidRDefault="00B61DD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61DDD">
        <w:rPr>
          <w:rFonts w:ascii="Times New Roman" w:hAnsi="Times New Roman" w:cs="Times New Roman"/>
          <w:sz w:val="28"/>
          <w:szCs w:val="28"/>
        </w:rPr>
        <w:t>Буре Р.С. Основы нравственного воспитания детей. - М.: Перспектива. - 2009.</w:t>
      </w:r>
    </w:p>
    <w:p w:rsidR="00B61DDD" w:rsidRPr="00D84258" w:rsidRDefault="00B61DDD" w:rsidP="00B61D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1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D84258">
        <w:rPr>
          <w:rFonts w:ascii="Times New Roman" w:hAnsi="Times New Roman" w:cs="Times New Roman"/>
          <w:sz w:val="28"/>
          <w:szCs w:val="28"/>
        </w:rPr>
        <w:t>Журнал «Ребенок в детском саду». – 2001. – № 6.</w:t>
      </w:r>
    </w:p>
    <w:p w:rsidR="00B61DDD" w:rsidRPr="00B61DDD" w:rsidRDefault="00B61DDD" w:rsidP="00D842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61DDD" w:rsidRPr="00B61DDD" w:rsidSect="0075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A01" w:rsidRDefault="00D93A01" w:rsidP="00D32CFC">
      <w:pPr>
        <w:spacing w:line="240" w:lineRule="auto"/>
      </w:pPr>
      <w:r>
        <w:separator/>
      </w:r>
    </w:p>
  </w:endnote>
  <w:endnote w:type="continuationSeparator" w:id="0">
    <w:p w:rsidR="00D93A01" w:rsidRDefault="00D93A01" w:rsidP="00D32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A01" w:rsidRDefault="00D93A01" w:rsidP="00D32CFC">
      <w:pPr>
        <w:spacing w:line="240" w:lineRule="auto"/>
      </w:pPr>
      <w:r>
        <w:separator/>
      </w:r>
    </w:p>
  </w:footnote>
  <w:footnote w:type="continuationSeparator" w:id="0">
    <w:p w:rsidR="00D93A01" w:rsidRDefault="00D93A01" w:rsidP="00D32C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1F9E"/>
    <w:multiLevelType w:val="multilevel"/>
    <w:tmpl w:val="4C303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22694"/>
    <w:multiLevelType w:val="multilevel"/>
    <w:tmpl w:val="75DE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945F1"/>
    <w:multiLevelType w:val="multilevel"/>
    <w:tmpl w:val="0950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04"/>
    <w:rsid w:val="002A492F"/>
    <w:rsid w:val="002E020B"/>
    <w:rsid w:val="003B44F2"/>
    <w:rsid w:val="00451EE6"/>
    <w:rsid w:val="005318EE"/>
    <w:rsid w:val="0069131E"/>
    <w:rsid w:val="0072630F"/>
    <w:rsid w:val="00751BDF"/>
    <w:rsid w:val="008040DC"/>
    <w:rsid w:val="00816431"/>
    <w:rsid w:val="00871AA2"/>
    <w:rsid w:val="00914A1D"/>
    <w:rsid w:val="009D6960"/>
    <w:rsid w:val="00B61DDD"/>
    <w:rsid w:val="00D32CFC"/>
    <w:rsid w:val="00D728F6"/>
    <w:rsid w:val="00D84258"/>
    <w:rsid w:val="00D93A01"/>
    <w:rsid w:val="00EC4104"/>
    <w:rsid w:val="00EC60AD"/>
    <w:rsid w:val="00ED497D"/>
    <w:rsid w:val="00F47F5D"/>
    <w:rsid w:val="00F52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CF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CFC"/>
  </w:style>
  <w:style w:type="paragraph" w:styleId="a5">
    <w:name w:val="footer"/>
    <w:basedOn w:val="a"/>
    <w:link w:val="a6"/>
    <w:uiPriority w:val="99"/>
    <w:unhideWhenUsed/>
    <w:rsid w:val="00D32CF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CF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CFC"/>
  </w:style>
  <w:style w:type="paragraph" w:styleId="a5">
    <w:name w:val="footer"/>
    <w:basedOn w:val="a"/>
    <w:link w:val="a6"/>
    <w:uiPriority w:val="99"/>
    <w:unhideWhenUsed/>
    <w:rsid w:val="00D32CF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дикуля</dc:creator>
  <cp:lastModifiedBy>1</cp:lastModifiedBy>
  <cp:revision>2</cp:revision>
  <dcterms:created xsi:type="dcterms:W3CDTF">2023-10-06T04:31:00Z</dcterms:created>
  <dcterms:modified xsi:type="dcterms:W3CDTF">2023-10-06T04:31:00Z</dcterms:modified>
</cp:coreProperties>
</file>