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BB" w:rsidRDefault="002658BB" w:rsidP="002658BB">
      <w:pPr>
        <w:pStyle w:val="a3"/>
        <w:spacing w:before="0" w:beforeAutospacing="0" w:after="0" w:afterAutospacing="0"/>
        <w:ind w:right="227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658BB">
        <w:rPr>
          <w:color w:val="000000"/>
          <w:sz w:val="28"/>
          <w:szCs w:val="28"/>
          <w:shd w:val="clear" w:color="auto" w:fill="FFFFFF"/>
        </w:rPr>
        <w:t>Зиннатуллина</w:t>
      </w:r>
      <w:proofErr w:type="spellEnd"/>
      <w:r w:rsidRPr="002658BB">
        <w:rPr>
          <w:color w:val="000000"/>
          <w:sz w:val="28"/>
          <w:szCs w:val="28"/>
          <w:shd w:val="clear" w:color="auto" w:fill="FFFFFF"/>
        </w:rPr>
        <w:t xml:space="preserve"> Светлана Леонидовна </w:t>
      </w:r>
    </w:p>
    <w:p w:rsidR="002658BB" w:rsidRDefault="002658BB" w:rsidP="002658BB">
      <w:pPr>
        <w:pStyle w:val="a3"/>
        <w:spacing w:before="0" w:beforeAutospacing="0" w:after="0" w:afterAutospacing="0"/>
        <w:ind w:right="227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МДОУ </w:t>
      </w:r>
      <w:r w:rsidRPr="002658BB">
        <w:rPr>
          <w:color w:val="000000"/>
          <w:sz w:val="28"/>
          <w:szCs w:val="28"/>
          <w:shd w:val="clear" w:color="auto" w:fill="FFFFFF"/>
        </w:rPr>
        <w:t xml:space="preserve">«Детский сад присмотра и оздоровления детей №14» «Подсолнушек» </w:t>
      </w:r>
      <w:proofErr w:type="spellStart"/>
      <w:r w:rsidRPr="002658BB">
        <w:rPr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2658BB">
        <w:rPr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</w:p>
    <w:p w:rsidR="002658BB" w:rsidRDefault="002658BB" w:rsidP="002658BB">
      <w:pPr>
        <w:pStyle w:val="a3"/>
        <w:spacing w:before="0" w:beforeAutospacing="0" w:after="0" w:afterAutospacing="0"/>
        <w:ind w:right="227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Республика Татарстан</w:t>
      </w:r>
    </w:p>
    <w:p w:rsidR="002658BB" w:rsidRDefault="002658BB" w:rsidP="002658BB">
      <w:pPr>
        <w:pStyle w:val="a3"/>
        <w:spacing w:before="0" w:beforeAutospacing="0" w:after="0" w:afterAutospacing="0"/>
        <w:ind w:right="227"/>
        <w:jc w:val="right"/>
        <w:rPr>
          <w:color w:val="000000"/>
          <w:sz w:val="28"/>
          <w:szCs w:val="28"/>
          <w:shd w:val="clear" w:color="auto" w:fill="FFFFFF"/>
        </w:rPr>
      </w:pPr>
      <w:r w:rsidRPr="002658BB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2658BB" w:rsidRDefault="002658BB" w:rsidP="002658BB">
      <w:pPr>
        <w:pStyle w:val="a3"/>
        <w:spacing w:before="0" w:beforeAutospacing="0" w:after="0" w:afterAutospacing="0"/>
        <w:ind w:right="227"/>
        <w:jc w:val="right"/>
        <w:rPr>
          <w:color w:val="000000"/>
          <w:sz w:val="28"/>
          <w:szCs w:val="28"/>
          <w:shd w:val="clear" w:color="auto" w:fill="FFFFFF"/>
        </w:rPr>
      </w:pPr>
    </w:p>
    <w:p w:rsidR="002658BB" w:rsidRPr="002658BB" w:rsidRDefault="002658BB" w:rsidP="002658BB">
      <w:pPr>
        <w:pStyle w:val="a3"/>
        <w:spacing w:before="0" w:beforeAutospacing="0" w:after="0" w:afterAutospacing="0"/>
        <w:ind w:right="227"/>
        <w:jc w:val="center"/>
        <w:rPr>
          <w:b/>
          <w:sz w:val="28"/>
          <w:szCs w:val="28"/>
          <w:shd w:val="clear" w:color="auto" w:fill="FFFFFF"/>
        </w:rPr>
      </w:pPr>
      <w:r w:rsidRPr="002658BB">
        <w:rPr>
          <w:b/>
          <w:color w:val="000000"/>
          <w:sz w:val="28"/>
          <w:szCs w:val="28"/>
          <w:shd w:val="clear" w:color="auto" w:fill="FFFFFF"/>
        </w:rPr>
        <w:t>Речевое развитие детей дошкольного возраста</w:t>
      </w:r>
    </w:p>
    <w:p w:rsidR="002658BB" w:rsidRDefault="002658BB" w:rsidP="004934C5">
      <w:pPr>
        <w:pStyle w:val="a3"/>
        <w:spacing w:before="0" w:beforeAutospacing="0" w:after="0" w:afterAutospacing="0"/>
        <w:ind w:right="227"/>
        <w:jc w:val="both"/>
        <w:rPr>
          <w:sz w:val="28"/>
          <w:szCs w:val="28"/>
          <w:shd w:val="clear" w:color="auto" w:fill="FFFFFF"/>
        </w:rPr>
      </w:pPr>
    </w:p>
    <w:p w:rsidR="002658BB" w:rsidRDefault="002658BB" w:rsidP="004934C5">
      <w:pPr>
        <w:pStyle w:val="a3"/>
        <w:spacing w:before="0" w:beforeAutospacing="0" w:after="0" w:afterAutospacing="0"/>
        <w:ind w:right="22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2F5988" w:rsidRPr="004934C5">
        <w:rPr>
          <w:sz w:val="28"/>
          <w:szCs w:val="28"/>
          <w:shd w:val="clear" w:color="auto" w:fill="FFFFFF"/>
        </w:rPr>
        <w:t>Одной из основных задач дошкольного образования  является формирование правильной речи ребенка. Хорошая речь – важнейшее условие всестороннего полноценного развития детей.</w:t>
      </w:r>
      <w:r w:rsidR="00733803" w:rsidRPr="004934C5">
        <w:rPr>
          <w:color w:val="000000"/>
          <w:sz w:val="28"/>
          <w:szCs w:val="28"/>
          <w:shd w:val="clear" w:color="auto" w:fill="FFFFFF"/>
        </w:rPr>
        <w:t xml:space="preserve"> В. А. Сухомлинский справедливо утверждал: «Воспитание чувствительности к слову и его оттенкам — одна из предпосылок гармонического развития личности».</w:t>
      </w:r>
      <w:r w:rsidR="002F5988" w:rsidRPr="004934C5">
        <w:rPr>
          <w:sz w:val="28"/>
          <w:szCs w:val="28"/>
          <w:shd w:val="clear" w:color="auto" w:fill="FFFFFF"/>
        </w:rPr>
        <w:t xml:space="preserve"> Чем богаче и правильнее у ребенка речь, тем легче ему высказать свои мысли, тем шире его возможности в познании окружающей действительности, содержательнее и полноценнее отношения со сверстниками и </w:t>
      </w:r>
      <w:r w:rsidR="006110AF" w:rsidRPr="004934C5">
        <w:rPr>
          <w:sz w:val="28"/>
          <w:szCs w:val="28"/>
          <w:shd w:val="clear" w:color="auto" w:fill="FFFFFF"/>
        </w:rPr>
        <w:t>взрослыми.</w:t>
      </w:r>
    </w:p>
    <w:p w:rsidR="00804B5C" w:rsidRPr="004934C5" w:rsidRDefault="002658BB" w:rsidP="004934C5">
      <w:pPr>
        <w:pStyle w:val="a3"/>
        <w:spacing w:before="0" w:beforeAutospacing="0" w:after="0" w:afterAutospacing="0"/>
        <w:ind w:right="22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6110AF" w:rsidRPr="004934C5">
        <w:rPr>
          <w:sz w:val="28"/>
          <w:szCs w:val="28"/>
          <w:shd w:val="clear" w:color="auto" w:fill="FFFFFF"/>
        </w:rPr>
        <w:t xml:space="preserve"> </w:t>
      </w:r>
      <w:r w:rsidR="002F5988" w:rsidRPr="004934C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</w:t>
      </w:r>
      <w:r w:rsidR="002F5988" w:rsidRPr="004934C5">
        <w:rPr>
          <w:sz w:val="28"/>
          <w:szCs w:val="28"/>
          <w:shd w:val="clear" w:color="auto" w:fill="FFFFFF"/>
        </w:rPr>
        <w:t xml:space="preserve">Однако  анализ практической ситуации показывает, что за </w:t>
      </w:r>
      <w:proofErr w:type="gramStart"/>
      <w:r w:rsidR="002F5988" w:rsidRPr="004934C5">
        <w:rPr>
          <w:sz w:val="28"/>
          <w:szCs w:val="28"/>
          <w:shd w:val="clear" w:color="auto" w:fill="FFFFFF"/>
        </w:rPr>
        <w:t>последние несколько лет  увеличилось</w:t>
      </w:r>
      <w:proofErr w:type="gramEnd"/>
      <w:r w:rsidR="002F5988" w:rsidRPr="004934C5">
        <w:rPr>
          <w:sz w:val="28"/>
          <w:szCs w:val="28"/>
          <w:shd w:val="clear" w:color="auto" w:fill="FFFFFF"/>
        </w:rPr>
        <w:t xml:space="preserve">  количество  дошкольников с речевыми нарушениями. В связи с этим перед педагогами нашего дошкольного образовательного учреждения встал вопрос создания оптимальных психолого-педагогических условий для полноценного речевого развития детей. </w:t>
      </w:r>
    </w:p>
    <w:p w:rsidR="00B10B43" w:rsidRPr="004934C5" w:rsidRDefault="00804B5C" w:rsidP="00B10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>Приобщение к книге - одно</w:t>
      </w:r>
      <w:r w:rsidR="006110AF" w:rsidRPr="004934C5">
        <w:rPr>
          <w:rFonts w:ascii="Times New Roman" w:eastAsia="Calibri" w:hAnsi="Times New Roman" w:cs="Times New Roman"/>
          <w:sz w:val="28"/>
          <w:szCs w:val="28"/>
        </w:rPr>
        <w:t xml:space="preserve"> из основных </w:t>
      </w:r>
      <w:r w:rsidRPr="004934C5">
        <w:rPr>
          <w:rFonts w:ascii="Times New Roman" w:hAnsi="Times New Roman" w:cs="Times New Roman"/>
          <w:sz w:val="28"/>
          <w:szCs w:val="28"/>
        </w:rPr>
        <w:t xml:space="preserve">условий полноценного речевого развития дошкольников. </w:t>
      </w:r>
      <w:r w:rsidR="00B10B43" w:rsidRPr="004934C5">
        <w:rPr>
          <w:rFonts w:ascii="Times New Roman" w:hAnsi="Times New Roman" w:cs="Times New Roman"/>
          <w:sz w:val="28"/>
          <w:szCs w:val="28"/>
        </w:rPr>
        <w:t xml:space="preserve">Произведения литературы способствуют развитию речи, дают образцы русского литературного языка, речь ребенка обогащается эмоциональной и поэтической лексикой. </w:t>
      </w:r>
    </w:p>
    <w:p w:rsidR="006110AF" w:rsidRPr="004934C5" w:rsidRDefault="00804B5C" w:rsidP="007338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 xml:space="preserve">Знакомство с доступными </w:t>
      </w:r>
      <w:r w:rsidR="006110AF" w:rsidRPr="004934C5">
        <w:rPr>
          <w:rFonts w:ascii="Times New Roman" w:eastAsia="Calibri" w:hAnsi="Times New Roman" w:cs="Times New Roman"/>
          <w:sz w:val="28"/>
          <w:szCs w:val="28"/>
        </w:rPr>
        <w:t xml:space="preserve"> образцами художественн</w:t>
      </w:r>
      <w:r w:rsidR="00B10B43" w:rsidRPr="004934C5">
        <w:rPr>
          <w:rFonts w:ascii="Times New Roman" w:hAnsi="Times New Roman" w:cs="Times New Roman"/>
          <w:sz w:val="28"/>
          <w:szCs w:val="28"/>
        </w:rPr>
        <w:t>ой литературы и фольклора  начинает</w:t>
      </w:r>
      <w:r w:rsidR="006110AF" w:rsidRPr="004934C5">
        <w:rPr>
          <w:rFonts w:ascii="Times New Roman" w:eastAsia="Calibri" w:hAnsi="Times New Roman" w:cs="Times New Roman"/>
          <w:sz w:val="28"/>
          <w:szCs w:val="28"/>
        </w:rPr>
        <w:t xml:space="preserve">ся с первых лет жизни.  А средством ознакомления детей с художественной литературой  является оформление  </w:t>
      </w:r>
      <w:r w:rsidR="006110AF" w:rsidRPr="004934C5">
        <w:rPr>
          <w:rStyle w:val="a4"/>
          <w:rFonts w:ascii="Times New Roman" w:eastAsia="Calibri" w:hAnsi="Times New Roman" w:cs="Times New Roman"/>
          <w:sz w:val="28"/>
          <w:szCs w:val="28"/>
        </w:rPr>
        <w:t>«</w:t>
      </w:r>
      <w:r w:rsidR="006110AF" w:rsidRPr="004934C5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Книжного уголка</w:t>
      </w:r>
      <w:r w:rsidR="006110AF" w:rsidRPr="004934C5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»  </w:t>
      </w:r>
      <w:r w:rsidR="006110AF" w:rsidRPr="004934C5">
        <w:rPr>
          <w:rFonts w:ascii="Times New Roman" w:eastAsia="Calibri" w:hAnsi="Times New Roman" w:cs="Times New Roman"/>
          <w:sz w:val="28"/>
          <w:szCs w:val="28"/>
        </w:rPr>
        <w:t xml:space="preserve">в группе. </w:t>
      </w:r>
    </w:p>
    <w:p w:rsidR="00733803" w:rsidRPr="000220F0" w:rsidRDefault="00733803" w:rsidP="000220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малыш не умеет еще читать, но его учат рассматривать книги не только </w:t>
      </w:r>
      <w:proofErr w:type="gramStart"/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взрослым, но и самостоятельно. Дети уже в младшем возрасте должны усвоить: книги — наши друзья. В каждой возрастной группе детского сада устраиваются своеобразные информационные центры — уголки книг. На специальных легких и красивых витринах, на полочках или в шкафчиках выставляются книги как рекомендованные</w:t>
      </w:r>
      <w:r w:rsidR="004225A2"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данного возраста</w:t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и те, которые по своей тематике и доступности близки к ним. Как правило, книги эти богато иллюстрированы и должны быть в хорошем состоянии.</w:t>
      </w:r>
      <w:r w:rsidR="004225A2" w:rsidRPr="0049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 книг в групповых библиотечках время от времени обновляется или полностью, или частично не только потому, что книги изнашиваются, но и потому, что сам процесс воспитания требует их постоянного идейно-тематического обновления. </w:t>
      </w:r>
      <w:r w:rsidR="004225A2" w:rsidRPr="000220F0">
        <w:rPr>
          <w:rFonts w:ascii="Times New Roman" w:hAnsi="Times New Roman" w:cs="Times New Roman"/>
          <w:sz w:val="28"/>
          <w:szCs w:val="28"/>
        </w:rPr>
        <w:t xml:space="preserve">Проблема отбора книг для чтения и </w:t>
      </w:r>
      <w:r w:rsidR="004225A2" w:rsidRPr="000220F0"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рассказывания дошкольникам раскрывается в работах О. И. Соловьевой, В. М. </w:t>
      </w:r>
      <w:proofErr w:type="spellStart"/>
      <w:r w:rsidR="004225A2" w:rsidRPr="000220F0">
        <w:rPr>
          <w:rFonts w:ascii="Times New Roman" w:hAnsi="Times New Roman" w:cs="Times New Roman"/>
          <w:sz w:val="28"/>
          <w:szCs w:val="28"/>
        </w:rPr>
        <w:t>Федяевской</w:t>
      </w:r>
      <w:proofErr w:type="spellEnd"/>
      <w:r w:rsidR="004225A2" w:rsidRPr="000220F0">
        <w:rPr>
          <w:rFonts w:ascii="Times New Roman" w:hAnsi="Times New Roman" w:cs="Times New Roman"/>
          <w:sz w:val="28"/>
          <w:szCs w:val="28"/>
        </w:rPr>
        <w:t>, Н. С. Карпинской, Л. М. Гурович и других.</w:t>
      </w:r>
    </w:p>
    <w:p w:rsidR="0094158B" w:rsidRPr="004934C5" w:rsidRDefault="0094158B" w:rsidP="0094158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 тематики книжных уголков: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Творчество автора.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Произведения зарубежных авторов.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Произведения одинаковые по названию, но принадлежащие разным авторам.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Тематический книжный уголок «Птицы», «Животные» и другие.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Сказки.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Детские журналы.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Произведения, положенные в основу мультфильмов.</w:t>
      </w:r>
      <w:r w:rsidRPr="00493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Азбуки.</w:t>
      </w:r>
    </w:p>
    <w:p w:rsidR="00733803" w:rsidRPr="004934C5" w:rsidRDefault="0094158B" w:rsidP="00733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уголке книг </w:t>
      </w:r>
      <w:r w:rsidR="00733803" w:rsidRPr="0049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периодически организуются тематические книжные выставки, например:  «Советская Армия охраняет наше детство», «Сказки А. С. Пушкина», «Наши книжки о природе». Кроме книжек, экспонируются иллюстрации известных детских художников, соответствующие содержанию выставленных книг. </w:t>
      </w:r>
    </w:p>
    <w:p w:rsidR="004225A2" w:rsidRPr="004934C5" w:rsidRDefault="004225A2" w:rsidP="004225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>В младших группах уголок книги организуется не сразу, так как у детей нет навыка пользования книгой, и часто они используют ее как игрушку.</w:t>
      </w:r>
    </w:p>
    <w:p w:rsidR="004225A2" w:rsidRPr="004934C5" w:rsidRDefault="004225A2" w:rsidP="0042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 xml:space="preserve">В книжном уголке должны быть 3 – 4 книги, подходящие для детей, но обязательно несколько экземпляров одного названия. В уголок книги помещают, как правило, издания, уже знакомые детям, кроме книг здесь могут находиться отдельные картинки, наклеенные на плотную бумагу, тематический альбом. Книги должны быть с небольшим количеством текста, с крупными красочными иллюстрациями – книги-картинки: сказки «Колобок», «Репка»; «Игрушки» А. </w:t>
      </w:r>
      <w:proofErr w:type="spellStart"/>
      <w:r w:rsidRPr="004934C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934C5">
        <w:rPr>
          <w:rFonts w:ascii="Times New Roman" w:hAnsi="Times New Roman" w:cs="Times New Roman"/>
          <w:sz w:val="28"/>
          <w:szCs w:val="28"/>
        </w:rPr>
        <w:t>, «Конь-огонь» В. Маяковского, «</w:t>
      </w:r>
      <w:proofErr w:type="spellStart"/>
      <w:proofErr w:type="gramStart"/>
      <w:r w:rsidRPr="004934C5">
        <w:rPr>
          <w:rFonts w:ascii="Times New Roman" w:hAnsi="Times New Roman" w:cs="Times New Roman"/>
          <w:sz w:val="28"/>
          <w:szCs w:val="28"/>
        </w:rPr>
        <w:t>Усатый-полосатый</w:t>
      </w:r>
      <w:proofErr w:type="spellEnd"/>
      <w:proofErr w:type="gramEnd"/>
      <w:r w:rsidRPr="004934C5">
        <w:rPr>
          <w:rFonts w:ascii="Times New Roman" w:hAnsi="Times New Roman" w:cs="Times New Roman"/>
          <w:sz w:val="28"/>
          <w:szCs w:val="28"/>
        </w:rPr>
        <w:t xml:space="preserve">» С. Маршака и др. </w:t>
      </w:r>
    </w:p>
    <w:p w:rsidR="004225A2" w:rsidRPr="004934C5" w:rsidRDefault="004225A2" w:rsidP="004225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>В средней группе уголок книги организуется с самого начала года с участием детей. На полочке-витрине 4–5 книг, остальные хранятся в шкафу. Помимо книг и альбомов постепенно вносят реквизит теневого театра, материал для ремонта (бумага, ткань, ножницы, клей и др.). Требования к книгам остаются те же. Книги-картинки используются реже. Оставляют любимые детьми книги из младшей группы, добавляют новые сказки, поэтические произведения, книги о природе, веселые книги. В уголке книги можно выставлять детские рисунки на темы художественных произведений.</w:t>
      </w:r>
    </w:p>
    <w:p w:rsidR="004225A2" w:rsidRPr="004934C5" w:rsidRDefault="004225A2" w:rsidP="004225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4C5">
        <w:rPr>
          <w:rFonts w:ascii="Times New Roman" w:hAnsi="Times New Roman" w:cs="Times New Roman"/>
          <w:sz w:val="28"/>
          <w:szCs w:val="28"/>
        </w:rPr>
        <w:t xml:space="preserve">В старшей и подготовительной к школе группах содержание книжного уголка старших групп детского сада и педагогическая работа в нем определяются изменениями в литературном развитии детей, которые </w:t>
      </w:r>
      <w:r w:rsidRPr="004934C5">
        <w:rPr>
          <w:rFonts w:ascii="Times New Roman" w:hAnsi="Times New Roman" w:cs="Times New Roman"/>
          <w:sz w:val="28"/>
          <w:szCs w:val="28"/>
        </w:rPr>
        <w:lastRenderedPageBreak/>
        <w:t>происходят к пяти годам: для старшего дошкольника становится важной частью духовной жизни, у него появляются литературные пристрастия, выраженные индивидуальные интересы.</w:t>
      </w:r>
      <w:proofErr w:type="gramEnd"/>
    </w:p>
    <w:p w:rsidR="004225A2" w:rsidRPr="004934C5" w:rsidRDefault="004225A2" w:rsidP="0042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>Содержание книжного уголка становится более разносторонним за счет жанрового и тематического многообразия. Количество книг на книжной витрине можно увеличить до 10-12 разных книг:</w:t>
      </w:r>
    </w:p>
    <w:p w:rsidR="004225A2" w:rsidRPr="004934C5" w:rsidRDefault="004225A2" w:rsidP="0042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 xml:space="preserve">  - учитывая особый, постоянный, преобладающий интерес всех дошкольников к сказкам, обязательно помещаются в уголок книги 2-3 сказочных произведения.</w:t>
      </w:r>
    </w:p>
    <w:p w:rsidR="004225A2" w:rsidRPr="004934C5" w:rsidRDefault="004225A2" w:rsidP="0042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>- также должны находиться 2-3 книги о жизни природы, о животных, растениях. Рассматривая иллюстрации природоведческих книг, ребёнок естественно входит в мир природы, лучше познаёт его тайны и закономерности.</w:t>
      </w:r>
    </w:p>
    <w:p w:rsidR="004225A2" w:rsidRPr="004934C5" w:rsidRDefault="004225A2" w:rsidP="0042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>- на витрине уголка книги должны находиться издания произведений, с 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</w:t>
      </w:r>
    </w:p>
    <w:p w:rsidR="004225A2" w:rsidRPr="004934C5" w:rsidRDefault="004225A2" w:rsidP="0042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 xml:space="preserve">- особое удовольствие получают дети от разглядывания смешных картинок в юмористических книгах. Весёлые книги С. Маршака, С. Михалкова, Н. Носова, В. </w:t>
      </w:r>
      <w:proofErr w:type="spellStart"/>
      <w:r w:rsidRPr="004934C5">
        <w:rPr>
          <w:rFonts w:ascii="Times New Roman" w:hAnsi="Times New Roman" w:cs="Times New Roman"/>
          <w:sz w:val="28"/>
          <w:szCs w:val="28"/>
        </w:rPr>
        <w:t>Драгуновского</w:t>
      </w:r>
      <w:proofErr w:type="spellEnd"/>
      <w:r w:rsidRPr="004934C5">
        <w:rPr>
          <w:rFonts w:ascii="Times New Roman" w:hAnsi="Times New Roman" w:cs="Times New Roman"/>
          <w:sz w:val="28"/>
          <w:szCs w:val="28"/>
        </w:rPr>
        <w:t xml:space="preserve">, Э.Успенского и многих других писателей с иллюстрациями наших лучших художников обязательно должны быть в уголке книги.  </w:t>
      </w:r>
      <w:r w:rsidR="004934C5" w:rsidRPr="004934C5">
        <w:rPr>
          <w:rFonts w:ascii="Times New Roman" w:hAnsi="Times New Roman" w:cs="Times New Roman"/>
          <w:sz w:val="28"/>
          <w:szCs w:val="28"/>
        </w:rPr>
        <w:t>К</w:t>
      </w:r>
      <w:r w:rsidRPr="004934C5">
        <w:rPr>
          <w:rFonts w:ascii="Times New Roman" w:hAnsi="Times New Roman" w:cs="Times New Roman"/>
          <w:sz w:val="28"/>
          <w:szCs w:val="28"/>
        </w:rPr>
        <w:t>роме того, в уголок можно иногда помещать интересные, хорошо иллюстрированные книги, которые дети приносят из дома, а также «толстые» книжки.</w:t>
      </w:r>
    </w:p>
    <w:p w:rsidR="004934C5" w:rsidRPr="004934C5" w:rsidRDefault="004934C5" w:rsidP="004934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4C5">
        <w:rPr>
          <w:rFonts w:ascii="Times New Roman" w:hAnsi="Times New Roman" w:cs="Times New Roman"/>
          <w:sz w:val="28"/>
          <w:szCs w:val="28"/>
        </w:rPr>
        <w:t xml:space="preserve">Кроме чтения и рассказывания воспитателя, применительно к детям старшего возраста целесообразно использовать такие формы работы, как беседы о книгах, организация книжных </w:t>
      </w:r>
      <w:proofErr w:type="gramStart"/>
      <w:r w:rsidRPr="004934C5">
        <w:rPr>
          <w:rFonts w:ascii="Times New Roman" w:hAnsi="Times New Roman" w:cs="Times New Roman"/>
          <w:sz w:val="28"/>
          <w:szCs w:val="28"/>
        </w:rPr>
        <w:t>выставок, беседы о писателях</w:t>
      </w:r>
      <w:proofErr w:type="gramEnd"/>
      <w:r w:rsidRPr="004934C5">
        <w:rPr>
          <w:rFonts w:ascii="Times New Roman" w:hAnsi="Times New Roman" w:cs="Times New Roman"/>
          <w:sz w:val="28"/>
          <w:szCs w:val="28"/>
        </w:rPr>
        <w:t xml:space="preserve"> и художниках, литературные утренники.</w:t>
      </w:r>
    </w:p>
    <w:p w:rsidR="004934C5" w:rsidRPr="006B1BEE" w:rsidRDefault="004934C5" w:rsidP="004934C5">
      <w:pPr>
        <w:ind w:firstLine="720"/>
        <w:jc w:val="both"/>
      </w:pPr>
    </w:p>
    <w:p w:rsidR="00167BA1" w:rsidRPr="004F2CDA" w:rsidRDefault="00733803" w:rsidP="00B10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CDA">
        <w:rPr>
          <w:rFonts w:ascii="Times New Roman" w:hAnsi="Times New Roman" w:cs="Times New Roman"/>
          <w:sz w:val="28"/>
          <w:szCs w:val="28"/>
        </w:rPr>
        <w:t>Литература</w:t>
      </w:r>
      <w:r w:rsidR="002658BB">
        <w:rPr>
          <w:rFonts w:ascii="Times New Roman" w:hAnsi="Times New Roman" w:cs="Times New Roman"/>
          <w:sz w:val="28"/>
          <w:szCs w:val="28"/>
        </w:rPr>
        <w:t>:</w:t>
      </w:r>
    </w:p>
    <w:p w:rsidR="0094158B" w:rsidRPr="0094158B" w:rsidRDefault="002658BB" w:rsidP="0094158B">
      <w:pPr>
        <w:shd w:val="clear" w:color="auto" w:fill="FFFFFF"/>
        <w:spacing w:after="0" w:line="367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</w:t>
      </w:r>
      <w:r w:rsidR="0094158B" w:rsidRPr="009415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Сухомлинский В. А. Рождение гражданина. М., 1979, с. 254.</w:t>
      </w:r>
    </w:p>
    <w:p w:rsidR="0094158B" w:rsidRPr="0094158B" w:rsidRDefault="0094158B" w:rsidP="0094158B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4F2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развития речи детей дошкольного возраста/ под ред. Л.П. Федоренко, Г.А. Фомичева, В.К. Лотарев, А.П. Николаевича, М.:1984. - 240с.</w:t>
      </w:r>
    </w:p>
    <w:p w:rsidR="0094158B" w:rsidRPr="004F2CDA" w:rsidRDefault="004934C5" w:rsidP="00B10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2012. - 128 с.</w:t>
      </w:r>
      <w:r w:rsidRPr="004F2C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94158B" w:rsidRPr="004F2CDA" w:rsidSect="0016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988"/>
    <w:rsid w:val="000220F0"/>
    <w:rsid w:val="00167BA1"/>
    <w:rsid w:val="002658BB"/>
    <w:rsid w:val="002F5988"/>
    <w:rsid w:val="004225A2"/>
    <w:rsid w:val="004934C5"/>
    <w:rsid w:val="004F2CDA"/>
    <w:rsid w:val="005F3421"/>
    <w:rsid w:val="006110AF"/>
    <w:rsid w:val="00733803"/>
    <w:rsid w:val="00757428"/>
    <w:rsid w:val="00804B5C"/>
    <w:rsid w:val="0094158B"/>
    <w:rsid w:val="00B10B43"/>
    <w:rsid w:val="00DD24CD"/>
    <w:rsid w:val="00E73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A1"/>
  </w:style>
  <w:style w:type="paragraph" w:styleId="1">
    <w:name w:val="heading 1"/>
    <w:basedOn w:val="a"/>
    <w:link w:val="10"/>
    <w:uiPriority w:val="9"/>
    <w:qFormat/>
    <w:rsid w:val="00941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0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5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94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2015-04-05T14:15:00Z</dcterms:created>
  <dcterms:modified xsi:type="dcterms:W3CDTF">2015-06-05T03:05:00Z</dcterms:modified>
</cp:coreProperties>
</file>