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8" w:rsidRPr="008C63C8" w:rsidRDefault="008C63C8" w:rsidP="008C63C8">
      <w:pPr>
        <w:pStyle w:val="a4"/>
        <w:ind w:left="0"/>
        <w:jc w:val="right"/>
        <w:rPr>
          <w:shd w:val="clear" w:color="auto" w:fill="FFFFFF"/>
        </w:rPr>
      </w:pPr>
      <w:proofErr w:type="spellStart"/>
      <w:r w:rsidRPr="008C63C8">
        <w:rPr>
          <w:shd w:val="clear" w:color="auto" w:fill="FFFFFF"/>
        </w:rPr>
        <w:t>Попугаева</w:t>
      </w:r>
      <w:proofErr w:type="spellEnd"/>
      <w:r w:rsidRPr="008C63C8">
        <w:rPr>
          <w:shd w:val="clear" w:color="auto" w:fill="FFFFFF"/>
        </w:rPr>
        <w:t xml:space="preserve"> Светлана Викторовна </w:t>
      </w:r>
    </w:p>
    <w:p w:rsidR="00304D49" w:rsidRPr="008C63C8" w:rsidRDefault="008C63C8" w:rsidP="008C63C8">
      <w:pPr>
        <w:pStyle w:val="a4"/>
        <w:ind w:left="0"/>
        <w:jc w:val="right"/>
        <w:rPr>
          <w:shd w:val="clear" w:color="auto" w:fill="FFFFFF"/>
        </w:rPr>
      </w:pPr>
      <w:r w:rsidRPr="008C63C8">
        <w:rPr>
          <w:shd w:val="clear" w:color="auto" w:fill="FFFFFF"/>
        </w:rPr>
        <w:t>ГБОУ гимназия № 1507 ДОУ №791</w:t>
      </w:r>
    </w:p>
    <w:p w:rsidR="008C63C8" w:rsidRPr="008C63C8" w:rsidRDefault="008C63C8" w:rsidP="008C63C8">
      <w:pPr>
        <w:pStyle w:val="a4"/>
        <w:ind w:left="0"/>
        <w:jc w:val="right"/>
      </w:pPr>
      <w:r w:rsidRPr="008C63C8">
        <w:rPr>
          <w:shd w:val="clear" w:color="auto" w:fill="FFFFFF"/>
        </w:rPr>
        <w:t>Воспитатель</w:t>
      </w:r>
    </w:p>
    <w:p w:rsidR="003F5540" w:rsidRPr="008C63C8" w:rsidRDefault="003F5540" w:rsidP="008C63C8">
      <w:pPr>
        <w:shd w:val="clear" w:color="auto" w:fill="FFFFFF"/>
        <w:spacing w:after="0" w:line="36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Полезные советы родителям </w:t>
      </w:r>
      <w:proofErr w:type="spellStart"/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гиперактивных</w:t>
      </w:r>
      <w:proofErr w:type="spellEnd"/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Проявляйте последовательность в соблюдении установленных правил и в приме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мер наказания.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Следите за своей речью, говорите медленно, спокойным тоном.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гнева и возмущения - это нормальное явление, но оно </w:t>
      </w:r>
      <w:proofErr w:type="gram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поддаётся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контролюисовсем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означает</w:t>
      </w:r>
      <w:proofErr w:type="gram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 не любите своего ребёнка.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Старайтесь, по возможности, держать свои эмоции в охлаждённом состоянии,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gram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пляя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нервы для того, чтобы выдержать ожидаемые эксцессы.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и реагируйте на любые проявления позитивного поведения детей, как бы незначительны они ни были. Кто ищет хорошее, тот обязательно его на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ходит.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Избегайте непрерывного отрицатель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реагирования. Старайтесь реже гово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рить: «Нет», «Прекрати», «Нельзя».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Отличайте формы поведения, которые вам не нравятся, от личностных каче</w:t>
      </w:r>
      <w:proofErr w:type="gram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его ребёнка. Например, советую говорить так: «Я тебя люблю, но мне не нравится, что ты растаскиваешь грязь по всему дому».</w:t>
      </w:r>
    </w:p>
    <w:p w:rsidR="003F5540" w:rsidRPr="008C63C8" w:rsidRDefault="008C63C8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5540"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Предлагайте ребёнку очень чёткое расписание повседневных дел. Составьте распорядок дня, в котором определите вре</w:t>
      </w:r>
      <w:r w:rsidR="003F5540"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утреннего подъёма, еды, игры, просмот</w:t>
      </w:r>
      <w:r w:rsidR="003F5540"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телевизора, для занятий, работы по дому и отхода ко сну. Следуя этому расписанию, проявляйте гибкость и упорство, так как ребёнок всё равно будет его нарушать. По</w:t>
      </w:r>
      <w:r w:rsidR="003F5540"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степенно такая организация жизни будет действовать на него успокаивающе. Он об</w:t>
      </w:r>
      <w:r w:rsidR="003F5540"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ретёт уверенность и сможет в дальнейшем многое делать самостоятельно.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Учите ребёнка выполнять новые или сложные задания, используя для этого со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четание практических действий с корот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ким, ясным объяснением в спокойном тоне. Повторяйте эти уроки, пока он не научится выполнять их так, как надо.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различных навыков и умений ребёнку с повышенной активнос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тью требуется больше времени, чем здоро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детям. Проявляйте терпение, не раздражайтесь, повторяйте обучение снова и снова.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Постарайтесь выделить для ребёнка комнату или её часть, которая будет его соб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ственной, особой территорией. Избегайте при этом ярких цветов и сложных компози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в её оформлении. Поставьте рабочий стол так, чтобы ребёнок видел перед собой гладкую пустую стену, на которой ничего его не отвлекает. Простота, ясные, спокойные цвета и порядок помогают сконцентриро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внимание. Ребёнок, у которого повыше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 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активность, не в состоянии сам отфильт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ровывать внешние возбудители, сделать так, чтобы ничто постороннее не мешало ему за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ниматься делом.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Предлагайте ребёнку не больше одного дела одновременно; давайте ему только од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ну-единственную игрушку; прежде чем он займётся раскрашиванием, уберите со стола всё лишнее; когда ребёнок садится делать уроки, выключайте радио и телевизор.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Определите для ребёнка круг обязан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ностей, которые имеют существенное значе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для его развития. Задания должны быть в пределах его возможностей, а исполнение обязанностей следует держать под постоян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наблюдением и контролем. Советую от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мечать и хвалить усилия ребёнка, даже если результаты далеки от совершенства.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Старайтесь расшифровывать сигналы, предупреждающие о возможности взрыва в поведении ребёнка. Спокойно вмешивай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 в ситуацию, чтобы избежать неприятно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стей. Постарайтесь отвлечь его и спокойно обсудить возникшую конфликтную ситуа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цию. В этих случаях полезно увести ребёнка на несколько минут из зоны конфликта в «священную рощу» - его комнату.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Ограничивайте число товарищей по играм одним, самое большее двумя детьми одновременно из-за того, что ребёнок слиш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легко возбуждается. Лучше всего при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глашать детей к себе в дом, так как здесь вы можете обеспечить </w:t>
      </w:r>
      <w:proofErr w:type="gram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ситуацией и влиять на направление игры или занятий. Объясните маленьким гостям правила, дей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ствующие в вашем доме.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Старайтесь не проявлять к ребёнку излишней жалостливости, не надоедайте ему расспросами, не обнаруживайте своих страхов за него, но не допускайте и всепро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щения. Помните, что его нервная система находится в особом состоянии, но она под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даётся улучшению и управлению.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Помните названия и дозы лекарств, которые выписаны ребёнку. Давайте их ре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гулярно. Следите за их воздействием на ре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бёнка и сообщайте об этом лечащему врачу.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талантливы. </w:t>
      </w:r>
      <w:proofErr w:type="gram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Александра Македонского, Достоевского</w:t>
      </w:r>
      <w:proofErr w:type="gramEnd"/>
    </w:p>
    <w:p w:rsidR="008C63C8" w:rsidRDefault="008C63C8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с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 должна быть направлена на решение следующих задач: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Стабилизация обстановки в семье ребенка, его взаимоотношений с родителями и другими родственниками. Важно предупредить возникновение новых конфликтных ситуаций.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ребенок, вокруг него возникает излишнее напряжение, образуется замкнутый круг, из которого с каждым годом все труднее выбраться…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состояния ребенка с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придерживаться единой тактики воспитания.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воспитании ребенка с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необходимо избегать крайностей: проявления чрезмерной мягкости, с одной стороны, и предъявления повышенных требований, которые он не в состоянии выполнить, в сочетании с педантичностью, жесткостью и наказаниями -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более глубокое негативное воздействие, чем на его здоровых сверстников.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- рынки, гипермаркеты, шумные компании; во время игр со сверстниками желательно ограничивать малыша лишь одним партнером.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Гиперактивному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как воздух необходим строгий режим дня, осуществляемый ежедневно и неизменно, олицетворяющий постоянство условий существования.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ответственности за собственные поступки.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минут, а затем вернуться к урокам.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раз ребенку следует давать не более 1-2 инструкций, которые должны носить конкретный характер.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Эффективный способ напоминания для детей с нарушениями внимания, памяти и трудностями самоорганизации -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 </w:t>
      </w:r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(например, «Помой посуду» - изображение тарелки)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выполнения соответствующего поручения ребенок должен сделать на листе специальную пометку.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способ воспитания навыков самоорганизации - применение цветовой маркировки. Например, если для занятий по разным школьным предметам завести тетради определенных цветов </w:t>
      </w:r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(зеленые по природоведению, красные по математике, синие по письму)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материалу.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- синий, для игрушек -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успешно решить поставленную задачу.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научить ребенка с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социального взаимодействия с людьми?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объясняют, что за хорошее поведение он получит поощрение, награду. Наоборот, невыполнение правил повлечет за собой санкцию </w:t>
      </w:r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(временная отмена привлекательных для ребенка занятий: катания на велосипеде, просмотр телепередачи, любимой игры)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Обсуждайте с ребенком его поведение и высказывайте замечания спокойно и доброжелательно.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изменить поведение ребенка важно выбирать для преодоления какую-либо одну проблему на определенный период времени.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развития тонкой моторики и общей организации движений полезно включать </w:t>
      </w:r>
      <w:proofErr w:type="spellStart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занятия хореографией, танцами, теннисом, плаванием, каратэ </w:t>
      </w:r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(но не силовой борьбой, боксом - т. к. они потенциально </w:t>
      </w:r>
      <w:proofErr w:type="spellStart"/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травматичны</w:t>
      </w:r>
      <w:proofErr w:type="spellEnd"/>
      <w:r w:rsidRPr="008C63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непосредственный телесный контакт приводит к перевозбуждению)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540" w:rsidRPr="008C63C8" w:rsidRDefault="003F5540" w:rsidP="003F554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8C6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C6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Определите сильные стороны личности ребенка и хорошо развитые у него высшие психические функции и навыки, с тем, чтобы опираться на них в преодолении имеющихся трудностей.</w:t>
      </w:r>
    </w:p>
    <w:p w:rsidR="00AF14B2" w:rsidRPr="008C63C8" w:rsidRDefault="00AF14B2">
      <w:pPr>
        <w:rPr>
          <w:rFonts w:ascii="Times New Roman" w:hAnsi="Times New Roman" w:cs="Times New Roman"/>
          <w:sz w:val="24"/>
          <w:szCs w:val="24"/>
        </w:rPr>
      </w:pPr>
    </w:p>
    <w:sectPr w:rsidR="00AF14B2" w:rsidRPr="008C63C8" w:rsidSect="00AF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94B"/>
    <w:rsid w:val="0017294B"/>
    <w:rsid w:val="001D5AD3"/>
    <w:rsid w:val="003045F2"/>
    <w:rsid w:val="00304D49"/>
    <w:rsid w:val="003F5540"/>
    <w:rsid w:val="00483A4F"/>
    <w:rsid w:val="00686B02"/>
    <w:rsid w:val="007039B9"/>
    <w:rsid w:val="008C63C8"/>
    <w:rsid w:val="0092549D"/>
    <w:rsid w:val="00AF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9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294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17294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29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721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37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931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8</cp:revision>
  <dcterms:created xsi:type="dcterms:W3CDTF">2015-12-04T14:33:00Z</dcterms:created>
  <dcterms:modified xsi:type="dcterms:W3CDTF">2015-12-05T05:45:00Z</dcterms:modified>
</cp:coreProperties>
</file>