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22" w:rsidRDefault="00D31B22" w:rsidP="00D31B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1B22">
        <w:rPr>
          <w:rFonts w:ascii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 w:rsidRPr="00D31B22">
        <w:rPr>
          <w:rFonts w:ascii="Times New Roman" w:hAnsi="Times New Roman" w:cs="Times New Roman"/>
          <w:sz w:val="24"/>
          <w:szCs w:val="24"/>
          <w:lang w:eastAsia="ru-RU"/>
        </w:rPr>
        <w:t>Каталагина</w:t>
      </w:r>
      <w:proofErr w:type="spellEnd"/>
      <w:r w:rsidRPr="00D31B22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Светлана Геннадьевна</w:t>
      </w:r>
    </w:p>
    <w:p w:rsidR="00D31B22" w:rsidRPr="00D31B22" w:rsidRDefault="00D31B22" w:rsidP="00D31B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31B22">
        <w:rPr>
          <w:rFonts w:ascii="Times New Roman" w:hAnsi="Times New Roman" w:cs="Times New Roman"/>
          <w:sz w:val="24"/>
          <w:szCs w:val="24"/>
          <w:lang w:eastAsia="ru-RU"/>
        </w:rPr>
        <w:t>тарший воспитатель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31B22">
        <w:t xml:space="preserve"> </w:t>
      </w:r>
      <w:r w:rsidRPr="00D31B22">
        <w:rPr>
          <w:rFonts w:ascii="Times New Roman" w:hAnsi="Times New Roman" w:cs="Times New Roman"/>
          <w:sz w:val="24"/>
          <w:szCs w:val="24"/>
          <w:lang w:eastAsia="ru-RU"/>
        </w:rPr>
        <w:t>ГБДОУ детский сад № 72 комбинированного вида Калининского района</w:t>
      </w:r>
      <w:proofErr w:type="gramStart"/>
      <w:r w:rsidRPr="00D31B22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D31B22">
        <w:rPr>
          <w:rFonts w:ascii="Times New Roman" w:hAnsi="Times New Roman" w:cs="Times New Roman"/>
          <w:sz w:val="24"/>
          <w:szCs w:val="24"/>
          <w:lang w:eastAsia="ru-RU"/>
        </w:rPr>
        <w:t>анкт - Петербурга</w:t>
      </w:r>
      <w:bookmarkStart w:id="0" w:name="_GoBack"/>
      <w:bookmarkEnd w:id="0"/>
    </w:p>
    <w:p w:rsidR="00D31B22" w:rsidRPr="00D31B22" w:rsidRDefault="00D31B22" w:rsidP="00D31B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3AF9" w:rsidRPr="00783AF9" w:rsidRDefault="00783AF9" w:rsidP="00783A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4111">
        <w:rPr>
          <w:rFonts w:ascii="Times New Roman" w:hAnsi="Times New Roman" w:cs="Times New Roman"/>
          <w:b/>
          <w:sz w:val="28"/>
          <w:szCs w:val="28"/>
          <w:lang w:eastAsia="ru-RU"/>
        </w:rPr>
        <w:t>Братья и сестры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Братья и сестры в одной семье - это особое сообщество со своими закономерностями развития. И закономерности эти примерно одинаковы для всех времен и народов. Например, переживания старшего ребенка с появлением в семье нового младенца. Или соперничество братьев, с новой остротой </w:t>
      </w:r>
      <w:proofErr w:type="spellStart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вспых</w:t>
      </w:r>
      <w:proofErr w:type="gramStart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вающее</w:t>
      </w:r>
      <w:proofErr w:type="spellEnd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подростковом возрасте. Или тайная ревность младшей сестры </w:t>
      </w:r>
      <w:proofErr w:type="gramStart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старшей, когда та уже вовсю пользуется вниманием у противоположного пола. Какие-то из этих процессов протекают на глазах у родителей (ссоры и драки). Другие обнаруживают себя не так явно. Что об этом нужно знать и что можно сделать родителям?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i/>
          <w:sz w:val="24"/>
          <w:szCs w:val="24"/>
          <w:lang w:eastAsia="ru-RU"/>
        </w:rPr>
        <w:t>Играем в младенца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783AF9" w:rsidRPr="008D4111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Очень остро дети переживают появление младшего брата или сестры. Особенно если разница в возрасте между ними меньше трех лет. Они нередко испытывают сильную тревогу, проявляют агрессивность. Это связано с естественным уменьшением внимания матери к ним. Но не менее естественна и такая реакция старшего ребенка: чтобы вернуть внимание мамы, надо снова стать маленьким, вести себя как младенец.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Родителям стоит попробовать конструктивно отнестись к такому повороту событий. То есть не осуждать и, тем более, не наказывать за такое поведение. Просто дать ребенку возможность вновь побыть младенцем, но в игре с определенными правилами.</w:t>
      </w:r>
    </w:p>
    <w:p w:rsidR="00783AF9" w:rsidRPr="008D4111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Игре можно отвести 15-30 минут в день. И это должно быть время исключительно для общения мамы и старшего ребенка. Она не будет отвлекаться на телефонные звонки, за младшим присмотрит кто-нибудь из домашних. </w:t>
      </w:r>
      <w:proofErr w:type="gramStart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эти полчаса старшему сыну или дочери разрешается вести себя как младенцу: пить из бутылочки, есть, сидя на высоком стульчике, попросить маму покормить тебя с ложечки или укачать на руках и т. д. Можно предложить ребенку вместе посмотреть фотографии или видеофильм, где он в таком же возрасте, как сейчас его братик или сестричка.</w:t>
      </w:r>
      <w:proofErr w:type="gramEnd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Поиграть с ним в младенческие игры. Можно достать одежку, из которой он вырос, его прежние игрушки. Рассказать, как все были рады в свое время его появлению, его первой улыбке, первым шагам и т. д. Вспомнить смешные и милые случаи, связанные с его младенчеством. Приемы могут быть самыми разнообразными. Главное, чтобы ребенок понял: его любили тогда и продолжают любить сейчас.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Играть так со старшим ребенком может не только мать, но и другие члены семьи. Но лучше, если при этом не будет зрителей. Играйте регулярно, пока ваш маленький ревнивец не потеряет интерес к этому занятию. Он может попытаться изображать младенца постоянно, а не только во время, отведенное для игры. Давайте ему понять: во </w:t>
      </w:r>
      <w:proofErr w:type="spellStart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внеигровое</w:t>
      </w:r>
      <w:proofErr w:type="spellEnd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время вы ждете от него более зрелого поведения.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Подчеркивайте: вы гордитесь тем, что у вас есть взрослый, самостоятельный и умелый ребенок, к которому можно обратиться за помощью. Но это не значит, что у него появились только новые обязанности. Дайте старшему сыну или дочери почувствовать преимущества их нового положения. Например, можно разрешить ему ложиться позже спать или предоставить другие привилегии.</w:t>
      </w: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8D4111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8D4111">
        <w:rPr>
          <w:rFonts w:ascii="Times New Roman" w:hAnsi="Times New Roman" w:cs="Times New Roman"/>
          <w:i/>
          <w:sz w:val="24"/>
          <w:szCs w:val="24"/>
          <w:lang w:eastAsia="ru-RU"/>
        </w:rPr>
        <w:t>Можно ли любить всех одинаково?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Современные специалисты по вопросам воспитания утверждают - это иллюзия. Невозможно всех детей в семье любить одинаково. Уже потому хотя бы, что они - разного </w:t>
      </w: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возраста (воспитание близнецов - особый разговор). Так что не стоит упрекать себя, если не получается уделить внимание всем детям поровну. Да и как это можно измерить? Тем более что к детям разного возраста и внимание, и любовь нужно проявлять по-разному. Главное, чтобы не было явного предпочтения одного ребенка другому. Стоит понаблюдать за своими реакциями на одни и те же поступки и проявления старших и младших детей. Беспокойство и плач малыша воспринимаются как естественная реакция на какое-то неудобство или как проявление потребности. А такое же поведение старшего ребенка хочется назвать непослушанием и распущенностью. Между тем у него есть и свои потребности, и свои причины для недовольства.</w:t>
      </w: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8D4111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8D4111">
        <w:rPr>
          <w:rFonts w:ascii="Times New Roman" w:hAnsi="Times New Roman" w:cs="Times New Roman"/>
          <w:i/>
          <w:sz w:val="24"/>
          <w:szCs w:val="24"/>
          <w:lang w:eastAsia="ru-RU"/>
        </w:rPr>
        <w:t>Ревность братьев и сестер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83AF9" w:rsidRPr="008D4111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Ревность может испытывать любой человек независимо от его возраста и статуса. Чаще всего это чувство возникает как проявление низкой самооценки, неуверенности в себе, страха лишиться чьей-то привязанности. Понятно, что ребенок не должен испытывать недостатка в любви и заботе </w:t>
      </w:r>
      <w:proofErr w:type="gramStart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близких</w:t>
      </w:r>
      <w:proofErr w:type="gramEnd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AF9" w:rsidRPr="008D4111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другой стороны, не следует формировать у него чувство исключительности. Постепенно он поймет, что забота требуется не только ему одному. Например, еще дедушке и бабушке, другим близким людям. Тогда появление другого ребенка в семье не станет для него источником нескончаемых переживаний.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Нередко взрослые более явно и оперативно реагируют на неодобряемое поведение ребенка. А положительное поведение воспринимают как нечто само собой разумеющееся. Некоторые дети понимают это так: легче получить негативное внимание, чем трудиться и делать что-то хорошее. Постарайтесь, чтобы ваш ребенок понял: он получит от вас больший отклик и интерес, если будет вести себя одобряемыми способами. Не исключено, что через какое-то время он поменяется ролями с младшим ребенком - скорее того будут воспринимать как капризулю и озорника.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i/>
          <w:sz w:val="24"/>
          <w:szCs w:val="24"/>
          <w:lang w:eastAsia="ru-RU"/>
        </w:rPr>
        <w:t>Ссоры и драки</w:t>
      </w:r>
    </w:p>
    <w:p w:rsidR="00783AF9" w:rsidRPr="00783AF9" w:rsidRDefault="00783AF9" w:rsidP="00783AF9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783AF9" w:rsidRPr="008D4111" w:rsidRDefault="00783AF9" w:rsidP="00783AF9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Нет такой семьи, в которой отношения между братьями и сестрами складывались бы исключительно гладко, безо всяких проблем. Это возможно разве что когда разница в возрасте детей очень велика - пятнадцать лет или больше. Чувства беспомощности и бессильной ярости при виде ссорящихся детей знакомы большинству родителей. Американские мамы и практические психологи Адель Фабер и Элен </w:t>
      </w:r>
      <w:proofErr w:type="spellStart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Мазлиш</w:t>
      </w:r>
      <w:proofErr w:type="spellEnd"/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предлагают </w:t>
      </w:r>
      <w:r w:rsidRPr="008D411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несколько правил в помощь родителям</w:t>
      </w: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3AF9" w:rsidRPr="008D4111" w:rsidRDefault="00783AF9" w:rsidP="00783AF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осуждайте ребенка и не запрещайте ему выказывать негативные чувства по отношению к младшему брату или сестре. Лучше помогите ему осознать эти чувства и покажите, что вы их понимаете, сочувствуете ему. Например: "Я понимаю, ты боишься, что мы будем меньше любить тебя?" Ребенок поймет, что именно его огорчает и тревожит. Вовсе не появление нового малыша, а страх потерять чувство защищенности, которое ему давала уверенность в ваш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 нераздельной любви к нему.</w:t>
      </w:r>
    </w:p>
    <w:p w:rsidR="00783AF9" w:rsidRPr="008D4111" w:rsidRDefault="00783AF9" w:rsidP="00783AF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требуйте сразу проявления позитивных чувств, это лишь усиливает негативные эмоции. Когда ребенок успокоится, хорошие чувства придут сами собой. Все зависит от вашей собственной манеры общения, от вашей способности любить и выражать позитивные чувства. </w:t>
      </w:r>
    </w:p>
    <w:p w:rsidR="00783AF9" w:rsidRPr="008D4111" w:rsidRDefault="00783AF9" w:rsidP="00783AF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Учите детей выражать свой гнев, протест, дурное настроение безопасным и безвредным для окружающих способом. Например, в символической форме: через рисунок, лепку, неотправленное письмо, стихи и т. д. Но не в ругани и не в драках. Рисунок можно смять, порвать на мелкие кусочки, выбросить и т. п. </w:t>
      </w:r>
    </w:p>
    <w:p w:rsidR="00783AF9" w:rsidRPr="008D4111" w:rsidRDefault="00783AF9" w:rsidP="00783AF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Драки между детьми прекращайте немедленно, но старайтесь не заниматься выяснением, кто прав, а кто виноват. Просто уделите больше внимания </w:t>
      </w:r>
      <w:r w:rsidRPr="008D41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пострадавшему. Постарайтесь, чтобы за детьми не закреплялись постоянные роли обидчика или жертвы. Не приучайте к тому, что любую ссору разбирают родители. Выберите момент, когда дети спокойны, не конфликтуют между собой. Тогда и обсудите с ними, как можно конструктивно разрешать конфликты или споры.</w:t>
      </w:r>
    </w:p>
    <w:p w:rsidR="005A4AE4" w:rsidRDefault="005A4AE4"/>
    <w:sectPr w:rsidR="005A4AE4" w:rsidSect="005A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65536"/>
    <w:multiLevelType w:val="hybridMultilevel"/>
    <w:tmpl w:val="80D856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AF9"/>
    <w:rsid w:val="005A4AE4"/>
    <w:rsid w:val="00783AF9"/>
    <w:rsid w:val="00D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A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6020</Characters>
  <Application>Microsoft Office Word</Application>
  <DocSecurity>0</DocSecurity>
  <Lines>50</Lines>
  <Paragraphs>14</Paragraphs>
  <ScaleCrop>false</ScaleCrop>
  <Company>Grizli777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amloer</cp:lastModifiedBy>
  <cp:revision>2</cp:revision>
  <dcterms:created xsi:type="dcterms:W3CDTF">2014-01-30T18:52:00Z</dcterms:created>
  <dcterms:modified xsi:type="dcterms:W3CDTF">2014-01-31T19:06:00Z</dcterms:modified>
</cp:coreProperties>
</file>