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BA" w:rsidRDefault="00061CBA" w:rsidP="00061CBA">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Коломыйцева Татьяна Сергеевна </w:t>
      </w:r>
    </w:p>
    <w:p w:rsidR="00061CBA" w:rsidRDefault="00061CBA" w:rsidP="00061CBA">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МБДОУ МО г. Краснодар "Детский сад №17"</w:t>
      </w:r>
    </w:p>
    <w:p w:rsidR="00061CBA" w:rsidRDefault="00061CBA" w:rsidP="00061CBA">
      <w:pPr>
        <w:pStyle w:val="c0"/>
        <w:shd w:val="clear" w:color="auto" w:fill="FFFFFF" w:themeFill="background1"/>
        <w:spacing w:before="0" w:beforeAutospacing="0" w:after="0" w:afterAutospacing="0" w:line="276" w:lineRule="auto"/>
        <w:jc w:val="right"/>
        <w:rPr>
          <w:b/>
          <w:sz w:val="32"/>
          <w:szCs w:val="32"/>
        </w:rPr>
      </w:pPr>
      <w:r>
        <w:rPr>
          <w:color w:val="000000"/>
          <w:sz w:val="28"/>
          <w:szCs w:val="28"/>
          <w:shd w:val="clear" w:color="auto" w:fill="FFFFFF"/>
        </w:rPr>
        <w:t>Воспитатель</w:t>
      </w:r>
    </w:p>
    <w:p w:rsidR="00061CBA" w:rsidRDefault="00061CBA" w:rsidP="00F77FCC">
      <w:pPr>
        <w:pStyle w:val="c0"/>
        <w:shd w:val="clear" w:color="auto" w:fill="FFFFFF" w:themeFill="background1"/>
        <w:spacing w:before="0" w:beforeAutospacing="0" w:after="0" w:afterAutospacing="0" w:line="276" w:lineRule="auto"/>
        <w:jc w:val="center"/>
        <w:rPr>
          <w:b/>
          <w:sz w:val="32"/>
          <w:szCs w:val="32"/>
        </w:rPr>
      </w:pPr>
    </w:p>
    <w:p w:rsidR="00F77FCC" w:rsidRPr="00061CBA" w:rsidRDefault="00F77FCC" w:rsidP="00F77FCC">
      <w:pPr>
        <w:pStyle w:val="c0"/>
        <w:shd w:val="clear" w:color="auto" w:fill="FFFFFF" w:themeFill="background1"/>
        <w:spacing w:before="0" w:beforeAutospacing="0" w:after="0" w:afterAutospacing="0" w:line="276" w:lineRule="auto"/>
        <w:jc w:val="center"/>
        <w:rPr>
          <w:b/>
          <w:sz w:val="28"/>
          <w:szCs w:val="28"/>
        </w:rPr>
      </w:pPr>
      <w:r w:rsidRPr="00061CBA">
        <w:rPr>
          <w:b/>
          <w:sz w:val="28"/>
          <w:szCs w:val="28"/>
        </w:rPr>
        <w:t>Консультация для родителей.</w:t>
      </w:r>
    </w:p>
    <w:p w:rsidR="00F77FCC" w:rsidRPr="00061CBA" w:rsidRDefault="00F77FCC" w:rsidP="00F77FCC">
      <w:pPr>
        <w:pStyle w:val="c0"/>
        <w:shd w:val="clear" w:color="auto" w:fill="FFFFFF" w:themeFill="background1"/>
        <w:spacing w:before="0" w:beforeAutospacing="0" w:after="0" w:afterAutospacing="0" w:line="276" w:lineRule="auto"/>
        <w:jc w:val="center"/>
        <w:rPr>
          <w:b/>
          <w:sz w:val="28"/>
          <w:szCs w:val="28"/>
        </w:rPr>
      </w:pPr>
      <w:r w:rsidRPr="00061CBA">
        <w:rPr>
          <w:b/>
          <w:sz w:val="28"/>
          <w:szCs w:val="28"/>
        </w:rPr>
        <w:t>Интеллектуальные игры в жизни детей.</w:t>
      </w:r>
    </w:p>
    <w:p w:rsidR="00061CBA" w:rsidRPr="00061CBA" w:rsidRDefault="00061CBA" w:rsidP="00F77FCC">
      <w:pPr>
        <w:pStyle w:val="c0"/>
        <w:shd w:val="clear" w:color="auto" w:fill="FFFFFF" w:themeFill="background1"/>
        <w:spacing w:before="0" w:beforeAutospacing="0" w:after="0" w:afterAutospacing="0" w:line="276" w:lineRule="auto"/>
        <w:jc w:val="center"/>
        <w:rPr>
          <w:b/>
          <w:sz w:val="28"/>
          <w:szCs w:val="28"/>
        </w:rPr>
      </w:pPr>
    </w:p>
    <w:p w:rsidR="006234DF" w:rsidRDefault="006234DF" w:rsidP="00061CBA">
      <w:pPr>
        <w:pStyle w:val="c0"/>
        <w:shd w:val="clear" w:color="auto" w:fill="FFFFFF" w:themeFill="background1"/>
        <w:spacing w:before="0" w:beforeAutospacing="0" w:after="0" w:afterAutospacing="0" w:line="276" w:lineRule="auto"/>
        <w:ind w:firstLine="709"/>
        <w:rPr>
          <w:sz w:val="28"/>
          <w:szCs w:val="28"/>
        </w:rPr>
      </w:pPr>
      <w:r w:rsidRPr="00DB2B02">
        <w:rPr>
          <w:sz w:val="28"/>
          <w:szCs w:val="28"/>
        </w:rPr>
        <w:t xml:space="preserve"> </w:t>
      </w:r>
      <w:r>
        <w:rPr>
          <w:sz w:val="28"/>
          <w:szCs w:val="28"/>
        </w:rPr>
        <w:t>К</w:t>
      </w:r>
      <w:r w:rsidRPr="00DB2B02">
        <w:rPr>
          <w:sz w:val="28"/>
          <w:szCs w:val="28"/>
        </w:rPr>
        <w:t>лассик отечественной психологическо</w:t>
      </w:r>
      <w:r>
        <w:rPr>
          <w:sz w:val="28"/>
          <w:szCs w:val="28"/>
        </w:rPr>
        <w:t xml:space="preserve">й науки Лев Семёнович Выгодский писал: </w:t>
      </w:r>
      <w:r w:rsidRPr="00DB2B02">
        <w:rPr>
          <w:sz w:val="28"/>
          <w:szCs w:val="28"/>
        </w:rPr>
        <w:t>«Чем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w:t>
      </w:r>
      <w:r>
        <w:rPr>
          <w:sz w:val="28"/>
          <w:szCs w:val="28"/>
        </w:rPr>
        <w:t>следовательская деятельность».</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r>
        <w:rPr>
          <w:sz w:val="28"/>
          <w:szCs w:val="28"/>
        </w:rPr>
        <w:t>В этом высказывании открывается глубочайший смысл, потому что м</w:t>
      </w:r>
      <w:r w:rsidRPr="00DB2B02">
        <w:rPr>
          <w:sz w:val="28"/>
          <w:szCs w:val="28"/>
        </w:rPr>
        <w:t>алыш – природный исследователь окружающего мира. Мир открывается ребёнку через опыт его личных ощущений, действий, переживаний.</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r w:rsidRPr="00DB2B02">
        <w:rPr>
          <w:sz w:val="28"/>
          <w:szCs w:val="28"/>
        </w:rPr>
        <w:t xml:space="preserve">Сегодня мы поговорим о </w:t>
      </w:r>
      <w:r>
        <w:rPr>
          <w:sz w:val="28"/>
          <w:szCs w:val="28"/>
        </w:rPr>
        <w:t>роли интеллектуальных игр в жизни и развитии ребенка.</w:t>
      </w:r>
      <w:r w:rsidRPr="00DB2B02">
        <w:rPr>
          <w:sz w:val="28"/>
          <w:szCs w:val="28"/>
        </w:rPr>
        <w:t xml:space="preserve"> Что же такое интеллект? </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shd w:val="clear" w:color="auto" w:fill="FFFFFF"/>
        </w:rPr>
      </w:pPr>
      <w:r w:rsidRPr="00DB2B02">
        <w:rPr>
          <w:b/>
          <w:bCs/>
          <w:sz w:val="28"/>
          <w:szCs w:val="28"/>
          <w:shd w:val="clear" w:color="auto" w:fill="FFFFFF"/>
        </w:rPr>
        <w:t>Интеллект</w:t>
      </w:r>
      <w:r w:rsidRPr="00DB2B02">
        <w:rPr>
          <w:rStyle w:val="apple-converted-space"/>
          <w:sz w:val="28"/>
          <w:szCs w:val="28"/>
          <w:shd w:val="clear" w:color="auto" w:fill="FFFFFF"/>
        </w:rPr>
        <w:t> </w:t>
      </w:r>
      <w:r w:rsidRPr="00DB2B02">
        <w:rPr>
          <w:sz w:val="28"/>
          <w:szCs w:val="28"/>
          <w:shd w:val="clear" w:color="auto" w:fill="FFFFFF"/>
        </w:rPr>
        <w:t>(от</w:t>
      </w:r>
      <w:r w:rsidRPr="00DB2B02">
        <w:rPr>
          <w:rStyle w:val="apple-converted-space"/>
          <w:sz w:val="28"/>
          <w:szCs w:val="28"/>
          <w:shd w:val="clear" w:color="auto" w:fill="FFFFFF"/>
        </w:rPr>
        <w:t> </w:t>
      </w:r>
      <w:hyperlink r:id="rId5" w:tooltip="Латинский язык" w:history="1">
        <w:r w:rsidRPr="00DB2B02">
          <w:rPr>
            <w:rStyle w:val="Hyperlink"/>
            <w:color w:val="auto"/>
            <w:sz w:val="28"/>
            <w:szCs w:val="28"/>
            <w:shd w:val="clear" w:color="auto" w:fill="FFFFFF"/>
          </w:rPr>
          <w:t>лат.</w:t>
        </w:r>
      </w:hyperlink>
      <w:r w:rsidRPr="00DB2B02">
        <w:rPr>
          <w:sz w:val="28"/>
          <w:szCs w:val="28"/>
          <w:shd w:val="clear" w:color="auto" w:fill="FFFFFF"/>
        </w:rPr>
        <w:t> </w:t>
      </w:r>
      <w:r w:rsidRPr="00DB2B02">
        <w:rPr>
          <w:i/>
          <w:iCs/>
          <w:sz w:val="28"/>
          <w:szCs w:val="28"/>
          <w:shd w:val="clear" w:color="auto" w:fill="FFFFFF"/>
          <w:lang w:val="la-Latn"/>
        </w:rPr>
        <w:t>intellectus</w:t>
      </w:r>
      <w:r w:rsidRPr="00DB2B02">
        <w:rPr>
          <w:rStyle w:val="apple-converted-space"/>
          <w:sz w:val="28"/>
          <w:szCs w:val="28"/>
          <w:shd w:val="clear" w:color="auto" w:fill="FFFFFF"/>
        </w:rPr>
        <w:t> </w:t>
      </w:r>
      <w:r w:rsidRPr="00DB2B02">
        <w:rPr>
          <w:sz w:val="28"/>
          <w:szCs w:val="28"/>
          <w:shd w:val="clear" w:color="auto" w:fill="FFFFFF"/>
        </w:rPr>
        <w:t>—</w:t>
      </w:r>
      <w:r w:rsidRPr="00DB2B02">
        <w:rPr>
          <w:rStyle w:val="apple-converted-space"/>
          <w:sz w:val="28"/>
          <w:szCs w:val="28"/>
          <w:shd w:val="clear" w:color="auto" w:fill="FFFFFF"/>
        </w:rPr>
        <w:t> </w:t>
      </w:r>
      <w:hyperlink r:id="rId6" w:tooltip="Понимание" w:history="1">
        <w:r w:rsidRPr="00DB2B02">
          <w:rPr>
            <w:rStyle w:val="Hyperlink"/>
            <w:color w:val="auto"/>
            <w:sz w:val="28"/>
            <w:szCs w:val="28"/>
            <w:shd w:val="clear" w:color="auto" w:fill="FFFFFF"/>
          </w:rPr>
          <w:t>понимание</w:t>
        </w:r>
      </w:hyperlink>
      <w:r w:rsidRPr="00DB2B02">
        <w:rPr>
          <w:sz w:val="28"/>
          <w:szCs w:val="28"/>
          <w:shd w:val="clear" w:color="auto" w:fill="FFFFFF"/>
        </w:rPr>
        <w:t>) — качество</w:t>
      </w:r>
      <w:r w:rsidRPr="00DB2B02">
        <w:rPr>
          <w:rStyle w:val="apple-converted-space"/>
          <w:sz w:val="28"/>
          <w:szCs w:val="28"/>
          <w:shd w:val="clear" w:color="auto" w:fill="FFFFFF"/>
        </w:rPr>
        <w:t> </w:t>
      </w:r>
      <w:hyperlink r:id="rId7" w:tooltip="Психика" w:history="1">
        <w:r w:rsidRPr="00DB2B02">
          <w:rPr>
            <w:rStyle w:val="Hyperlink"/>
            <w:color w:val="auto"/>
            <w:sz w:val="28"/>
            <w:szCs w:val="28"/>
            <w:shd w:val="clear" w:color="auto" w:fill="FFFFFF"/>
          </w:rPr>
          <w:t>психики</w:t>
        </w:r>
      </w:hyperlink>
      <w:r w:rsidRPr="00DB2B02">
        <w:rPr>
          <w:sz w:val="28"/>
          <w:szCs w:val="28"/>
          <w:shd w:val="clear" w:color="auto" w:fill="FFFFFF"/>
        </w:rPr>
        <w:t>, состоящее из способности адаптироваться к новым ситуациям, способности к обучению на основе опыта, пониманию и применению абстрактных концепций и использованию своих знаний для управления окружающей средой. Общая способность к познанию и решению трудностей, которая объединяет все познавательные способности человека:</w:t>
      </w:r>
      <w:r w:rsidRPr="00DB2B02">
        <w:rPr>
          <w:rStyle w:val="apple-converted-space"/>
          <w:sz w:val="28"/>
          <w:szCs w:val="28"/>
          <w:shd w:val="clear" w:color="auto" w:fill="FFFFFF"/>
        </w:rPr>
        <w:t> </w:t>
      </w:r>
      <w:hyperlink r:id="rId8" w:tooltip="Ощущение" w:history="1">
        <w:r w:rsidRPr="00DB2B02">
          <w:rPr>
            <w:rStyle w:val="Hyperlink"/>
            <w:color w:val="auto"/>
            <w:sz w:val="28"/>
            <w:szCs w:val="28"/>
            <w:shd w:val="clear" w:color="auto" w:fill="FFFFFF"/>
          </w:rPr>
          <w:t>ощущение</w:t>
        </w:r>
      </w:hyperlink>
      <w:r w:rsidRPr="00DB2B02">
        <w:rPr>
          <w:sz w:val="28"/>
          <w:szCs w:val="28"/>
          <w:shd w:val="clear" w:color="auto" w:fill="FFFFFF"/>
        </w:rPr>
        <w:t>,</w:t>
      </w:r>
      <w:r w:rsidRPr="00DB2B02">
        <w:rPr>
          <w:rStyle w:val="apple-converted-space"/>
          <w:sz w:val="28"/>
          <w:szCs w:val="28"/>
          <w:shd w:val="clear" w:color="auto" w:fill="FFFFFF"/>
        </w:rPr>
        <w:t> </w:t>
      </w:r>
      <w:hyperlink r:id="rId9" w:tooltip="Восприятие" w:history="1">
        <w:r w:rsidRPr="00DB2B02">
          <w:rPr>
            <w:rStyle w:val="Hyperlink"/>
            <w:color w:val="auto"/>
            <w:sz w:val="28"/>
            <w:szCs w:val="28"/>
            <w:shd w:val="clear" w:color="auto" w:fill="FFFFFF"/>
          </w:rPr>
          <w:t>восприятие</w:t>
        </w:r>
      </w:hyperlink>
      <w:r w:rsidRPr="00DB2B02">
        <w:rPr>
          <w:sz w:val="28"/>
          <w:szCs w:val="28"/>
          <w:shd w:val="clear" w:color="auto" w:fill="FFFFFF"/>
        </w:rPr>
        <w:t>,</w:t>
      </w:r>
      <w:r w:rsidRPr="00DB2B02">
        <w:rPr>
          <w:rStyle w:val="apple-converted-space"/>
          <w:sz w:val="28"/>
          <w:szCs w:val="28"/>
          <w:shd w:val="clear" w:color="auto" w:fill="FFFFFF"/>
        </w:rPr>
        <w:t> </w:t>
      </w:r>
      <w:hyperlink r:id="rId10" w:tooltip="Память" w:history="1">
        <w:r w:rsidRPr="00DB2B02">
          <w:rPr>
            <w:rStyle w:val="Hyperlink"/>
            <w:color w:val="auto"/>
            <w:sz w:val="28"/>
            <w:szCs w:val="28"/>
            <w:shd w:val="clear" w:color="auto" w:fill="FFFFFF"/>
          </w:rPr>
          <w:t>память</w:t>
        </w:r>
      </w:hyperlink>
      <w:r w:rsidRPr="00DB2B02">
        <w:rPr>
          <w:sz w:val="28"/>
          <w:szCs w:val="28"/>
          <w:shd w:val="clear" w:color="auto" w:fill="FFFFFF"/>
        </w:rPr>
        <w:t>, представление,</w:t>
      </w:r>
      <w:r w:rsidRPr="00DB2B02">
        <w:rPr>
          <w:rStyle w:val="apple-converted-space"/>
          <w:sz w:val="28"/>
          <w:szCs w:val="28"/>
          <w:shd w:val="clear" w:color="auto" w:fill="FFFFFF"/>
        </w:rPr>
        <w:t> </w:t>
      </w:r>
      <w:hyperlink r:id="rId11" w:tooltip="Мышление" w:history="1">
        <w:r w:rsidRPr="00DB2B02">
          <w:rPr>
            <w:rStyle w:val="Hyperlink"/>
            <w:color w:val="auto"/>
            <w:sz w:val="28"/>
            <w:szCs w:val="28"/>
            <w:shd w:val="clear" w:color="auto" w:fill="FFFFFF"/>
          </w:rPr>
          <w:t>мышление</w:t>
        </w:r>
      </w:hyperlink>
      <w:r w:rsidRPr="00DB2B02">
        <w:rPr>
          <w:sz w:val="28"/>
          <w:szCs w:val="28"/>
          <w:shd w:val="clear" w:color="auto" w:fill="FFFFFF"/>
        </w:rPr>
        <w:t>,</w:t>
      </w:r>
      <w:r w:rsidRPr="00DB2B02">
        <w:rPr>
          <w:rStyle w:val="apple-converted-space"/>
          <w:sz w:val="28"/>
          <w:szCs w:val="28"/>
          <w:shd w:val="clear" w:color="auto" w:fill="FFFFFF"/>
        </w:rPr>
        <w:t> </w:t>
      </w:r>
      <w:hyperlink r:id="rId12" w:tooltip="Воображение" w:history="1">
        <w:r w:rsidRPr="00DB2B02">
          <w:rPr>
            <w:rStyle w:val="Hyperlink"/>
            <w:color w:val="auto"/>
            <w:sz w:val="28"/>
            <w:szCs w:val="28"/>
            <w:shd w:val="clear" w:color="auto" w:fill="FFFFFF"/>
          </w:rPr>
          <w:t>воображение</w:t>
        </w:r>
      </w:hyperlink>
      <w:r w:rsidRPr="00DB2B02">
        <w:rPr>
          <w:sz w:val="28"/>
          <w:szCs w:val="28"/>
          <w:shd w:val="clear" w:color="auto" w:fill="FFFFFF"/>
        </w:rPr>
        <w:t>.</w:t>
      </w:r>
    </w:p>
    <w:p w:rsidR="006234DF" w:rsidRPr="00DB2B02" w:rsidRDefault="006234DF" w:rsidP="00061CBA">
      <w:pPr>
        <w:shd w:val="clear" w:color="auto" w:fill="FFFFFF" w:themeFill="background1"/>
        <w:spacing w:before="120" w:after="120"/>
        <w:ind w:firstLine="709"/>
        <w:rPr>
          <w:rFonts w:ascii="Times New Roman" w:eastAsia="Times New Roman" w:hAnsi="Times New Roman" w:cs="Times New Roman"/>
          <w:sz w:val="28"/>
          <w:szCs w:val="28"/>
          <w:lang w:eastAsia="ru-RU"/>
        </w:rPr>
      </w:pPr>
      <w:r w:rsidRPr="00DB2B02">
        <w:rPr>
          <w:rFonts w:ascii="Times New Roman" w:eastAsia="Times New Roman" w:hAnsi="Times New Roman" w:cs="Times New Roman"/>
          <w:sz w:val="28"/>
          <w:szCs w:val="28"/>
          <w:lang w:eastAsia="ru-RU"/>
        </w:rPr>
        <w:t>К параметрам, формирующим отличительные особенности интеллектуальной системы человека относят:</w:t>
      </w:r>
    </w:p>
    <w:p w:rsidR="006234DF" w:rsidRPr="00DB2B02" w:rsidRDefault="006234DF" w:rsidP="00061CBA">
      <w:pPr>
        <w:numPr>
          <w:ilvl w:val="0"/>
          <w:numId w:val="1"/>
        </w:numPr>
        <w:shd w:val="clear" w:color="auto" w:fill="FFFFFF" w:themeFill="background1"/>
        <w:spacing w:before="100" w:beforeAutospacing="1" w:after="24"/>
        <w:ind w:left="384" w:firstLine="709"/>
        <w:rPr>
          <w:rFonts w:ascii="Times New Roman" w:eastAsia="Times New Roman" w:hAnsi="Times New Roman" w:cs="Times New Roman"/>
          <w:sz w:val="28"/>
          <w:szCs w:val="28"/>
          <w:lang w:eastAsia="ru-RU"/>
        </w:rPr>
      </w:pPr>
      <w:r w:rsidRPr="00DB2B02">
        <w:rPr>
          <w:rFonts w:ascii="Times New Roman" w:eastAsia="Times New Roman" w:hAnsi="Times New Roman" w:cs="Times New Roman"/>
          <w:sz w:val="28"/>
          <w:szCs w:val="28"/>
          <w:lang w:eastAsia="ru-RU"/>
        </w:rPr>
        <w:t>объём рабочей памяти, способность к прогнозированию, бескорыстной помощи</w:t>
      </w:r>
      <w:r>
        <w:rPr>
          <w:rFonts w:ascii="Times New Roman" w:eastAsia="Times New Roman" w:hAnsi="Times New Roman" w:cs="Times New Roman"/>
          <w:sz w:val="28"/>
          <w:szCs w:val="28"/>
          <w:lang w:eastAsia="ru-RU"/>
        </w:rPr>
        <w:t>, орудийной деятельности, логике</w:t>
      </w:r>
      <w:r w:rsidRPr="00DB2B02">
        <w:rPr>
          <w:rFonts w:ascii="Times New Roman" w:eastAsia="Times New Roman" w:hAnsi="Times New Roman" w:cs="Times New Roman"/>
          <w:sz w:val="28"/>
          <w:szCs w:val="28"/>
          <w:lang w:eastAsia="ru-RU"/>
        </w:rPr>
        <w:t>,</w:t>
      </w:r>
    </w:p>
    <w:p w:rsidR="006234DF" w:rsidRPr="00DB2B02" w:rsidRDefault="006234DF" w:rsidP="00061CBA">
      <w:pPr>
        <w:numPr>
          <w:ilvl w:val="0"/>
          <w:numId w:val="1"/>
        </w:numPr>
        <w:shd w:val="clear" w:color="auto" w:fill="FFFFFF" w:themeFill="background1"/>
        <w:spacing w:before="100" w:beforeAutospacing="1" w:after="24"/>
        <w:ind w:left="384" w:firstLine="709"/>
        <w:rPr>
          <w:rFonts w:ascii="Times New Roman" w:eastAsia="Times New Roman" w:hAnsi="Times New Roman" w:cs="Times New Roman"/>
          <w:sz w:val="28"/>
          <w:szCs w:val="28"/>
          <w:lang w:eastAsia="ru-RU"/>
        </w:rPr>
      </w:pPr>
      <w:r w:rsidRPr="00DB2B02">
        <w:rPr>
          <w:rFonts w:ascii="Times New Roman" w:eastAsia="Times New Roman" w:hAnsi="Times New Roman" w:cs="Times New Roman"/>
          <w:sz w:val="28"/>
          <w:szCs w:val="28"/>
          <w:lang w:eastAsia="ru-RU"/>
        </w:rPr>
        <w:t>многоуровневую иерархию системного отбора ценной информации,</w:t>
      </w:r>
    </w:p>
    <w:p w:rsidR="006234DF" w:rsidRPr="00DB2B02" w:rsidRDefault="006234DF" w:rsidP="00061CBA">
      <w:pPr>
        <w:numPr>
          <w:ilvl w:val="0"/>
          <w:numId w:val="1"/>
        </w:numPr>
        <w:shd w:val="clear" w:color="auto" w:fill="FFFFFF" w:themeFill="background1"/>
        <w:spacing w:before="100" w:beforeAutospacing="1" w:after="24"/>
        <w:ind w:left="384" w:firstLine="709"/>
        <w:rPr>
          <w:rFonts w:ascii="Times New Roman" w:eastAsia="Times New Roman" w:hAnsi="Times New Roman" w:cs="Times New Roman"/>
          <w:sz w:val="28"/>
          <w:szCs w:val="28"/>
          <w:lang w:eastAsia="ru-RU"/>
        </w:rPr>
      </w:pPr>
      <w:r w:rsidRPr="00DB2B02">
        <w:rPr>
          <w:rFonts w:ascii="Times New Roman" w:eastAsia="Times New Roman" w:hAnsi="Times New Roman" w:cs="Times New Roman"/>
          <w:sz w:val="28"/>
          <w:szCs w:val="28"/>
          <w:lang w:eastAsia="ru-RU"/>
        </w:rPr>
        <w:t>сознание,</w:t>
      </w:r>
    </w:p>
    <w:p w:rsidR="006234DF" w:rsidRPr="00DB2B02" w:rsidRDefault="006234DF" w:rsidP="00061CBA">
      <w:pPr>
        <w:numPr>
          <w:ilvl w:val="0"/>
          <w:numId w:val="1"/>
        </w:numPr>
        <w:shd w:val="clear" w:color="auto" w:fill="FFFFFF" w:themeFill="background1"/>
        <w:spacing w:before="100" w:beforeAutospacing="1" w:after="24"/>
        <w:ind w:left="384" w:firstLine="709"/>
        <w:rPr>
          <w:rFonts w:ascii="Times New Roman" w:eastAsia="Times New Roman" w:hAnsi="Times New Roman" w:cs="Times New Roman"/>
          <w:sz w:val="28"/>
          <w:szCs w:val="28"/>
          <w:lang w:eastAsia="ru-RU"/>
        </w:rPr>
      </w:pPr>
      <w:r w:rsidRPr="00DB2B02">
        <w:rPr>
          <w:rFonts w:ascii="Times New Roman" w:eastAsia="Times New Roman" w:hAnsi="Times New Roman" w:cs="Times New Roman"/>
          <w:sz w:val="28"/>
          <w:szCs w:val="28"/>
          <w:lang w:eastAsia="ru-RU"/>
        </w:rPr>
        <w:t>память</w:t>
      </w:r>
      <w:hyperlink r:id="rId13" w:anchor="cite_note-7" w:history="1"/>
      <w:r w:rsidRPr="00DB2B02">
        <w:rPr>
          <w:rFonts w:ascii="Times New Roman" w:eastAsia="Times New Roman" w:hAnsi="Times New Roman" w:cs="Times New Roman"/>
          <w:sz w:val="28"/>
          <w:szCs w:val="28"/>
          <w:lang w:eastAsia="ru-RU"/>
        </w:rPr>
        <w:t>.</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sidRPr="00DB2B02">
        <w:rPr>
          <w:sz w:val="28"/>
          <w:szCs w:val="28"/>
        </w:rPr>
        <w:lastRenderedPageBreak/>
        <w:t>Интеллектуальное</w:t>
      </w:r>
      <w:r>
        <w:rPr>
          <w:sz w:val="28"/>
          <w:szCs w:val="28"/>
        </w:rPr>
        <w:t xml:space="preserve"> </w:t>
      </w:r>
      <w:r w:rsidRPr="00DB2B02">
        <w:rPr>
          <w:sz w:val="28"/>
          <w:szCs w:val="28"/>
        </w:rPr>
        <w:t xml:space="preserve">развитие дошкольников – многогранный процесс, связанный с развитием всех сторон личности ребёнка, оно является важнейшей составной частью общего психического развития, подготовки к школе и ко всей будущей жизни.                                                                                      В возрасте 5-7 лет, дети отличаются достаточно высоким уровнем умственного развития: появляется расчлененное восприятие, интенсивно развивается воображение, вырабатываются обобщенные нормы мышления.  Для современной образовательной системы проблема интеллектуального развития дошкольников чрезвычайно важна. Повышаются требования к умственному воспитанию подрастающего поколения. Эффективное развитие интеллектуальных способностей детей дошкольного возраста – одна из актуальных проблем на сегодняшний день. Современные дети живут и развиваются в эпоху компьютерных и информационных технологий, и их интеллектуальное развитие не может сводиться только к обучению конкретным умениям: чтению, вычислениям, письму, для успешной учебы им необходимо иметь развитое логическое мышление, устойчивое произвольное внимание, хорошо тренированную смысловую память. Основы этих сложных психических функций </w:t>
      </w:r>
      <w:r>
        <w:rPr>
          <w:sz w:val="28"/>
          <w:szCs w:val="28"/>
        </w:rPr>
        <w:t>необходимо</w:t>
      </w:r>
      <w:r w:rsidRPr="00DB2B02">
        <w:rPr>
          <w:sz w:val="28"/>
          <w:szCs w:val="28"/>
        </w:rPr>
        <w:t xml:space="preserve"> начинать формировать в</w:t>
      </w:r>
      <w:r>
        <w:rPr>
          <w:sz w:val="28"/>
          <w:szCs w:val="28"/>
        </w:rPr>
        <w:t xml:space="preserve"> раннем детстве и продолжать активно развивать в</w:t>
      </w:r>
      <w:r w:rsidRPr="00DB2B02">
        <w:rPr>
          <w:sz w:val="28"/>
          <w:szCs w:val="28"/>
        </w:rPr>
        <w:t xml:space="preserve"> старшем дошкольном возрасте. </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sidRPr="00DB2B02">
        <w:rPr>
          <w:sz w:val="28"/>
          <w:szCs w:val="28"/>
        </w:rPr>
        <w:t xml:space="preserve"> Развитие дошкольника можно осуществить только в естественном, самом привлекательном для него виде деятельности – игре. Ребенок, увлеченный замыслом игры, не замечает, что он «учится», хотя при этом сталкивается с учебными трудностями и преодолевает их. </w:t>
      </w:r>
      <w:r>
        <w:rPr>
          <w:sz w:val="28"/>
          <w:szCs w:val="28"/>
        </w:rPr>
        <w:t>Нам, педагогам,</w:t>
      </w:r>
      <w:r w:rsidRPr="00DB2B02">
        <w:rPr>
          <w:sz w:val="28"/>
          <w:szCs w:val="28"/>
        </w:rPr>
        <w:t xml:space="preserve"> лишь остается использовать эту естественную потребность для вовлечения детей в более сложные и творческие формы игровой активности. Использование развивающих игр и  головоломок в педагогическом процессе позволяет перестроить образовательную деятельность, перейти от привычных занятий с детьми к познавательной игровой деятельности, организованной вначале сов</w:t>
      </w:r>
      <w:r>
        <w:rPr>
          <w:sz w:val="28"/>
          <w:szCs w:val="28"/>
        </w:rPr>
        <w:t xml:space="preserve">местно с педагогом, а потом и </w:t>
      </w:r>
      <w:r w:rsidRPr="00DB2B02">
        <w:rPr>
          <w:sz w:val="28"/>
          <w:szCs w:val="28"/>
        </w:rPr>
        <w:t>самостоятельно.                 </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Pr>
          <w:sz w:val="28"/>
          <w:szCs w:val="28"/>
        </w:rPr>
        <w:t>Перед нами стоит цель повышения</w:t>
      </w:r>
      <w:r w:rsidRPr="00DB2B02">
        <w:rPr>
          <w:sz w:val="28"/>
          <w:szCs w:val="28"/>
        </w:rPr>
        <w:t xml:space="preserve"> уровня интеллектуального развития детей старшего дошкольного возраста через систем</w:t>
      </w:r>
      <w:r>
        <w:rPr>
          <w:sz w:val="28"/>
          <w:szCs w:val="28"/>
        </w:rPr>
        <w:t>у развивающих игр и головоломок и через опытно-исследовательскую деятельность.</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sidRPr="00DB2B02">
        <w:rPr>
          <w:sz w:val="28"/>
          <w:szCs w:val="28"/>
        </w:rPr>
        <w:t xml:space="preserve">Для достижения поставленной цели </w:t>
      </w:r>
      <w:r>
        <w:rPr>
          <w:sz w:val="28"/>
          <w:szCs w:val="28"/>
        </w:rPr>
        <w:t>мы решаем следующие</w:t>
      </w:r>
      <w:r w:rsidRPr="00DB2B02">
        <w:rPr>
          <w:sz w:val="28"/>
          <w:szCs w:val="28"/>
        </w:rPr>
        <w:t xml:space="preserve"> задачи:</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Pr>
          <w:sz w:val="28"/>
          <w:szCs w:val="28"/>
        </w:rPr>
        <w:t>•Создаем</w:t>
      </w:r>
      <w:r w:rsidRPr="00DB2B02">
        <w:rPr>
          <w:sz w:val="28"/>
          <w:szCs w:val="28"/>
        </w:rPr>
        <w:t xml:space="preserve"> условия для развития логического мышления, произвольного внимания, творческого воображения, рефлексии у детей с учетом их возрастных и индивидуальных особенностей</w:t>
      </w:r>
      <w:r>
        <w:rPr>
          <w:sz w:val="28"/>
          <w:szCs w:val="28"/>
        </w:rPr>
        <w:t>.</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Pr>
          <w:sz w:val="28"/>
          <w:szCs w:val="28"/>
        </w:rPr>
        <w:lastRenderedPageBreak/>
        <w:t>•Развиваем</w:t>
      </w:r>
      <w:r w:rsidRPr="00DB2B02">
        <w:rPr>
          <w:sz w:val="28"/>
          <w:szCs w:val="28"/>
        </w:rPr>
        <w:t xml:space="preserve"> у </w:t>
      </w:r>
      <w:r>
        <w:rPr>
          <w:sz w:val="28"/>
          <w:szCs w:val="28"/>
        </w:rPr>
        <w:t>наших детей</w:t>
      </w:r>
      <w:r w:rsidRPr="00DB2B02">
        <w:rPr>
          <w:sz w:val="28"/>
          <w:szCs w:val="28"/>
        </w:rPr>
        <w:t xml:space="preserve"> с помощью развивающих игр и головоломок логические приемы мышления (анализ, синтез, обобщение, классификация, абстрагирование, выделение и понимание причинно-следственных связей), произвольное внимание.</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Pr>
          <w:sz w:val="28"/>
          <w:szCs w:val="28"/>
        </w:rPr>
        <w:t xml:space="preserve">•Укрепляем </w:t>
      </w:r>
      <w:r w:rsidRPr="00DB2B02">
        <w:rPr>
          <w:sz w:val="28"/>
          <w:szCs w:val="28"/>
        </w:rPr>
        <w:t>интерес к играм, требующим умственного напряжения, интеллектуального усилия.</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Pr>
          <w:sz w:val="28"/>
          <w:szCs w:val="28"/>
        </w:rPr>
        <w:t xml:space="preserve">•Пробуждаем </w:t>
      </w:r>
      <w:r w:rsidRPr="00DB2B02">
        <w:rPr>
          <w:sz w:val="28"/>
          <w:szCs w:val="28"/>
        </w:rPr>
        <w:t xml:space="preserve"> любознательность,  желание и потребность узнавать новое. </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Pr>
          <w:sz w:val="28"/>
          <w:szCs w:val="28"/>
        </w:rPr>
        <w:t>•Воспитываем</w:t>
      </w:r>
      <w:r w:rsidRPr="00DB2B02">
        <w:rPr>
          <w:sz w:val="28"/>
          <w:szCs w:val="28"/>
        </w:rPr>
        <w:t xml:space="preserve"> навыки контроля и самоконтроля в процессе умственной деятельности, интеллектуальное трудолюбие.</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r w:rsidRPr="00DB2B02">
        <w:rPr>
          <w:sz w:val="28"/>
          <w:szCs w:val="28"/>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6234DF" w:rsidRPr="00DB2B02" w:rsidRDefault="006234DF" w:rsidP="00061CBA">
      <w:pPr>
        <w:pStyle w:val="StandardWeb"/>
        <w:shd w:val="clear" w:color="auto" w:fill="FFFFFF" w:themeFill="background1"/>
        <w:spacing w:before="0" w:beforeAutospacing="0" w:after="75" w:afterAutospacing="0" w:line="276" w:lineRule="auto"/>
        <w:ind w:firstLine="709"/>
        <w:rPr>
          <w:sz w:val="28"/>
          <w:szCs w:val="28"/>
        </w:rPr>
      </w:pPr>
      <w:r>
        <w:rPr>
          <w:sz w:val="28"/>
          <w:szCs w:val="28"/>
        </w:rPr>
        <w:t>Вы, как р</w:t>
      </w:r>
      <w:r w:rsidRPr="00DB2B02">
        <w:rPr>
          <w:sz w:val="28"/>
          <w:szCs w:val="28"/>
        </w:rPr>
        <w:t>одители</w:t>
      </w:r>
      <w:r>
        <w:rPr>
          <w:sz w:val="28"/>
          <w:szCs w:val="28"/>
        </w:rPr>
        <w:t>, должны п</w:t>
      </w:r>
      <w:r w:rsidRPr="00DB2B02">
        <w:rPr>
          <w:sz w:val="28"/>
          <w:szCs w:val="28"/>
        </w:rPr>
        <w:t xml:space="preserve">остоянно </w:t>
      </w:r>
      <w:r>
        <w:rPr>
          <w:sz w:val="28"/>
          <w:szCs w:val="28"/>
        </w:rPr>
        <w:t xml:space="preserve">оценивать игры и головоломки </w:t>
      </w:r>
      <w:r w:rsidRPr="00DB2B02">
        <w:rPr>
          <w:sz w:val="28"/>
          <w:szCs w:val="28"/>
        </w:rPr>
        <w:t xml:space="preserve">с точки зрения их полезности для развития </w:t>
      </w:r>
      <w:r>
        <w:rPr>
          <w:sz w:val="28"/>
          <w:szCs w:val="28"/>
        </w:rPr>
        <w:t>своего ребенка именно как ребенка 5, а некоторые уже и 6 лет</w:t>
      </w:r>
      <w:r w:rsidRPr="00DB2B02">
        <w:rPr>
          <w:sz w:val="28"/>
          <w:szCs w:val="28"/>
        </w:rPr>
        <w:t>. </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r w:rsidRPr="00DB2B02">
        <w:rPr>
          <w:sz w:val="28"/>
          <w:szCs w:val="28"/>
        </w:rPr>
        <w:t xml:space="preserve">Развитие исследовательских способностей </w:t>
      </w:r>
      <w:r>
        <w:rPr>
          <w:sz w:val="28"/>
          <w:szCs w:val="28"/>
        </w:rPr>
        <w:t xml:space="preserve">через интеллектуальные игры </w:t>
      </w:r>
      <w:r w:rsidRPr="00DB2B02">
        <w:rPr>
          <w:sz w:val="28"/>
          <w:szCs w:val="28"/>
        </w:rPr>
        <w:t xml:space="preserve"> - одна из важнейших задач современного образования. Знания, полученные в результате собственного эксперимента, исследовательского поиска значительно прочнее и надёжнее для ребёнка тех сведений о мире, что получены репродуктивным путём.</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r w:rsidRPr="00DB2B02">
        <w:rPr>
          <w:sz w:val="28"/>
          <w:szCs w:val="28"/>
        </w:rPr>
        <w:t>Игра - ведущая деятельность в дошкольном возрасте.</w:t>
      </w:r>
    </w:p>
    <w:p w:rsidR="006234DF" w:rsidRDefault="006234DF" w:rsidP="00061CBA">
      <w:pPr>
        <w:pStyle w:val="c0"/>
        <w:shd w:val="clear" w:color="auto" w:fill="FFFFFF" w:themeFill="background1"/>
        <w:spacing w:before="0" w:beforeAutospacing="0" w:after="0" w:afterAutospacing="0" w:line="276" w:lineRule="auto"/>
        <w:ind w:firstLine="709"/>
        <w:rPr>
          <w:sz w:val="28"/>
          <w:szCs w:val="28"/>
        </w:rPr>
      </w:pPr>
      <w:r w:rsidRPr="00DB2B02">
        <w:rPr>
          <w:sz w:val="28"/>
          <w:szCs w:val="28"/>
        </w:rPr>
        <w:t>В.А.Сухомлинский говорил о ней так: "Без игры нет, и не может быть полноценного и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 зажигающая огонёк пытливости".</w:t>
      </w:r>
    </w:p>
    <w:p w:rsidR="006234DF" w:rsidRPr="00DB2B02" w:rsidRDefault="006234DF" w:rsidP="00061CBA">
      <w:pPr>
        <w:pStyle w:val="c0"/>
        <w:shd w:val="clear" w:color="auto" w:fill="FFFFFF" w:themeFill="background1"/>
        <w:spacing w:before="0" w:beforeAutospacing="0" w:after="0" w:afterAutospacing="0" w:line="276" w:lineRule="auto"/>
        <w:ind w:firstLine="709"/>
        <w:rPr>
          <w:sz w:val="28"/>
          <w:szCs w:val="28"/>
        </w:rPr>
      </w:pPr>
      <w:r>
        <w:rPr>
          <w:sz w:val="28"/>
          <w:szCs w:val="28"/>
        </w:rPr>
        <w:t>Во все эти игры вы легко сможете играть с ребенком дома. Например, игры на развитие внимания: «Хамелеон», «Что изменилось», «Назови пары слов», «Четыре стихии»; на развитие памяти: «Что получится, то и получится», «10 цифр» . Этих игр огромное множество, вы можете даже придумывать их сами. Давайте детям побольше экспериментировать, с водой, с крупами, с тестом, с чем угодно, конечно, чтобы это было безопасно.</w:t>
      </w:r>
    </w:p>
    <w:p w:rsidR="007B27DA" w:rsidRPr="006234DF" w:rsidRDefault="007B27DA" w:rsidP="00061CBA">
      <w:pPr>
        <w:ind w:firstLine="709"/>
        <w:rPr>
          <w:rFonts w:ascii="Times New Roman" w:hAnsi="Times New Roman" w:cs="Times New Roman"/>
          <w:sz w:val="28"/>
          <w:szCs w:val="28"/>
        </w:rPr>
      </w:pPr>
    </w:p>
    <w:sectPr w:rsidR="007B27DA" w:rsidRPr="006234DF" w:rsidSect="00032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738D9"/>
    <w:multiLevelType w:val="multilevel"/>
    <w:tmpl w:val="4CF0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34DF"/>
    <w:rsid w:val="00006199"/>
    <w:rsid w:val="000103E5"/>
    <w:rsid w:val="0002485D"/>
    <w:rsid w:val="00032640"/>
    <w:rsid w:val="00032742"/>
    <w:rsid w:val="00032BFD"/>
    <w:rsid w:val="000420A2"/>
    <w:rsid w:val="000511F2"/>
    <w:rsid w:val="00053F27"/>
    <w:rsid w:val="00061CBA"/>
    <w:rsid w:val="00072F7D"/>
    <w:rsid w:val="000A6AF6"/>
    <w:rsid w:val="000F06E5"/>
    <w:rsid w:val="000F318A"/>
    <w:rsid w:val="000F40C0"/>
    <w:rsid w:val="000F48F7"/>
    <w:rsid w:val="001207B6"/>
    <w:rsid w:val="0012100D"/>
    <w:rsid w:val="0013073D"/>
    <w:rsid w:val="00141A86"/>
    <w:rsid w:val="00144669"/>
    <w:rsid w:val="00146256"/>
    <w:rsid w:val="0015183E"/>
    <w:rsid w:val="00151D55"/>
    <w:rsid w:val="00161D36"/>
    <w:rsid w:val="00183603"/>
    <w:rsid w:val="00184FFC"/>
    <w:rsid w:val="00187F2B"/>
    <w:rsid w:val="00196D8A"/>
    <w:rsid w:val="001B3FD3"/>
    <w:rsid w:val="001C4A0E"/>
    <w:rsid w:val="001D078B"/>
    <w:rsid w:val="001D0AD8"/>
    <w:rsid w:val="001F53DD"/>
    <w:rsid w:val="00213E24"/>
    <w:rsid w:val="00220D86"/>
    <w:rsid w:val="00247BA5"/>
    <w:rsid w:val="00253E29"/>
    <w:rsid w:val="002600BE"/>
    <w:rsid w:val="002973E4"/>
    <w:rsid w:val="002B74A9"/>
    <w:rsid w:val="002D1587"/>
    <w:rsid w:val="002F14DE"/>
    <w:rsid w:val="003064EF"/>
    <w:rsid w:val="003144FA"/>
    <w:rsid w:val="00315856"/>
    <w:rsid w:val="0032345C"/>
    <w:rsid w:val="0032736D"/>
    <w:rsid w:val="003361C1"/>
    <w:rsid w:val="00337F78"/>
    <w:rsid w:val="00340FF9"/>
    <w:rsid w:val="00344496"/>
    <w:rsid w:val="003803C8"/>
    <w:rsid w:val="00381AC5"/>
    <w:rsid w:val="0038490A"/>
    <w:rsid w:val="00386C91"/>
    <w:rsid w:val="003956AC"/>
    <w:rsid w:val="003A405B"/>
    <w:rsid w:val="003A707F"/>
    <w:rsid w:val="003D798E"/>
    <w:rsid w:val="003E1DF3"/>
    <w:rsid w:val="00402360"/>
    <w:rsid w:val="00427E18"/>
    <w:rsid w:val="00433DFA"/>
    <w:rsid w:val="00463784"/>
    <w:rsid w:val="00464F44"/>
    <w:rsid w:val="00481857"/>
    <w:rsid w:val="004B50AF"/>
    <w:rsid w:val="004B5B85"/>
    <w:rsid w:val="004C40FA"/>
    <w:rsid w:val="004C7E87"/>
    <w:rsid w:val="004E2498"/>
    <w:rsid w:val="00504036"/>
    <w:rsid w:val="00512A35"/>
    <w:rsid w:val="0051693A"/>
    <w:rsid w:val="005355C0"/>
    <w:rsid w:val="00543F78"/>
    <w:rsid w:val="005457E6"/>
    <w:rsid w:val="00546CD7"/>
    <w:rsid w:val="00560A9F"/>
    <w:rsid w:val="00582E17"/>
    <w:rsid w:val="005926BD"/>
    <w:rsid w:val="00597B53"/>
    <w:rsid w:val="005B0CC0"/>
    <w:rsid w:val="005B39BA"/>
    <w:rsid w:val="005B4577"/>
    <w:rsid w:val="005C785D"/>
    <w:rsid w:val="005D3DCB"/>
    <w:rsid w:val="005D7ABA"/>
    <w:rsid w:val="005E3529"/>
    <w:rsid w:val="005F5CAE"/>
    <w:rsid w:val="00603A27"/>
    <w:rsid w:val="006234DF"/>
    <w:rsid w:val="00623D24"/>
    <w:rsid w:val="006253F7"/>
    <w:rsid w:val="0062766A"/>
    <w:rsid w:val="00631A44"/>
    <w:rsid w:val="00633A45"/>
    <w:rsid w:val="006362A1"/>
    <w:rsid w:val="00642C87"/>
    <w:rsid w:val="0064638B"/>
    <w:rsid w:val="006558A0"/>
    <w:rsid w:val="0066067C"/>
    <w:rsid w:val="00662A9A"/>
    <w:rsid w:val="00664BD6"/>
    <w:rsid w:val="00692E20"/>
    <w:rsid w:val="006A124A"/>
    <w:rsid w:val="006D2439"/>
    <w:rsid w:val="006E1EAB"/>
    <w:rsid w:val="006E27C7"/>
    <w:rsid w:val="006E3752"/>
    <w:rsid w:val="00702A15"/>
    <w:rsid w:val="00710312"/>
    <w:rsid w:val="0072358C"/>
    <w:rsid w:val="007347A1"/>
    <w:rsid w:val="00737857"/>
    <w:rsid w:val="00745092"/>
    <w:rsid w:val="007530B5"/>
    <w:rsid w:val="007545E6"/>
    <w:rsid w:val="007568AE"/>
    <w:rsid w:val="007855B9"/>
    <w:rsid w:val="007B27DA"/>
    <w:rsid w:val="007B2EC4"/>
    <w:rsid w:val="007C08E1"/>
    <w:rsid w:val="007D7761"/>
    <w:rsid w:val="00801072"/>
    <w:rsid w:val="0080421F"/>
    <w:rsid w:val="00804D43"/>
    <w:rsid w:val="008170B2"/>
    <w:rsid w:val="00821C45"/>
    <w:rsid w:val="00863595"/>
    <w:rsid w:val="00876301"/>
    <w:rsid w:val="00877BCB"/>
    <w:rsid w:val="00885419"/>
    <w:rsid w:val="00893506"/>
    <w:rsid w:val="008A1F14"/>
    <w:rsid w:val="008A37D4"/>
    <w:rsid w:val="008A5167"/>
    <w:rsid w:val="008C30A6"/>
    <w:rsid w:val="008C42E2"/>
    <w:rsid w:val="008C7C03"/>
    <w:rsid w:val="008D1C33"/>
    <w:rsid w:val="00910DAD"/>
    <w:rsid w:val="009548B5"/>
    <w:rsid w:val="0096646B"/>
    <w:rsid w:val="009850E1"/>
    <w:rsid w:val="00995EB6"/>
    <w:rsid w:val="009960E2"/>
    <w:rsid w:val="009E0DF1"/>
    <w:rsid w:val="009F7414"/>
    <w:rsid w:val="00A01B21"/>
    <w:rsid w:val="00A06515"/>
    <w:rsid w:val="00A14BFB"/>
    <w:rsid w:val="00A23283"/>
    <w:rsid w:val="00A255FD"/>
    <w:rsid w:val="00A33FCD"/>
    <w:rsid w:val="00A41293"/>
    <w:rsid w:val="00A53729"/>
    <w:rsid w:val="00A8682E"/>
    <w:rsid w:val="00AB2A79"/>
    <w:rsid w:val="00AB302B"/>
    <w:rsid w:val="00AB6BBB"/>
    <w:rsid w:val="00AC3AE3"/>
    <w:rsid w:val="00AD6C9C"/>
    <w:rsid w:val="00AF0E7D"/>
    <w:rsid w:val="00B125CF"/>
    <w:rsid w:val="00B3413F"/>
    <w:rsid w:val="00B41F2A"/>
    <w:rsid w:val="00B4563E"/>
    <w:rsid w:val="00B52CC5"/>
    <w:rsid w:val="00B61E9B"/>
    <w:rsid w:val="00B75680"/>
    <w:rsid w:val="00BA056A"/>
    <w:rsid w:val="00BB70C3"/>
    <w:rsid w:val="00BC0BF8"/>
    <w:rsid w:val="00BD033A"/>
    <w:rsid w:val="00BE0DE6"/>
    <w:rsid w:val="00C12836"/>
    <w:rsid w:val="00C1799C"/>
    <w:rsid w:val="00C232D5"/>
    <w:rsid w:val="00C24C79"/>
    <w:rsid w:val="00C2572D"/>
    <w:rsid w:val="00C35A64"/>
    <w:rsid w:val="00C37E99"/>
    <w:rsid w:val="00C547AC"/>
    <w:rsid w:val="00C55766"/>
    <w:rsid w:val="00C64C55"/>
    <w:rsid w:val="00C65FBE"/>
    <w:rsid w:val="00C7376C"/>
    <w:rsid w:val="00CC5052"/>
    <w:rsid w:val="00CC7389"/>
    <w:rsid w:val="00CF072A"/>
    <w:rsid w:val="00CF447D"/>
    <w:rsid w:val="00CF78D7"/>
    <w:rsid w:val="00D04337"/>
    <w:rsid w:val="00D25508"/>
    <w:rsid w:val="00D27057"/>
    <w:rsid w:val="00D31924"/>
    <w:rsid w:val="00D322A2"/>
    <w:rsid w:val="00D412C9"/>
    <w:rsid w:val="00D749AE"/>
    <w:rsid w:val="00D84572"/>
    <w:rsid w:val="00D84B64"/>
    <w:rsid w:val="00D8688A"/>
    <w:rsid w:val="00D87727"/>
    <w:rsid w:val="00D957D1"/>
    <w:rsid w:val="00D95956"/>
    <w:rsid w:val="00DA42A3"/>
    <w:rsid w:val="00DE0700"/>
    <w:rsid w:val="00DE07E9"/>
    <w:rsid w:val="00DE7D48"/>
    <w:rsid w:val="00DF1FCE"/>
    <w:rsid w:val="00E0087C"/>
    <w:rsid w:val="00E10D8E"/>
    <w:rsid w:val="00E16890"/>
    <w:rsid w:val="00E17F66"/>
    <w:rsid w:val="00E70C7E"/>
    <w:rsid w:val="00E85685"/>
    <w:rsid w:val="00EA0F72"/>
    <w:rsid w:val="00EB4419"/>
    <w:rsid w:val="00EB50FC"/>
    <w:rsid w:val="00EB7AAA"/>
    <w:rsid w:val="00ED5A34"/>
    <w:rsid w:val="00EE54D3"/>
    <w:rsid w:val="00EF269D"/>
    <w:rsid w:val="00EF621F"/>
    <w:rsid w:val="00F333FD"/>
    <w:rsid w:val="00F37851"/>
    <w:rsid w:val="00F66C59"/>
    <w:rsid w:val="00F720B8"/>
    <w:rsid w:val="00F77138"/>
    <w:rsid w:val="00F77FCC"/>
    <w:rsid w:val="00F95D5F"/>
    <w:rsid w:val="00FA6B42"/>
    <w:rsid w:val="00FB47F9"/>
    <w:rsid w:val="00FC0764"/>
    <w:rsid w:val="00FD4E2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34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0">
    <w:name w:val="c0"/>
    <w:basedOn w:val="Standard"/>
    <w:rsid w:val="00623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StandardWeb">
    <w:name w:val="Normal (Web)"/>
    <w:basedOn w:val="Standard"/>
    <w:uiPriority w:val="99"/>
    <w:semiHidden/>
    <w:unhideWhenUsed/>
    <w:rsid w:val="00623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bsatz-Standardschriftart"/>
    <w:rsid w:val="006234DF"/>
  </w:style>
  <w:style w:type="character" w:styleId="Hyperlink">
    <w:name w:val="Hyperlink"/>
    <w:basedOn w:val="Absatz-Standardschriftart"/>
    <w:uiPriority w:val="99"/>
    <w:semiHidden/>
    <w:unhideWhenUsed/>
    <w:rsid w:val="006234DF"/>
    <w:rPr>
      <w:color w:val="0000FF"/>
      <w:u w:val="single"/>
    </w:rPr>
  </w:style>
</w:styles>
</file>

<file path=word/webSettings.xml><?xml version="1.0" encoding="utf-8"?>
<w:webSettings xmlns:r="http://schemas.openxmlformats.org/officeDocument/2006/relationships" xmlns:w="http://schemas.openxmlformats.org/wordprocessingml/2006/main">
  <w:divs>
    <w:div w:id="935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1%89%D1%83%D1%89%D0%B5%D0%BD%D0%B8%D0%B5" TargetMode="External"/><Relationship Id="rId13" Type="http://schemas.openxmlformats.org/officeDocument/2006/relationships/hyperlink" Target="https://ru.wikipedia.org/wiki/%C8%ED%F2%E5%EB%EB%E5%EA%F2" TargetMode="External"/><Relationship Id="rId3" Type="http://schemas.openxmlformats.org/officeDocument/2006/relationships/settings" Target="settings.xml"/><Relationship Id="rId7" Type="http://schemas.openxmlformats.org/officeDocument/2006/relationships/hyperlink" Target="https://ru.wikipedia.org/wiki/%D0%9F%D1%81%D0%B8%D1%85%D0%B8%D0%BA%D0%B0" TargetMode="External"/><Relationship Id="rId12" Type="http://schemas.openxmlformats.org/officeDocument/2006/relationships/hyperlink" Target="https://ru.wikipedia.org/wiki/%D0%92%D0%BE%D0%BE%D0%B1%D1%80%D0%B0%D0%B6%D0%B5%D0%BD%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D%D0%B8%D0%BC%D0%B0%D0%BD%D0%B8%D0%B5" TargetMode="External"/><Relationship Id="rId11" Type="http://schemas.openxmlformats.org/officeDocument/2006/relationships/hyperlink" Target="https://ru.wikipedia.org/wiki/%D0%9C%D1%8B%D1%88%D0%BB%D0%B5%D0%BD%D0%B8%D0%B5" TargetMode="External"/><Relationship Id="rId5" Type="http://schemas.openxmlformats.org/officeDocument/2006/relationships/hyperlink" Target="https://ru.wikipedia.org/wiki/%D0%9B%D0%B0%D1%82%D0%B8%D0%BD%D1%81%D0%BA%D0%B8%D0%B9_%D1%8F%D0%B7%D1%8B%D0%BA" TargetMode="External"/><Relationship Id="rId15" Type="http://schemas.openxmlformats.org/officeDocument/2006/relationships/theme" Target="theme/theme1.xml"/><Relationship Id="rId10" Type="http://schemas.openxmlformats.org/officeDocument/2006/relationships/hyperlink" Target="https://ru.wikipedia.org/wiki/%D0%9F%D0%B0%D0%BC%D1%8F%D1%82%D1%8C" TargetMode="External"/><Relationship Id="rId4" Type="http://schemas.openxmlformats.org/officeDocument/2006/relationships/webSettings" Target="webSettings.xml"/><Relationship Id="rId9" Type="http://schemas.openxmlformats.org/officeDocument/2006/relationships/hyperlink" Target="https://ru.wikipedia.org/wiki/%D0%92%D0%BE%D1%81%D0%BF%D1%80%D0%B8%D1%8F%D1%82%D0%B8%D0%B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6200</Characters>
  <Application>Microsoft Office Word</Application>
  <DocSecurity>0</DocSecurity>
  <Lines>51</Lines>
  <Paragraphs>14</Paragraphs>
  <ScaleCrop>false</ScaleCrop>
  <Company>diakov.net</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Mark Rusman</cp:lastModifiedBy>
  <cp:revision>2</cp:revision>
  <dcterms:created xsi:type="dcterms:W3CDTF">2016-03-26T15:37:00Z</dcterms:created>
  <dcterms:modified xsi:type="dcterms:W3CDTF">2016-03-26T15:37:00Z</dcterms:modified>
</cp:coreProperties>
</file>