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4D" w:rsidRPr="00331D4D" w:rsidRDefault="00331D4D" w:rsidP="00331D4D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D4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33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Седошкина</w:t>
      </w:r>
      <w:proofErr w:type="spellEnd"/>
      <w:r w:rsidRPr="0033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Валерьевна</w:t>
      </w:r>
    </w:p>
    <w:p w:rsidR="00331D4D" w:rsidRPr="00331D4D" w:rsidRDefault="00331D4D" w:rsidP="00331D4D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№ 19 "Сказка"</w:t>
      </w:r>
    </w:p>
    <w:p w:rsidR="00331D4D" w:rsidRPr="00331D4D" w:rsidRDefault="00331D4D" w:rsidP="00331D4D">
      <w:pPr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F62DCA" w:rsidRPr="00331D4D" w:rsidRDefault="00196A06" w:rsidP="00196A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1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</w:t>
      </w:r>
      <w:r w:rsidR="00F62DCA" w:rsidRPr="00331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ормирование основ здорового образа жизни у дошкольников</w:t>
      </w:r>
    </w:p>
    <w:p w:rsidR="00196A06" w:rsidRDefault="00196A06" w:rsidP="00F62DCA">
      <w:pPr>
        <w:spacing w:after="0" w:line="240" w:lineRule="auto"/>
        <w:rPr>
          <w:rFonts w:ascii="Helvetica" w:eastAsia="Times New Roman" w:hAnsi="Helvetica" w:cs="Helvetica"/>
          <w:color w:val="A2A2A2"/>
          <w:sz w:val="21"/>
          <w:szCs w:val="21"/>
          <w:lang w:eastAsia="ru-RU"/>
        </w:rPr>
      </w:pPr>
    </w:p>
    <w:p w:rsidR="00196A06" w:rsidRDefault="00196A06" w:rsidP="00F62DCA">
      <w:pPr>
        <w:spacing w:after="0" w:line="240" w:lineRule="auto"/>
        <w:rPr>
          <w:rFonts w:ascii="Helvetica" w:eastAsia="Times New Roman" w:hAnsi="Helvetica" w:cs="Helvetica"/>
          <w:color w:val="A2A2A2"/>
          <w:sz w:val="21"/>
          <w:szCs w:val="21"/>
          <w:lang w:eastAsia="ru-RU"/>
        </w:rPr>
      </w:pPr>
    </w:p>
    <w:p w:rsidR="00F62DCA" w:rsidRPr="00F62DCA" w:rsidRDefault="00F62DCA" w:rsidP="00331D4D">
      <w:pPr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912973" cy="2171700"/>
            <wp:effectExtent l="19050" t="0" r="0" b="0"/>
            <wp:docPr id="1" name="Рисунок 1" descr="Формирование основ здорового образа жизни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ирование основ здорового образа жизни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747" cy="217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DCA" w:rsidRDefault="00F62DCA" w:rsidP="00F62DCA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96A06" w:rsidRDefault="00196A06" w:rsidP="00F62DCA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96A06" w:rsidRPr="00F62DCA" w:rsidRDefault="00196A06" w:rsidP="00F62DCA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Дошкольный возраст является важным и ответственным периодом.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 это время нужно начинать формирование основ здорового образа жизни у дошкольников.</w:t>
      </w:r>
    </w:p>
    <w:p w:rsidR="00F62DCA" w:rsidRDefault="00F62DCA" w:rsidP="00F62DCA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F62DCA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 </w:t>
      </w:r>
    </w:p>
    <w:p w:rsidR="00196A06" w:rsidRPr="00331D4D" w:rsidRDefault="00F62DCA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D4D">
        <w:rPr>
          <w:rFonts w:ascii="Times New Roman" w:hAnsi="Times New Roman" w:cs="Times New Roman"/>
          <w:b/>
          <w:sz w:val="28"/>
          <w:szCs w:val="28"/>
          <w:lang w:eastAsia="ru-RU"/>
        </w:rPr>
        <w:t>Здоровый образ жизни дошкольников</w:t>
      </w:r>
      <w:r w:rsidR="00331D4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31D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6A06" w:rsidRPr="00331D4D" w:rsidRDefault="00196A06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2DCA" w:rsidRPr="00331D4D" w:rsidRDefault="00196A06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D4D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F62DCA" w:rsidRPr="00331D4D">
        <w:rPr>
          <w:rFonts w:ascii="Times New Roman" w:hAnsi="Times New Roman" w:cs="Times New Roman"/>
          <w:b/>
          <w:sz w:val="28"/>
          <w:szCs w:val="28"/>
          <w:lang w:eastAsia="ru-RU"/>
        </w:rPr>
        <w:t>аким он должен быть</w:t>
      </w:r>
      <w:r w:rsidR="00927C16"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196A06" w:rsidRPr="00331D4D" w:rsidRDefault="00196A06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Надо отметить, что в настоящее время отмечается низкий уровень знаний о ценности своего здоровья родителей и о здоровье их детей. Как известно, здоровье чаще всего зависит от образа жизни, чуть менее – от окружающей среды. Наследственность и состояние здравоохранения в стране в гораздо меньшей степени влияют на состояние здоровья поколения. Поэтому задача родителей и педагогов — воспитать у дошкольника уважение к собственному здоровью и обязанности его беречь. И начинать формирование основ здорового образа жизни у дошкольников как можно раньше.</w:t>
      </w:r>
    </w:p>
    <w:p w:rsidR="00F62DCA" w:rsidRPr="00196A06" w:rsidRDefault="00F62DCA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дошкольный период идет интенсивное развитие органов, становление функциональных систем организма. Очень важно в это время заложить детям определенную базу знаний и практических навыков здорового образа жизни, сформировать потребность регулярных и систематических занятий физической культурой и спортом.</w:t>
      </w:r>
    </w:p>
    <w:p w:rsidR="00F62DCA" w:rsidRDefault="00F62DCA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 xml:space="preserve">Так как под здоровым образом жизни понимается активная деятельность человека, направленная на сохранение и улучшение здоровья,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</w:t>
      </w:r>
      <w:proofErr w:type="spellStart"/>
      <w:r w:rsidRPr="00196A06">
        <w:rPr>
          <w:rFonts w:ascii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196A06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состояния. Именно эти компоненты должны быть заложены в основу фундамента здорового образа жизни дошкольника.</w:t>
      </w:r>
    </w:p>
    <w:p w:rsidR="00196A06" w:rsidRDefault="00196A06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A06" w:rsidRDefault="00196A06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A06" w:rsidRDefault="00196A06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6A06" w:rsidRPr="00196A06" w:rsidRDefault="00196A06" w:rsidP="00196A06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F62DCA" w:rsidRDefault="00F62DCA" w:rsidP="00196A06">
      <w:pPr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A1E0"/>
          <w:sz w:val="21"/>
          <w:szCs w:val="21"/>
          <w:lang w:eastAsia="ru-RU"/>
        </w:rPr>
        <w:drawing>
          <wp:inline distT="0" distB="0" distL="0" distR="0">
            <wp:extent cx="4111301" cy="4029075"/>
            <wp:effectExtent l="19050" t="0" r="3499" b="0"/>
            <wp:docPr id="4" name="Рисунок 4" descr="Rezhim rasporyadok dnya rebenka Формирование основ здорового образа жизни у дошкольнико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him rasporyadok dnya rebenka Формирование основ здорового образа жизни у дошкольнико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765" cy="403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06" w:rsidRDefault="00196A06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образом в формировании основ здорового образа жизни у дошкольников и правильного отношения к своему здоровью у дошкольников являются соответствующие игры, просмотр фильмов, мультфильмов, чтение и обсуждение художественной литературы, викторины, пешие прогулки, дни здоровья, спортивные праздники. Именно такие мероприятия являются </w:t>
      </w:r>
      <w:r w:rsidRPr="00196A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наиболее интересными для детей, и в этом процессе продуктивней формировать нужное отношение к здоровому образу жизни у дошкольников.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В ходе физкультурно-оздоровительной работы, а именно физкультурных минуток, минуток здоровья, двигательных разрядок, элементов релаксации и т.п., закладываются физические, психические и нравственные качества детей, воспитываются самостоятельность и творчество.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Необходимо уделить серьезное внимание культурно-гигиеническим навыкам, сформировать привычки правильного умывания, вытирания, ухаживания за полостью рта, пользования носовым платком, правильного поведения при кашле и чихании.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Необходимо чтобы дети имели возможность систематически двигаться. Для этого нужно способствовать развитию основных двигательных качеств, поддерживать в течение всего дня работоспособность на высоком уровне. Однако нужно учитывать, что здоровый образ жизни дошкольников 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196A06" w:rsidRDefault="00196A06" w:rsidP="00196A06">
      <w:pPr>
        <w:pStyle w:val="a6"/>
        <w:jc w:val="center"/>
        <w:rPr>
          <w:rFonts w:ascii="Monotype Corsiva" w:hAnsi="Monotype Corsiva" w:cs="Times New Roman"/>
          <w:b/>
          <w:sz w:val="52"/>
          <w:szCs w:val="52"/>
          <w:lang w:eastAsia="ru-RU"/>
        </w:rPr>
      </w:pPr>
    </w:p>
    <w:p w:rsidR="00196A06" w:rsidRPr="00927C16" w:rsidRDefault="00F62DCA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C16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основ здорового образа жизни у дошкольников</w:t>
      </w:r>
      <w:r w:rsidR="00927C1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27C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6A06" w:rsidRPr="00927C16" w:rsidRDefault="00196A06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2DCA" w:rsidRPr="00927C16" w:rsidRDefault="00196A06" w:rsidP="00196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C16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F62DCA" w:rsidRPr="00927C16">
        <w:rPr>
          <w:rFonts w:ascii="Times New Roman" w:hAnsi="Times New Roman" w:cs="Times New Roman"/>
          <w:b/>
          <w:sz w:val="28"/>
          <w:szCs w:val="28"/>
          <w:lang w:eastAsia="ru-RU"/>
        </w:rPr>
        <w:t>то нужно знать родителям</w:t>
      </w:r>
      <w:r w:rsidR="00927C1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96A06" w:rsidRDefault="00196A06" w:rsidP="00196A06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96A06" w:rsidRPr="00196A06" w:rsidRDefault="00196A06" w:rsidP="00196A06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62DCA" w:rsidRPr="00F62DCA" w:rsidRDefault="00F62DCA" w:rsidP="00196A06">
      <w:pPr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A1E0"/>
          <w:sz w:val="21"/>
          <w:szCs w:val="21"/>
          <w:lang w:eastAsia="ru-RU"/>
        </w:rPr>
        <w:drawing>
          <wp:inline distT="0" distB="0" distL="0" distR="0">
            <wp:extent cx="3495675" cy="3692614"/>
            <wp:effectExtent l="19050" t="0" r="9525" b="0"/>
            <wp:docPr id="5" name="Рисунок 5" descr="Zdorovy j obraz zhizni doshkol nikov 284x300 Формирование основ здорового образа жизни у дошкольник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orovy j obraz zhizni doshkol nikov 284x300 Формирование основ здорового образа жизни у дошкольник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66" cy="36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06" w:rsidRDefault="00196A06" w:rsidP="00F62DC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62DCA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Дошкольный возраст по утверждению специалистов относится к </w:t>
      </w:r>
      <w:proofErr w:type="gramStart"/>
      <w:r w:rsidRPr="00196A06">
        <w:rPr>
          <w:rFonts w:ascii="Times New Roman" w:hAnsi="Times New Roman" w:cs="Times New Roman"/>
          <w:sz w:val="28"/>
          <w:szCs w:val="28"/>
          <w:lang w:eastAsia="ru-RU"/>
        </w:rPr>
        <w:t>решающим</w:t>
      </w:r>
      <w:proofErr w:type="gramEnd"/>
      <w:r w:rsidRPr="00196A06">
        <w:rPr>
          <w:rFonts w:ascii="Times New Roman" w:hAnsi="Times New Roman" w:cs="Times New Roman"/>
          <w:sz w:val="28"/>
          <w:szCs w:val="28"/>
          <w:lang w:eastAsia="ru-RU"/>
        </w:rPr>
        <w:t xml:space="preserve"> в создании фундамента психического и физического здоровья ребенка. Как раз до семи лет происходит наиболее интенсивное становление детского организма.  В это же самое время активно формируется характер, привычки, закладываются жизненные приоритеты личности. Именно поэтому весьма и весьма важно в эти годы активно прививать детям основные знания, умения и навыки здорового образа жизни дошкольников.</w:t>
      </w:r>
    </w:p>
    <w:p w:rsidR="00196A06" w:rsidRPr="00196A06" w:rsidRDefault="00196A06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В современном воспитательном процессе приоритетным направлением в воспитании детей дошкольного возраста является повышение уровня здоровья детей, формирование навыков здорового образа жизни, а также воспитание потребности в регулярных занятиях и получении новых знаний. Стоит заметить, что в этом возрасте у дошкольников отсутствуют такие качества, как: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усидчивость,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контроль и коррекция эмоций и настроения,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способность быстро переключаться с одной деятельности на другую.</w:t>
      </w:r>
    </w:p>
    <w:p w:rsidR="00196A06" w:rsidRDefault="00196A06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Стало быть, перед взрослыми, педагогами и, в первую очередь, родителями, становится задача сформировать в маленьком человеке эти навыки, которые будут способствовать сохранению и укреплению физического и психического здоровья малыша.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Родителям дошкольника необходимо усвоить, что здоровье малыша – это не только отсутствие болезни, эмоционального тонуса и плохая работоспособность,  но и  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196A06" w:rsidRDefault="00196A06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Особо пристальное внимание необходимо уделять родителям таким составляющим здорового образа жизни дошкольников: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Соблюдение режима дня, активности и сна.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Двигательная активность, прогулки, подвижные игры на свежем воздухе.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Правильное, здоровое питание.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- Соблюдение правил гигиены. Прививание ребенку любви к физической чистоте. Обучение следить за своим телом.</w:t>
      </w:r>
    </w:p>
    <w:p w:rsidR="00F62DCA" w:rsidRPr="00196A06" w:rsidRDefault="00F62DCA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 xml:space="preserve">- Закаливание. Формирование способности организма противостоять неблагоприятным природным факторам.  </w:t>
      </w:r>
    </w:p>
    <w:p w:rsidR="007E398E" w:rsidRDefault="007E398E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98E" w:rsidRDefault="007E398E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98E" w:rsidRDefault="007E398E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398E" w:rsidRDefault="007E398E" w:rsidP="00196A06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F62DCA" w:rsidRDefault="00F62DCA" w:rsidP="007E398E">
      <w:pPr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A1E0"/>
          <w:sz w:val="21"/>
          <w:szCs w:val="21"/>
          <w:lang w:eastAsia="ru-RU"/>
        </w:rPr>
        <w:drawing>
          <wp:inline distT="0" distB="0" distL="0" distR="0">
            <wp:extent cx="3371850" cy="4232448"/>
            <wp:effectExtent l="0" t="0" r="0" b="0"/>
            <wp:docPr id="6" name="Рисунок 6" descr="Gigiena i zakalivanie doshkol nikov 239x300 Формирование основ здорового образа жизни у дошкольнико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giena i zakalivanie doshkol nikov 239x300 Формирование основ здорового образа жизни у дошкольнико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23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8E" w:rsidRDefault="007E398E" w:rsidP="00F62DCA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E398E" w:rsidRPr="00196A06" w:rsidRDefault="007E398E" w:rsidP="007E398E">
      <w:pPr>
        <w:pStyle w:val="a6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96A06">
        <w:rPr>
          <w:rFonts w:ascii="Times New Roman" w:hAnsi="Times New Roman" w:cs="Times New Roman"/>
          <w:sz w:val="28"/>
          <w:szCs w:val="28"/>
          <w:lang w:eastAsia="ru-RU"/>
        </w:rPr>
        <w:t>Основные задачи для родителей по формированию основ здорового образа жизни у дошкольников:</w:t>
      </w:r>
    </w:p>
    <w:p w:rsidR="00F62DCA" w:rsidRPr="007E398E" w:rsidRDefault="00F62DCA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E398E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основ здорового образа жизни у дошкольников должно </w:t>
      </w:r>
      <w:proofErr w:type="gramStart"/>
      <w:r w:rsidRPr="007E398E">
        <w:rPr>
          <w:rFonts w:ascii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7E398E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 без выходных и праздничных дней.</w:t>
      </w:r>
    </w:p>
    <w:p w:rsidR="00F62DCA" w:rsidRPr="007E398E" w:rsidRDefault="00F62DCA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E398E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с младенчества должен усвоить, что здоровым быть хорошо, а болеть плохо. Чтобы всегда быть здоровым он должен соблюдать </w:t>
      </w:r>
      <w:r w:rsidRPr="007E39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определенные правила и не делать того, что может привести к болезни или травмам.</w:t>
      </w:r>
    </w:p>
    <w:p w:rsidR="00F62DCA" w:rsidRPr="007E398E" w:rsidRDefault="00F62DCA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E398E">
        <w:rPr>
          <w:rFonts w:ascii="Times New Roman" w:hAnsi="Times New Roman" w:cs="Times New Roman"/>
          <w:sz w:val="28"/>
          <w:szCs w:val="28"/>
          <w:lang w:eastAsia="ru-RU"/>
        </w:rPr>
        <w:t>Малыш всегда следует образу жизни старших, мамы и папы. Поэтому родители, в первую очередь, сами должны вести здоровый образ жизни и не подавать плохой пример своему чаду.</w:t>
      </w:r>
    </w:p>
    <w:p w:rsidR="007E398E" w:rsidRDefault="007E398E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DCA" w:rsidRPr="007E398E" w:rsidRDefault="00F62DCA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7E398E">
        <w:rPr>
          <w:rFonts w:ascii="Times New Roman" w:hAnsi="Times New Roman" w:cs="Times New Roman"/>
          <w:sz w:val="28"/>
          <w:szCs w:val="28"/>
          <w:lang w:eastAsia="ru-RU"/>
        </w:rPr>
        <w:t>Таким образом, комплексный подход в формировании культуры здорового образа жизни  у дошкольников позволит привить им необходимые привычки и навыки, которые будут основой для дальнейшей их жизни.</w:t>
      </w:r>
    </w:p>
    <w:p w:rsidR="009838CB" w:rsidRPr="007E398E" w:rsidRDefault="009838CB" w:rsidP="007E398E">
      <w:pPr>
        <w:pStyle w:val="a6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9838CB" w:rsidRPr="007E398E" w:rsidSect="0098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CA"/>
    <w:rsid w:val="00196A06"/>
    <w:rsid w:val="002F26E1"/>
    <w:rsid w:val="00331D4D"/>
    <w:rsid w:val="00681E26"/>
    <w:rsid w:val="007E398E"/>
    <w:rsid w:val="00927C16"/>
    <w:rsid w:val="009838CB"/>
    <w:rsid w:val="00F62DCA"/>
    <w:rsid w:val="00F9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CB"/>
  </w:style>
  <w:style w:type="paragraph" w:styleId="1">
    <w:name w:val="heading 1"/>
    <w:basedOn w:val="a"/>
    <w:link w:val="10"/>
    <w:uiPriority w:val="9"/>
    <w:qFormat/>
    <w:rsid w:val="00F62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DCA"/>
    <w:rPr>
      <w:strike w:val="0"/>
      <w:dstrike w:val="0"/>
      <w:color w:val="00A1E0"/>
      <w:u w:val="none"/>
      <w:effect w:val="none"/>
    </w:rPr>
  </w:style>
  <w:style w:type="character" w:customStyle="1" w:styleId="vcard">
    <w:name w:val="vcard"/>
    <w:basedOn w:val="a0"/>
    <w:rsid w:val="00F62DCA"/>
  </w:style>
  <w:style w:type="character" w:customStyle="1" w:styleId="fn">
    <w:name w:val="fn"/>
    <w:basedOn w:val="a0"/>
    <w:rsid w:val="00F62DCA"/>
  </w:style>
  <w:style w:type="character" w:customStyle="1" w:styleId="meta-sep">
    <w:name w:val="meta-sep"/>
    <w:basedOn w:val="a0"/>
    <w:rsid w:val="00F62DCA"/>
  </w:style>
  <w:style w:type="character" w:customStyle="1" w:styleId="date2">
    <w:name w:val="date2"/>
    <w:basedOn w:val="a0"/>
    <w:rsid w:val="00F62DCA"/>
  </w:style>
  <w:style w:type="paragraph" w:styleId="a4">
    <w:name w:val="Balloon Text"/>
    <w:basedOn w:val="a"/>
    <w:link w:val="a5"/>
    <w:uiPriority w:val="99"/>
    <w:semiHidden/>
    <w:unhideWhenUsed/>
    <w:rsid w:val="00F6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96A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9165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289286793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4614">
                          <w:marLeft w:val="-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4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neosports.ru/wp-content/uploads/2014/06/Zdorovy-j-obraz-zhizni-doshkol-nikov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neosports.ru/wp-content/uploads/2014/06/Rezhim-rasporyadok-dnya-rebenka.jpg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neosports.ru/wp-content/uploads/2014/06/Gigiena-i-zakalivanie-doshkol-nikov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1</cp:lastModifiedBy>
  <cp:revision>5</cp:revision>
  <dcterms:created xsi:type="dcterms:W3CDTF">2014-10-03T10:26:00Z</dcterms:created>
  <dcterms:modified xsi:type="dcterms:W3CDTF">2016-08-22T14:24:00Z</dcterms:modified>
</cp:coreProperties>
</file>