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D" w:rsidRPr="004C54AD" w:rsidRDefault="004C54AD" w:rsidP="004C54AD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4C54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Прощенко</w:t>
      </w:r>
      <w:proofErr w:type="spellEnd"/>
      <w:r w:rsidRPr="004C54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Лариса Викторовна</w:t>
      </w:r>
    </w:p>
    <w:p w:rsidR="004C54AD" w:rsidRPr="004C54AD" w:rsidRDefault="004C54AD" w:rsidP="004C54A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27 "Сказка" МО г. Саяногорск</w:t>
      </w:r>
    </w:p>
    <w:p w:rsidR="004C54AD" w:rsidRPr="004C54AD" w:rsidRDefault="004C54AD" w:rsidP="004C54A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4C54AD" w:rsidRDefault="004C54AD" w:rsidP="001A2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AD" w:rsidRPr="001A2DDB" w:rsidRDefault="001A2DDB" w:rsidP="001A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DB">
        <w:rPr>
          <w:rFonts w:ascii="Times New Roman" w:hAnsi="Times New Roman" w:cs="Times New Roman"/>
          <w:b/>
          <w:sz w:val="28"/>
          <w:szCs w:val="28"/>
        </w:rPr>
        <w:t>Всей семьёй в музыкально-театральную студию!</w:t>
      </w:r>
    </w:p>
    <w:p w:rsidR="001A2DDB" w:rsidRPr="001A2DDB" w:rsidRDefault="001A2DDB" w:rsidP="001A2DD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DDB">
        <w:rPr>
          <w:rFonts w:ascii="Times New Roman" w:hAnsi="Times New Roman" w:cs="Times New Roman"/>
          <w:sz w:val="28"/>
          <w:szCs w:val="28"/>
        </w:rPr>
        <w:t xml:space="preserve">Известно, что началом всех начал в воспитании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1A2DDB">
        <w:rPr>
          <w:rFonts w:ascii="Times New Roman" w:hAnsi="Times New Roman" w:cs="Times New Roman"/>
          <w:sz w:val="28"/>
          <w:szCs w:val="28"/>
        </w:rPr>
        <w:t>является семья. Каждый родитель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</w:t>
      </w:r>
      <w:r w:rsidRPr="001E036E">
        <w:rPr>
          <w:rFonts w:ascii="Arial" w:hAnsi="Arial" w:cs="Arial"/>
          <w:color w:val="2F2933"/>
          <w:sz w:val="18"/>
          <w:szCs w:val="18"/>
        </w:rPr>
        <w:t xml:space="preserve"> </w:t>
      </w:r>
      <w:r w:rsidRPr="001A2DDB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Материальные ценности зачастую доминируют над духовными, поэтому у детей искажаются представления о добре, милосердии, великодушии, справедливости, толерантности. Отмечается дефицит эмоциональных и содержательных отношений детей с родителями. Эмоциональная отчуждённость членов семьи приводит к деформации развития личности ребёнка, что проявляется в агрессивных формах поведения детей.</w:t>
      </w:r>
    </w:p>
    <w:p w:rsidR="001A2DDB" w:rsidRPr="001A2DDB" w:rsidRDefault="001A2DDB" w:rsidP="001A2D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 xml:space="preserve">Семье нужна поддержка и сопровождение, поэтому как никогда актуален вопрос работы с родителями. Необходимо выстроить диалог детского сада и семьи, основанный на сотрудничестве, содружестве, взаимопонимании, взаимопомощи. Одним из направлений взаимодействия педагогов ДОУ с родителями стала семейная музыкально-театральная студия. Театр может с самого раннего детства развивать в ребёнке творческие задатки, стимулировать развитие психических процессов, совершенствовать телесную пластичность и формировать творческую активность, способствовать гармонизации детско-взрослых отношений, объединению семей, сокращению «духовной пропасти» между взрослыми и детьми. </w:t>
      </w:r>
    </w:p>
    <w:p w:rsidR="001A2DDB" w:rsidRPr="001A2DDB" w:rsidRDefault="001A2DDB" w:rsidP="001A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 xml:space="preserve">Надо заметить, что начиналось всё с малого: на празднике, посвящённом Дню семьи, педагоги (воспитатели и музыкальный руководитель) исполнили песню собственного сочинения на мотив «Московские окна»: 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Ах, как утром хочется поспать,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Но к семи я тороплюсь опять: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Воспитательница я,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Детский сад – любовь моя,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И каждый день ребята ждут меня.</w:t>
      </w:r>
    </w:p>
    <w:p w:rsidR="001A2DDB" w:rsidRPr="001A2DDB" w:rsidRDefault="001A2DDB" w:rsidP="001A2DD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Помогаю детям я дружить</w:t>
      </w:r>
    </w:p>
    <w:p w:rsidR="001A2DDB" w:rsidRPr="001A2DDB" w:rsidRDefault="001A2DDB" w:rsidP="001A2DD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И учу их в этом мире жить,</w:t>
      </w:r>
    </w:p>
    <w:p w:rsidR="001A2DDB" w:rsidRPr="001A2DDB" w:rsidRDefault="001A2DDB" w:rsidP="001A2DD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 xml:space="preserve">Карандаш в руке держать, </w:t>
      </w:r>
    </w:p>
    <w:p w:rsidR="001A2DDB" w:rsidRPr="001A2DDB" w:rsidRDefault="001A2DDB" w:rsidP="001A2DD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И считать, и рассуждать,</w:t>
      </w:r>
    </w:p>
    <w:p w:rsidR="001A2DDB" w:rsidRPr="001A2DDB" w:rsidRDefault="001A2DDB" w:rsidP="001A2DD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И с добрым сердцем по Земле шагать.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Детский садик, ты любовь моя,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Здесь мои коллеги и друзья.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lastRenderedPageBreak/>
        <w:t>Мы на помощь поспешим,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Мы в работе хороши</w:t>
      </w:r>
    </w:p>
    <w:p w:rsidR="001A2DDB" w:rsidRPr="001A2DDB" w:rsidRDefault="001A2DDB" w:rsidP="001A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>И отдыхать умеем от души!</w:t>
      </w:r>
    </w:p>
    <w:p w:rsidR="001A2DDB" w:rsidRPr="001A2DDB" w:rsidRDefault="001A2DDB" w:rsidP="001A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 xml:space="preserve"> Родители были приятно  удивлены и тронуты: это было и проявление уважения к ним и детям, и приглашение к совместному творчеству. На следующий праздник мы попросили родителей исполнить частушки для детей. Многие отказывались: мол, не умеем. Мы пели вместе с мамочками. Было стеснение, волнение и вместе с тем удовлетворение и понимание сложности процесса выступления перед зрителями, среди которых твой ребёнок, другие дети, взрослые.  В процессе подготовки к очередному празднику мы предложили родителям показать детям сказку «Колобок». Тут уж и пап уговорили принять участие. Надо ли говорить, что дети были заворожены: встречи со сказочными персонажами всегда интересны, но если у героя папины глаза или мамина улыбка, то эта встреча становится незабываемой.</w:t>
      </w:r>
    </w:p>
    <w:p w:rsidR="001A2DDB" w:rsidRPr="001A2DDB" w:rsidRDefault="001A2DDB" w:rsidP="001A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 xml:space="preserve">Так была создана семейная музыкально-театральная студия «Наш Теремок», объединившая  детей, родителей и педагогов, с целью развития воспитательного потенциала семьи при поддержке педагогов. Приобщение воспитывающих взрослых и детей к театральному искусству имеет большую воспитательную и образовательную ценность в семейных взаимоотношениях. В процессе работы студии проводятся индивидуальные и групповые занятия с детьми и взрослыми, игры и упражнения на развитие </w:t>
      </w:r>
      <w:proofErr w:type="spellStart"/>
      <w:r w:rsidRPr="001A2DD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A2DDB">
        <w:rPr>
          <w:rFonts w:ascii="Times New Roman" w:hAnsi="Times New Roman" w:cs="Times New Roman"/>
          <w:sz w:val="28"/>
          <w:szCs w:val="28"/>
        </w:rPr>
        <w:t xml:space="preserve"> и творческих способностей участников совместной театральной деятельности, встречи с творческими коллективами, изготовление декораций, сценических костюмов, масок, подготовка к театральным представлениям. Нередко в представлениях принимают участие семейные пары: мама и сын (дочь), папа и дочь (сын).</w:t>
      </w:r>
    </w:p>
    <w:p w:rsidR="001A2DDB" w:rsidRPr="001A2DDB" w:rsidRDefault="001A2DDB" w:rsidP="001A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DB">
        <w:rPr>
          <w:rFonts w:ascii="Times New Roman" w:hAnsi="Times New Roman" w:cs="Times New Roman"/>
          <w:sz w:val="28"/>
          <w:szCs w:val="28"/>
        </w:rPr>
        <w:t xml:space="preserve">Родители, по их откликам, получили возможность отвлекаться от «будничной рутины», вместе с тем осознать важность, сложность, ответственность и чувство огромного удовлетворения от  совместных занятий с детьми. У них появилось больше тем для общения с детьми, их друзьями.  Они стали больше интересоваться жизнью группы своих детей, их проблемами, заботами, радостями и огорчениями. Близкое общение с другими родителями способствует переосмыслению отношения родителей к ребёнку и пониманию смысла слов «совместный семейный досуг». Педагоги же получают возможность опосредованно обучать родителей элементарным способам организации детско-взрослой деятельности, показывать средств налаживания контактов и путей выхода из сложных педагогических ситуаций.   </w:t>
      </w:r>
    </w:p>
    <w:p w:rsidR="001A2DDB" w:rsidRPr="001A2DDB" w:rsidRDefault="001A2DDB" w:rsidP="001A2D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2DDB">
        <w:rPr>
          <w:rFonts w:ascii="Times New Roman" w:hAnsi="Times New Roman" w:cs="Times New Roman"/>
          <w:sz w:val="28"/>
          <w:szCs w:val="28"/>
        </w:rPr>
        <w:t>Всё это способствует неформальному открытому взаимодействию родителей, детей и педагогов, изменяет детско-взрослые отношения в семье, а также отношение родителей к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2DDB" w:rsidRPr="001A2DDB" w:rsidSect="00BA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DB"/>
    <w:rsid w:val="001A2DDB"/>
    <w:rsid w:val="004C54AD"/>
    <w:rsid w:val="00BA2BAD"/>
    <w:rsid w:val="00E4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AD"/>
  </w:style>
  <w:style w:type="paragraph" w:styleId="1">
    <w:name w:val="heading 1"/>
    <w:basedOn w:val="a"/>
    <w:link w:val="10"/>
    <w:uiPriority w:val="9"/>
    <w:qFormat/>
    <w:rsid w:val="004C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3909</Characters>
  <Application>Microsoft Office Word</Application>
  <DocSecurity>0</DocSecurity>
  <Lines>32</Lines>
  <Paragraphs>9</Paragraphs>
  <ScaleCrop>false</ScaleCrop>
  <Company>Computer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2015-02-27T00:27:00Z</dcterms:created>
  <dcterms:modified xsi:type="dcterms:W3CDTF">2015-02-27T10:43:00Z</dcterms:modified>
</cp:coreProperties>
</file>