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F5" w:rsidRPr="007558F5" w:rsidRDefault="007558F5" w:rsidP="0075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5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Созинова Светлана Владимировна</w:t>
      </w:r>
    </w:p>
    <w:p w:rsidR="007558F5" w:rsidRPr="007558F5" w:rsidRDefault="007558F5" w:rsidP="0075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5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"Детский сад №11"</w:t>
      </w:r>
    </w:p>
    <w:p w:rsidR="007558F5" w:rsidRPr="007558F5" w:rsidRDefault="007558F5" w:rsidP="007558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58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</w:p>
    <w:p w:rsidR="007558F5" w:rsidRPr="007558F5" w:rsidRDefault="007558F5" w:rsidP="007558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7558F5" w:rsidRPr="007558F5" w:rsidRDefault="007558F5" w:rsidP="007039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3918" w:rsidRPr="007558F5" w:rsidRDefault="007558F5" w:rsidP="00703918">
      <w:pPr>
        <w:pStyle w:val="1"/>
        <w:spacing w:before="0" w:line="240" w:lineRule="auto"/>
        <w:ind w:firstLine="709"/>
        <w:contextualSpacing/>
        <w:jc w:val="center"/>
        <w:rPr>
          <w:rStyle w:val="a8"/>
          <w:rFonts w:ascii="Times New Roman" w:hAnsi="Times New Roman"/>
          <w:b/>
          <w:color w:val="auto"/>
          <w:lang w:eastAsia="ru-RU"/>
        </w:rPr>
      </w:pPr>
      <w:r>
        <w:rPr>
          <w:rStyle w:val="a8"/>
          <w:rFonts w:ascii="Times New Roman" w:hAnsi="Times New Roman"/>
          <w:b/>
          <w:color w:val="auto"/>
          <w:lang w:eastAsia="ru-RU"/>
        </w:rPr>
        <w:t>Консультация для родителей</w:t>
      </w:r>
      <w:r w:rsidR="00CC4996" w:rsidRPr="007558F5">
        <w:rPr>
          <w:rStyle w:val="a8"/>
          <w:rFonts w:ascii="Times New Roman" w:hAnsi="Times New Roman"/>
          <w:b/>
          <w:color w:val="auto"/>
          <w:lang w:eastAsia="ru-RU"/>
        </w:rPr>
        <w:t xml:space="preserve"> «</w:t>
      </w:r>
      <w:r>
        <w:rPr>
          <w:rStyle w:val="a8"/>
          <w:rFonts w:ascii="Times New Roman" w:hAnsi="Times New Roman"/>
          <w:b/>
          <w:color w:val="auto"/>
          <w:lang w:eastAsia="ru-RU"/>
        </w:rPr>
        <w:t>В</w:t>
      </w:r>
      <w:r w:rsidR="00CC4996" w:rsidRPr="007558F5">
        <w:rPr>
          <w:rStyle w:val="a8"/>
          <w:rFonts w:ascii="Times New Roman" w:hAnsi="Times New Roman"/>
          <w:b/>
          <w:color w:val="auto"/>
          <w:lang w:eastAsia="ru-RU"/>
        </w:rPr>
        <w:t>месте весело играть»</w:t>
      </w:r>
    </w:p>
    <w:p w:rsidR="00703918" w:rsidRPr="0068627F" w:rsidRDefault="00703918" w:rsidP="007558F5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000000"/>
          <w:lang w:eastAsia="ru-RU"/>
        </w:rPr>
      </w:pPr>
      <w:r>
        <w:rPr>
          <w:rStyle w:val="a8"/>
          <w:rFonts w:ascii="Times New Roman" w:hAnsi="Times New Roman"/>
          <w:b/>
          <w:bCs/>
          <w:color w:val="auto"/>
          <w:sz w:val="44"/>
          <w:szCs w:val="24"/>
          <w:lang w:eastAsia="ru-RU"/>
        </w:rPr>
        <w:t xml:space="preserve"> </w:t>
      </w:r>
    </w:p>
    <w:p w:rsidR="00227545" w:rsidRDefault="00703918" w:rsidP="00164CD3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8"/>
          <w:b/>
          <w:bCs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drawing>
          <wp:inline distT="0" distB="0" distL="0" distR="0" wp14:anchorId="5A2C8CDA" wp14:editId="7A247D6E">
            <wp:extent cx="1848896" cy="20004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480" cy="200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79" w:rsidRPr="0029235F" w:rsidRDefault="00601F79" w:rsidP="00164CD3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rStyle w:val="c0"/>
          <w:sz w:val="28"/>
          <w:szCs w:val="28"/>
        </w:rPr>
        <w:t>Как часто родители слышат от своих детей знакомую просьбу: «Мама, папа, поиграйте со мной!» И сколько радости получают малыши, когда взрослые, преодолевая усталость, занятость, отложив в сторону домашние дела, соглашаются поиграть.</w:t>
      </w:r>
    </w:p>
    <w:p w:rsidR="00601F79" w:rsidRPr="0029235F" w:rsidRDefault="00601F79" w:rsidP="00164CD3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rStyle w:val="c0"/>
          <w:sz w:val="28"/>
          <w:szCs w:val="28"/>
        </w:rPr>
        <w:t>Однако игра для ребенка – это не только удовольствие и радость, что само по себе очень важно: игра оказывает на малыша всестороннее действие. В игре у ребенка развиваются коммуникативные способности, умение устанавливать с партнерами (сверстниками или взрослыми) определенные взаимоотношения; в играх воспитывается сознательная дисциплина, дети приучаются к соблюдению правил, справедливости, умению контролировать свои поступки, объективно оценивать поступки других. Игра влияет не только на развитие личности ребенка в целом, она формирует и познавательные способности, и речь, и произвольность поведения.</w:t>
      </w:r>
    </w:p>
    <w:p w:rsidR="00601F79" w:rsidRPr="0029235F" w:rsidRDefault="00601F79" w:rsidP="00164CD3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sz w:val="28"/>
          <w:szCs w:val="28"/>
        </w:rPr>
      </w:pPr>
      <w:r w:rsidRPr="0029235F">
        <w:rPr>
          <w:rStyle w:val="c0"/>
          <w:sz w:val="28"/>
          <w:szCs w:val="28"/>
        </w:rPr>
        <w:t xml:space="preserve">Заниматься с ребенком следует регулярно, систематически. 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Предлагаем Вашему вниманию</w:t>
      </w:r>
      <w:r w:rsidRPr="0029235F">
        <w:rPr>
          <w:rStyle w:val="apple-converted-space"/>
          <w:sz w:val="28"/>
          <w:szCs w:val="28"/>
        </w:rPr>
        <w:t> </w:t>
      </w:r>
      <w:r w:rsidRPr="0029235F">
        <w:rPr>
          <w:sz w:val="28"/>
          <w:szCs w:val="28"/>
        </w:rPr>
        <w:t>игры, которые помогут Вашему ребёнку подружиться со словом, научат рассказывать, отыскивать интересные слова, активизировать речь.</w:t>
      </w:r>
      <w:r w:rsidRPr="0029235F">
        <w:rPr>
          <w:rStyle w:val="apple-converted-space"/>
          <w:sz w:val="28"/>
          <w:szCs w:val="28"/>
        </w:rPr>
        <w:t> </w:t>
      </w:r>
      <w:r w:rsidRPr="0029235F">
        <w:rPr>
          <w:sz w:val="28"/>
          <w:szCs w:val="28"/>
        </w:rPr>
        <w:t xml:space="preserve">Эти игры могут быть интересны и полезны всем членам семьи, они не требуют много времени, в них можно </w:t>
      </w:r>
      <w:r w:rsidRPr="0029235F">
        <w:rPr>
          <w:sz w:val="28"/>
          <w:szCs w:val="28"/>
        </w:rPr>
        <w:lastRenderedPageBreak/>
        <w:t>играть в выходные дни, в будние дни по вечерам, по дороге домой из школы, на прогулках.</w:t>
      </w:r>
    </w:p>
    <w:p w:rsidR="00227545" w:rsidRDefault="00227545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Cs/>
          <w:sz w:val="28"/>
          <w:szCs w:val="28"/>
        </w:rPr>
      </w:pPr>
    </w:p>
    <w:p w:rsidR="00703918" w:rsidRDefault="00703918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Cs/>
          <w:sz w:val="28"/>
          <w:szCs w:val="28"/>
        </w:rPr>
      </w:pPr>
    </w:p>
    <w:p w:rsidR="00703918" w:rsidRDefault="00703918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Cs/>
          <w:sz w:val="28"/>
          <w:szCs w:val="28"/>
        </w:rPr>
      </w:pPr>
    </w:p>
    <w:p w:rsidR="00601F79" w:rsidRPr="0029235F" w:rsidRDefault="0029235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29235F">
        <w:rPr>
          <w:b/>
          <w:bCs/>
          <w:iCs/>
          <w:sz w:val="28"/>
          <w:szCs w:val="28"/>
        </w:rPr>
        <w:t>ИГРЫ НА АКТИВИЗАЦИЮ СЛОВАРЯ:</w:t>
      </w:r>
    </w:p>
    <w:p w:rsidR="00601F79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iCs/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Игра «Кто или что может это делать?»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 xml:space="preserve">Взрослый называет действие, а ребенок подбирает предметы. </w:t>
      </w:r>
      <w:proofErr w:type="gramStart"/>
      <w:r w:rsidRPr="0029235F">
        <w:rPr>
          <w:sz w:val="28"/>
          <w:szCs w:val="28"/>
        </w:rPr>
        <w:t>Например, слово идет, ребенок подбирает девочка идет, мальчик идет, кошка идет, снег идет и т. д. Подберите слова к глаголам стоит, сидит, лежит, бежит, плавает, спит, ползает, качается, летает, плавает,…</w:t>
      </w:r>
      <w:proofErr w:type="gramEnd"/>
    </w:p>
    <w:p w:rsidR="00601F79" w:rsidRPr="0029235F" w:rsidRDefault="001342D8" w:rsidP="00164CD3">
      <w:pPr>
        <w:pStyle w:val="a3"/>
        <w:shd w:val="clear" w:color="auto" w:fill="FFFFFF"/>
        <w:tabs>
          <w:tab w:val="left" w:pos="2769"/>
          <w:tab w:val="center" w:pos="5032"/>
        </w:tabs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29235F">
        <w:rPr>
          <w:b/>
          <w:bCs/>
          <w:i/>
          <w:iCs/>
          <w:sz w:val="28"/>
          <w:szCs w:val="28"/>
        </w:rPr>
        <w:t>Игра</w:t>
      </w:r>
      <w:r>
        <w:rPr>
          <w:b/>
          <w:bCs/>
          <w:i/>
          <w:iCs/>
          <w:sz w:val="28"/>
          <w:szCs w:val="28"/>
        </w:rPr>
        <w:t xml:space="preserve">  </w:t>
      </w:r>
      <w:r w:rsidR="00601F79" w:rsidRPr="0029235F">
        <w:rPr>
          <w:b/>
          <w:bCs/>
          <w:i/>
          <w:iCs/>
          <w:sz w:val="28"/>
          <w:szCs w:val="28"/>
        </w:rPr>
        <w:t>«Отгадай, что это</w:t>
      </w:r>
      <w:r>
        <w:rPr>
          <w:b/>
          <w:bCs/>
          <w:i/>
          <w:iCs/>
          <w:sz w:val="28"/>
          <w:szCs w:val="28"/>
        </w:rPr>
        <w:t>?</w:t>
      </w:r>
      <w:r w:rsidR="00601F79" w:rsidRPr="0029235F">
        <w:rPr>
          <w:b/>
          <w:bCs/>
          <w:i/>
          <w:iCs/>
          <w:sz w:val="28"/>
          <w:szCs w:val="28"/>
        </w:rPr>
        <w:t>»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 Например:</w:t>
      </w:r>
      <w:r w:rsidR="007D2C37">
        <w:rPr>
          <w:sz w:val="28"/>
          <w:szCs w:val="28"/>
        </w:rPr>
        <w:t xml:space="preserve"> </w:t>
      </w:r>
      <w:r w:rsidRPr="0029235F">
        <w:rPr>
          <w:sz w:val="28"/>
          <w:szCs w:val="28"/>
        </w:rPr>
        <w:t>Растут на грядке в огороде, используются в пищу (овощи).</w:t>
      </w:r>
      <w:r w:rsidR="007D2C37">
        <w:rPr>
          <w:sz w:val="28"/>
          <w:szCs w:val="28"/>
        </w:rPr>
        <w:t xml:space="preserve"> </w:t>
      </w:r>
      <w:r w:rsidRPr="0029235F">
        <w:rPr>
          <w:sz w:val="28"/>
          <w:szCs w:val="28"/>
        </w:rPr>
        <w:t xml:space="preserve">Растут на дереве в саду, очень </w:t>
      </w:r>
      <w:proofErr w:type="gramStart"/>
      <w:r w:rsidRPr="0029235F">
        <w:rPr>
          <w:sz w:val="28"/>
          <w:szCs w:val="28"/>
        </w:rPr>
        <w:t>вкусные</w:t>
      </w:r>
      <w:proofErr w:type="gramEnd"/>
      <w:r w:rsidRPr="0029235F">
        <w:rPr>
          <w:sz w:val="28"/>
          <w:szCs w:val="28"/>
        </w:rPr>
        <w:t xml:space="preserve"> и сладкие.</w:t>
      </w:r>
      <w:r w:rsidR="007D2C37">
        <w:rPr>
          <w:sz w:val="28"/>
          <w:szCs w:val="28"/>
        </w:rPr>
        <w:t xml:space="preserve"> </w:t>
      </w:r>
      <w:r w:rsidRPr="0029235F">
        <w:rPr>
          <w:sz w:val="28"/>
          <w:szCs w:val="28"/>
        </w:rPr>
        <w:t>Движется по дорогам, по воде, по воздуху.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Игра «Что для чего</w:t>
      </w:r>
      <w:r w:rsidR="001342D8">
        <w:rPr>
          <w:b/>
          <w:bCs/>
          <w:i/>
          <w:iCs/>
          <w:sz w:val="28"/>
          <w:szCs w:val="28"/>
        </w:rPr>
        <w:t>?</w:t>
      </w:r>
      <w:r w:rsidRPr="0029235F">
        <w:rPr>
          <w:b/>
          <w:bCs/>
          <w:i/>
          <w:iCs/>
          <w:sz w:val="28"/>
          <w:szCs w:val="28"/>
        </w:rPr>
        <w:t>»</w:t>
      </w:r>
    </w:p>
    <w:p w:rsidR="00601F79" w:rsidRPr="0029235F" w:rsidRDefault="00254F4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71FAF5" wp14:editId="57B557D4">
            <wp:extent cx="4953838" cy="3353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36"/>
                    <a:stretch/>
                  </pic:blipFill>
                  <pic:spPr bwMode="auto">
                    <a:xfrm>
                      <a:off x="0" y="0"/>
                      <a:ext cx="4947010" cy="3348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F4F" w:rsidRPr="0029235F" w:rsidRDefault="00254F4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Взрослый предлагает вспомнить, где хранятся эти предметы.</w:t>
      </w:r>
    </w:p>
    <w:p w:rsidR="00601F79" w:rsidRPr="0029235F" w:rsidRDefault="00254F4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lastRenderedPageBreak/>
        <w:t>хлеб – в хлебнице,</w:t>
      </w:r>
      <w:r>
        <w:rPr>
          <w:sz w:val="28"/>
          <w:szCs w:val="28"/>
        </w:rPr>
        <w:t xml:space="preserve"> </w:t>
      </w:r>
      <w:r w:rsidR="00601F79" w:rsidRPr="0029235F">
        <w:rPr>
          <w:sz w:val="28"/>
          <w:szCs w:val="28"/>
        </w:rPr>
        <w:t>сахар – в сахарнице,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 xml:space="preserve">конфеты – в </w:t>
      </w:r>
      <w:proofErr w:type="spellStart"/>
      <w:r w:rsidRPr="0029235F">
        <w:rPr>
          <w:sz w:val="28"/>
          <w:szCs w:val="28"/>
        </w:rPr>
        <w:t>конфетнице</w:t>
      </w:r>
      <w:proofErr w:type="spellEnd"/>
      <w:r w:rsidRPr="0029235F">
        <w:rPr>
          <w:sz w:val="28"/>
          <w:szCs w:val="28"/>
        </w:rPr>
        <w:t>,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перец - в перечнице,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салат – в салатнице, суп – в супнице,</w:t>
      </w:r>
      <w:r w:rsidR="00254F4F">
        <w:rPr>
          <w:sz w:val="28"/>
          <w:szCs w:val="28"/>
        </w:rPr>
        <w:t xml:space="preserve"> </w:t>
      </w:r>
      <w:r w:rsidRPr="0029235F">
        <w:rPr>
          <w:sz w:val="28"/>
          <w:szCs w:val="28"/>
        </w:rPr>
        <w:t>и т. д.  </w:t>
      </w:r>
    </w:p>
    <w:p w:rsidR="00C63567" w:rsidRDefault="00C63567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iCs/>
          <w:sz w:val="28"/>
          <w:szCs w:val="28"/>
        </w:rPr>
      </w:pP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Игра «Как можно…»</w:t>
      </w:r>
    </w:p>
    <w:p w:rsidR="00601F79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Как можно быть одетым? (Аккуратно, небрежно, модно…) - Как можно смотреть? (Ласково, зло, внимательно…)</w:t>
      </w:r>
    </w:p>
    <w:p w:rsidR="00601F79" w:rsidRPr="0029235F" w:rsidRDefault="001342D8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Игра </w:t>
      </w:r>
      <w:r w:rsidR="00601F79" w:rsidRPr="0029235F">
        <w:rPr>
          <w:b/>
          <w:bCs/>
          <w:i/>
          <w:iCs/>
          <w:sz w:val="28"/>
          <w:szCs w:val="28"/>
        </w:rPr>
        <w:t>«Угощаю»</w:t>
      </w:r>
    </w:p>
    <w:p w:rsidR="00D46EC7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</w:t>
      </w:r>
      <w:r w:rsidR="000F3AC7">
        <w:rPr>
          <w:sz w:val="28"/>
          <w:szCs w:val="28"/>
        </w:rPr>
        <w:t xml:space="preserve"> </w:t>
      </w:r>
      <w:r w:rsidRPr="0029235F">
        <w:rPr>
          <w:sz w:val="28"/>
          <w:szCs w:val="28"/>
        </w:rPr>
        <w:t>«кислые», «соленые», «горькие» слова.</w:t>
      </w:r>
    </w:p>
    <w:p w:rsidR="00601F79" w:rsidRPr="0029235F" w:rsidRDefault="001342D8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Игра </w:t>
      </w:r>
      <w:r w:rsidR="00601F79" w:rsidRPr="0029235F">
        <w:rPr>
          <w:b/>
          <w:bCs/>
          <w:i/>
          <w:iCs/>
          <w:sz w:val="28"/>
          <w:szCs w:val="28"/>
        </w:rPr>
        <w:t>«Ищем слова»</w:t>
      </w:r>
    </w:p>
    <w:p w:rsidR="00601F79" w:rsidRDefault="00601F79" w:rsidP="0070391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iCs/>
          <w:sz w:val="28"/>
          <w:szCs w:val="28"/>
        </w:rPr>
      </w:pPr>
      <w:r w:rsidRPr="0029235F">
        <w:rPr>
          <w:sz w:val="28"/>
          <w:szCs w:val="28"/>
        </w:rPr>
        <w:t>Какие слова можно вынуть из борща? В</w:t>
      </w:r>
      <w:r w:rsidR="001342D8">
        <w:rPr>
          <w:sz w:val="28"/>
          <w:szCs w:val="28"/>
        </w:rPr>
        <w:t xml:space="preserve">инегрета? Кухонного шкафа? </w:t>
      </w:r>
      <w:r w:rsidRPr="0029235F">
        <w:rPr>
          <w:sz w:val="28"/>
          <w:szCs w:val="28"/>
        </w:rPr>
        <w:br/>
      </w:r>
      <w:r w:rsidR="001342D8">
        <w:rPr>
          <w:b/>
          <w:bCs/>
          <w:i/>
          <w:iCs/>
          <w:sz w:val="28"/>
          <w:szCs w:val="28"/>
        </w:rPr>
        <w:t xml:space="preserve">Игра </w:t>
      </w:r>
      <w:r w:rsidRPr="0029235F">
        <w:rPr>
          <w:b/>
          <w:bCs/>
          <w:i/>
          <w:iCs/>
          <w:sz w:val="28"/>
          <w:szCs w:val="28"/>
        </w:rPr>
        <w:t>«Опиши предмет»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 xml:space="preserve">Ребенок берет любой предмет и подбирает как можно больше слов, подходящих к этому предмету. Например: </w:t>
      </w:r>
      <w:r w:rsidR="00F70FB3">
        <w:rPr>
          <w:sz w:val="28"/>
          <w:szCs w:val="28"/>
        </w:rPr>
        <w:t>помидор какой</w:t>
      </w:r>
      <w:r w:rsidRPr="0029235F">
        <w:rPr>
          <w:sz w:val="28"/>
          <w:szCs w:val="28"/>
        </w:rPr>
        <w:t xml:space="preserve"> (како</w:t>
      </w:r>
      <w:r w:rsidR="00F70FB3">
        <w:rPr>
          <w:sz w:val="28"/>
          <w:szCs w:val="28"/>
        </w:rPr>
        <w:t>й</w:t>
      </w:r>
      <w:r w:rsidRPr="0029235F">
        <w:rPr>
          <w:sz w:val="28"/>
          <w:szCs w:val="28"/>
        </w:rPr>
        <w:t>?) кр</w:t>
      </w:r>
      <w:r w:rsidR="00F70FB3">
        <w:rPr>
          <w:sz w:val="28"/>
          <w:szCs w:val="28"/>
        </w:rPr>
        <w:t xml:space="preserve">асный,  круглый, </w:t>
      </w:r>
      <w:r w:rsidR="005D4F45">
        <w:rPr>
          <w:sz w:val="28"/>
          <w:szCs w:val="28"/>
        </w:rPr>
        <w:t>небольшой</w:t>
      </w:r>
      <w:r w:rsidR="000B01D8">
        <w:rPr>
          <w:sz w:val="28"/>
          <w:szCs w:val="28"/>
        </w:rPr>
        <w:t>,</w:t>
      </w:r>
      <w:r w:rsidR="005D4F45">
        <w:rPr>
          <w:sz w:val="28"/>
          <w:szCs w:val="28"/>
        </w:rPr>
        <w:t xml:space="preserve"> сладкий</w:t>
      </w:r>
      <w:r w:rsidR="00F70FB3">
        <w:rPr>
          <w:sz w:val="28"/>
          <w:szCs w:val="28"/>
        </w:rPr>
        <w:t>.</w:t>
      </w:r>
    </w:p>
    <w:p w:rsidR="000F3AC7" w:rsidRDefault="000F3AC7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iCs/>
          <w:sz w:val="28"/>
          <w:szCs w:val="28"/>
          <w:u w:val="single"/>
        </w:rPr>
      </w:pPr>
    </w:p>
    <w:p w:rsidR="000F3AC7" w:rsidRDefault="005D4F45" w:rsidP="005D4F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w:drawing>
          <wp:inline distT="0" distB="0" distL="0" distR="0">
            <wp:extent cx="5505450" cy="1371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17308" r="3847" b="51921"/>
                    <a:stretch/>
                  </pic:blipFill>
                  <pic:spPr bwMode="auto">
                    <a:xfrm>
                      <a:off x="0" y="0"/>
                      <a:ext cx="5502509" cy="1370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AC7" w:rsidRDefault="00C512A1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noProof/>
          <w:sz w:val="28"/>
          <w:szCs w:val="28"/>
          <w:u w:val="single"/>
        </w:rPr>
        <w:lastRenderedPageBreak/>
        <w:drawing>
          <wp:inline distT="0" distB="0" distL="0" distR="0" wp14:anchorId="358D8F00" wp14:editId="12B3CD25">
            <wp:extent cx="1781175" cy="1543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" t="51712" r="64584" b="13670"/>
                    <a:stretch/>
                  </pic:blipFill>
                  <pic:spPr bwMode="auto">
                    <a:xfrm>
                      <a:off x="0" y="0"/>
                      <a:ext cx="1780224" cy="154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2A1" w:rsidRDefault="00C512A1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Cs/>
          <w:sz w:val="28"/>
          <w:szCs w:val="28"/>
        </w:rPr>
      </w:pPr>
    </w:p>
    <w:p w:rsidR="00C512A1" w:rsidRDefault="00C512A1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Cs/>
          <w:sz w:val="28"/>
          <w:szCs w:val="28"/>
        </w:rPr>
      </w:pPr>
    </w:p>
    <w:p w:rsidR="00601F79" w:rsidRPr="000F3AC7" w:rsidRDefault="000F3AC7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0F3AC7">
        <w:rPr>
          <w:b/>
          <w:bCs/>
          <w:iCs/>
          <w:sz w:val="28"/>
          <w:szCs w:val="28"/>
        </w:rPr>
        <w:t>ИГРЫ НА РЕЧЕВЫЕ ОБОБЩЕНИЯ:</w:t>
      </w:r>
    </w:p>
    <w:p w:rsidR="00601F79" w:rsidRPr="0029235F" w:rsidRDefault="001342D8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Игра </w:t>
      </w:r>
      <w:r w:rsidR="00601F79" w:rsidRPr="0029235F">
        <w:rPr>
          <w:b/>
          <w:bCs/>
          <w:i/>
          <w:iCs/>
          <w:sz w:val="28"/>
          <w:szCs w:val="28"/>
        </w:rPr>
        <w:t>«Назови лишнее слово»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601F79" w:rsidRPr="000F3AC7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0F3AC7">
        <w:rPr>
          <w:b/>
          <w:sz w:val="28"/>
          <w:szCs w:val="28"/>
        </w:rPr>
        <w:t>«Лишнее» слово среди имен существительных:</w:t>
      </w:r>
    </w:p>
    <w:p w:rsidR="00FF0A0F" w:rsidRDefault="00254F4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F73D26" wp14:editId="41F1D28A">
            <wp:extent cx="3526972" cy="38686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7cc12dc5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111" cy="387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F79" w:rsidRPr="000F3AC7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0F3AC7">
        <w:rPr>
          <w:b/>
          <w:sz w:val="28"/>
          <w:szCs w:val="28"/>
        </w:rPr>
        <w:t>«Лишнее» слово среди имен прилагательных: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грустный, печальный, унылый, глубокий;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желтый, красный, сильный, зеленый;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слабый, ломкий, долгий, хрупкий;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крепкий, далекий, прочный, надежный;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lastRenderedPageBreak/>
        <w:t>смелый, храбр</w:t>
      </w:r>
      <w:r w:rsidR="000F3AC7">
        <w:rPr>
          <w:sz w:val="28"/>
          <w:szCs w:val="28"/>
        </w:rPr>
        <w:t>ый, отважный, злой, решительный.</w:t>
      </w:r>
    </w:p>
    <w:p w:rsidR="00601F79" w:rsidRPr="000F3AC7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0F3AC7">
        <w:rPr>
          <w:b/>
          <w:sz w:val="28"/>
          <w:szCs w:val="28"/>
        </w:rPr>
        <w:t>«Лишнее» слово среди глаголов: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думать, ехать, размышлять, соображать;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бросился, слушал, ринулся, помчался;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приехал, прибыл, убежал, прискакал;</w:t>
      </w:r>
    </w:p>
    <w:p w:rsidR="00601F79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выбежал, вошел, вылетел, выскочил.</w:t>
      </w:r>
    </w:p>
    <w:p w:rsidR="0029235F" w:rsidRDefault="0029235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FF0A0F" w:rsidRDefault="00FF0A0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Cs/>
          <w:sz w:val="28"/>
          <w:szCs w:val="28"/>
        </w:rPr>
      </w:pPr>
    </w:p>
    <w:p w:rsidR="00601F79" w:rsidRPr="0029235F" w:rsidRDefault="0029235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Cs/>
          <w:sz w:val="28"/>
          <w:szCs w:val="28"/>
        </w:rPr>
        <w:t xml:space="preserve">ИГРЫ НА РАЗВИТИЕ </w:t>
      </w:r>
      <w:r w:rsidR="004B6B4D" w:rsidRPr="004B6B4D">
        <w:rPr>
          <w:b/>
          <w:bCs/>
          <w:iCs/>
          <w:sz w:val="28"/>
          <w:szCs w:val="28"/>
        </w:rPr>
        <w:t>ФОНЕМАТИЧЕСКОГО ВОСПРИЯТИЯ</w:t>
      </w:r>
      <w:r w:rsidR="004B6B4D">
        <w:rPr>
          <w:b/>
          <w:bCs/>
          <w:iCs/>
          <w:sz w:val="28"/>
          <w:szCs w:val="28"/>
        </w:rPr>
        <w:t>,</w:t>
      </w:r>
      <w:r w:rsidR="004B6B4D" w:rsidRPr="0029235F">
        <w:rPr>
          <w:b/>
          <w:bCs/>
          <w:iCs/>
          <w:sz w:val="28"/>
          <w:szCs w:val="28"/>
        </w:rPr>
        <w:t xml:space="preserve"> </w:t>
      </w:r>
      <w:r w:rsidRPr="0029235F">
        <w:rPr>
          <w:b/>
          <w:bCs/>
          <w:iCs/>
          <w:sz w:val="28"/>
          <w:szCs w:val="28"/>
        </w:rPr>
        <w:t>ЗВУКОВОГО АНАЛИЗА И СИНТЕЗА:</w:t>
      </w:r>
    </w:p>
    <w:p w:rsidR="004B6B4D" w:rsidRPr="004B6B4D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«Мячик мы ладошкой "стук", повторяем дружно звук»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Цель: развитие фонематического восприятия, быстроты реакции, закрепление знания гласных звуков. </w:t>
      </w:r>
    </w:p>
    <w:p w:rsidR="00164CD3" w:rsidRDefault="004B6B4D" w:rsidP="003B5E61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Взрослый: Когда услышите звук «А», стукните мячом об пол. Поймав мяч, повторите этот звук.</w:t>
      </w:r>
      <w:r w:rsidR="003B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2D8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У</w:t>
      </w:r>
      <w:r w:rsidR="00F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2D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 — У —</w:t>
      </w:r>
      <w:r w:rsidR="00F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2D8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</w:t>
      </w:r>
      <w:r w:rsidR="00FF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2D8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О — У </w:t>
      </w:r>
    </w:p>
    <w:p w:rsidR="00164CD3" w:rsidRDefault="004B6B4D" w:rsidP="00164CD3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«Звуки гласные поем мы с мячом моим вдвоем»</w:t>
      </w:r>
    </w:p>
    <w:p w:rsidR="00FF0A0F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длительного, плавного выдоха, закрепление произношения гласных звуков.</w:t>
      </w:r>
    </w:p>
    <w:p w:rsidR="00FF0A0F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предлагает детям пропеть гласный звук, одновременно прокатывая шарик по столу. Ребенок делает вдох, плавно катит шар товарищу,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</w:t>
      </w:r>
      <w:r w:rsidR="001342D8">
        <w:rPr>
          <w:rFonts w:ascii="Times New Roman" w:eastAsia="Times New Roman" w:hAnsi="Times New Roman" w:cs="Times New Roman"/>
          <w:sz w:val="28"/>
          <w:szCs w:val="28"/>
          <w:lang w:eastAsia="ru-RU"/>
        </w:rPr>
        <w:t>ый: А — А — А — А — А — А </w:t>
      </w:r>
    </w:p>
    <w:p w:rsidR="003B5E61" w:rsidRDefault="004B6B4D" w:rsidP="00164CD3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«Разноцветные мячики»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2C8" w:rsidRPr="00164CD3" w:rsidRDefault="004B6B4D" w:rsidP="00164CD3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(красный — гласный, синий — согласный)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за звук? Мне дай ответ! </w:t>
      </w:r>
    </w:p>
    <w:p w:rsidR="00D46EC7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дифференциации гласных и согласных звуков, развитие внимания, быстроты мышления. Оборудование: мячи красного и синего цвета.</w:t>
      </w:r>
    </w:p>
    <w:p w:rsidR="00D46EC7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игры.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Взрослый бросает мяч ребенку. Поймавший называет гласный звук, если мяч красного цвета, согласный — если мяч синего цвета, и бросает мяч обратно взрослому.</w:t>
      </w:r>
    </w:p>
    <w:p w:rsidR="003B5E61" w:rsidRDefault="003B5E61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2C8" w:rsidRDefault="004B6B4D" w:rsidP="00164CD3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«Тихо — громко»</w:t>
      </w:r>
    </w:p>
    <w:p w:rsidR="004972C8" w:rsidRPr="00164CD3" w:rsidRDefault="004972C8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4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</w:t>
      </w:r>
      <w:r w:rsidR="004B6B4D" w:rsidRPr="00164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катались по горам, Пели тут и пели там. </w:t>
      </w:r>
    </w:p>
    <w:p w:rsidR="004972C8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артикуляции гласных звуков, развитие фонематического восприятия, работа над силой голоса.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Оборудование: малые мячи. </w:t>
      </w:r>
    </w:p>
    <w:p w:rsidR="00D46EC7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заданного звука по демонстрации взрослого. Сила голоса соизмеряется с направлением движения руки. По мере движения руки с мячом вверх (на горку) сила голоса увеличивается, вниз (под горку) — уменьшается. При горизонтальном движении руки с мячом (мяч катится по дорожке) сила голоса не изменяется. В дальнейшем дети самостоятельно </w:t>
      </w:r>
      <w:r w:rsidR="004972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задание друг другу. </w:t>
      </w:r>
    </w:p>
    <w:p w:rsidR="004972C8" w:rsidRDefault="004B6B4D" w:rsidP="007D2C37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передачей мяча  «Мяч передавай — слово называй»</w:t>
      </w:r>
    </w:p>
    <w:p w:rsidR="00FF0A0F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фонематических представлений, быстроты реакции.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игры.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называет слово на заданный звук и передает мяч назад двумя руками над головой (возможны другие способы передачи мяча). Следующий игрок самостоятельно придумывает слово на этот же зв</w:t>
      </w:r>
      <w:r w:rsidR="004972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и передает мяч дальше.</w:t>
      </w:r>
    </w:p>
    <w:p w:rsidR="00FF0A0F" w:rsidRDefault="004B6B4D" w:rsidP="007D2C37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передачей мяча «Звуковая цепочка»</w:t>
      </w:r>
    </w:p>
    <w:p w:rsidR="00FF0A0F" w:rsidRPr="00164CD3" w:rsidRDefault="004B6B4D" w:rsidP="007D2C37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4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Свяжем мы из слов цепочку.</w:t>
      </w:r>
      <w:r w:rsidR="00164CD3" w:rsidRPr="00164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64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Мяч не даст поставить точку.</w:t>
      </w:r>
    </w:p>
    <w:p w:rsidR="003B5E61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фонематических представлений, активизация словаря.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игры.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называет первое слово и передает мяч ребенку. Конечный звук предыдущего слова — это начальный звук. Например: </w:t>
      </w:r>
      <w:r w:rsidR="00D43C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автобус — </w:t>
      </w:r>
      <w:r w:rsidR="00D43C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D43C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сова</w:t>
      </w:r>
      <w:r w:rsidR="00D43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абрикос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... </w:t>
      </w:r>
    </w:p>
    <w:p w:rsidR="003B5E61" w:rsidRDefault="003B5E61" w:rsidP="00D43C62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76624" cy="215256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6-041-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22"/>
                    <a:stretch/>
                  </pic:blipFill>
                  <pic:spPr bwMode="auto">
                    <a:xfrm>
                      <a:off x="0" y="0"/>
                      <a:ext cx="3488399" cy="215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A15" w:rsidRDefault="004B6B4D" w:rsidP="00703918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«Слог да слог — и будет слово, мы в игру сыграем снова»</w:t>
      </w:r>
    </w:p>
    <w:p w:rsidR="004B6B4D" w:rsidRPr="004B6B4D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 Цель: закрепление умения добавлять слог до слова.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игры.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говорит детям: — Я произнесу первую часть слова, а вы вторую: </w:t>
      </w:r>
      <w:proofErr w:type="spellStart"/>
      <w:proofErr w:type="gram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proofErr w:type="spellEnd"/>
      <w:proofErr w:type="gram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ни. Затем взрослый поочередно бросает мяч детям и говорит первый слог, дети ловят и бросают обратно, называя целое слово. Можно перебрасывать мяч, отбивая об пол.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Вариант 2. Цель: дифференциация звуков, развитие внимания, быстроты мышления.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игры. </w:t>
      </w:r>
      <w:proofErr w:type="gram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бросает детям мяч, называя первый слог: «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«су» или «шу», «со» или «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«ши».</w:t>
      </w:r>
      <w:proofErr w:type="gram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заканчивает слово. Например: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санки,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шорох, со- сорока, шу- шуба, су- сумка, ши~ шины,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сырок.</w:t>
      </w:r>
    </w:p>
    <w:p w:rsidR="007D2C37" w:rsidRDefault="00B17A15" w:rsidP="00164CD3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 </w:t>
      </w:r>
      <w:r w:rsidR="004B6B4D" w:rsidRPr="004B6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перебрасыванием мяча</w:t>
      </w:r>
    </w:p>
    <w:p w:rsidR="00B17A15" w:rsidRDefault="004B6B4D" w:rsidP="00164CD3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«Мяч поймаем — раз! А два — мы распутаем слова!» </w:t>
      </w:r>
    </w:p>
    <w:p w:rsidR="007D2C37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Бросая мяч детям, взрослый произносит слова, а дети, возвращая мяч, их повторяют: тарелка, пещера, комната, посуда, витрина, колодец.</w:t>
      </w:r>
      <w:proofErr w:type="gram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взрослый запутывает слова, переставляя слоги. А дети ДОЛЖНЫ их распутать.</w:t>
      </w:r>
    </w:p>
    <w:p w:rsidR="004B6B4D" w:rsidRPr="004B6B4D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- дети: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релтака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тарелка,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щепера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пещера,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накомта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комната,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супода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посуда,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тривина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витрина, </w:t>
      </w:r>
      <w:proofErr w:type="spellStart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локодец</w:t>
      </w:r>
      <w:proofErr w:type="spellEnd"/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колодец.</w:t>
      </w:r>
      <w:proofErr w:type="gramEnd"/>
    </w:p>
    <w:p w:rsidR="00B17A15" w:rsidRDefault="004B6B4D" w:rsidP="00164CD3">
      <w:pPr>
        <w:pStyle w:val="a5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6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«Встречу слово на дороге — разобью его на слоги»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2C37" w:rsidRDefault="004B6B4D" w:rsidP="00164CD3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тренировка умения делить слова на слоги, развитие внимания, быстроты мышления. </w:t>
      </w:r>
    </w:p>
    <w:p w:rsidR="0029235F" w:rsidRDefault="004B6B4D" w:rsidP="00703918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B1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игры.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бросает мяч детям, называя односложные, двусложные и трехсложные слова. Ребенок, поймавший мяч, определяет количество слогов, называет их и бросает мяч обратно. Можно предложить детям произнести слово по слогам, одновременно отбивая слоги мячом. </w:t>
      </w:r>
      <w:r w:rsidRPr="004B6B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1F79" w:rsidRPr="004B6B4D" w:rsidRDefault="0029235F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4B6B4D">
        <w:rPr>
          <w:b/>
          <w:sz w:val="28"/>
          <w:szCs w:val="28"/>
        </w:rPr>
        <w:t>ИГРЫ НА РАЗВИТИЕ ГРАММАТИЧЕСКОГО СТРОЯ РЕЧИ:</w:t>
      </w:r>
    </w:p>
    <w:p w:rsidR="00601F79" w:rsidRPr="004B6B4D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4B6B4D">
        <w:rPr>
          <w:b/>
          <w:sz w:val="28"/>
          <w:szCs w:val="28"/>
        </w:rPr>
        <w:t>Игра «Веселый счет»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 xml:space="preserve">Вокруг много одинаковых предметов. </w:t>
      </w:r>
      <w:proofErr w:type="gramStart"/>
      <w:r w:rsidRPr="0029235F">
        <w:rPr>
          <w:sz w:val="28"/>
          <w:szCs w:val="28"/>
        </w:rPr>
        <w:t>Какие ты можешь назвать? (дома, деревья, листья, лужи, сугробы, столбы, окна..) Давай их посчитаем.</w:t>
      </w:r>
      <w:proofErr w:type="gramEnd"/>
      <w:r w:rsidRPr="0029235F">
        <w:rPr>
          <w:sz w:val="28"/>
          <w:szCs w:val="28"/>
        </w:rPr>
        <w:t xml:space="preserve"> Один кирпичный дом, два кирпичных дома, три кирпичных дома, четыре кирпичных дома, пять кирпичных домов и т. д. </w:t>
      </w:r>
    </w:p>
    <w:p w:rsidR="00E70FFB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Игра «Подружи слова»</w:t>
      </w:r>
    </w:p>
    <w:p w:rsidR="00601F79" w:rsidRPr="00E70FFB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70FFB">
        <w:rPr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  <w:proofErr w:type="gramEnd"/>
    </w:p>
    <w:p w:rsidR="00B17A15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iCs/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Игра «Все сделал»</w:t>
      </w:r>
    </w:p>
    <w:p w:rsidR="00601F79" w:rsidRPr="00E70FFB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 </w:t>
      </w:r>
      <w:r w:rsidRPr="00E70FFB">
        <w:rPr>
          <w:sz w:val="28"/>
          <w:szCs w:val="28"/>
        </w:rPr>
        <w:t xml:space="preserve">Скажи, как будто ты уже все сделал (сделала). </w:t>
      </w:r>
      <w:proofErr w:type="gramStart"/>
      <w:r w:rsidR="00372DCC">
        <w:rPr>
          <w:sz w:val="28"/>
          <w:szCs w:val="28"/>
        </w:rPr>
        <w:t>В</w:t>
      </w:r>
      <w:r w:rsidRPr="00E70FFB">
        <w:rPr>
          <w:sz w:val="28"/>
          <w:szCs w:val="28"/>
        </w:rPr>
        <w:t xml:space="preserve">ешает – повесил,  гладит – погладил, стирает </w:t>
      </w:r>
      <w:r w:rsidR="00372DCC">
        <w:rPr>
          <w:sz w:val="28"/>
          <w:szCs w:val="28"/>
        </w:rPr>
        <w:t>–</w:t>
      </w:r>
      <w:r w:rsidRPr="00E70FFB">
        <w:rPr>
          <w:sz w:val="28"/>
          <w:szCs w:val="28"/>
        </w:rPr>
        <w:t xml:space="preserve"> постирал</w:t>
      </w:r>
      <w:r w:rsidR="000B01D8">
        <w:rPr>
          <w:sz w:val="28"/>
          <w:szCs w:val="28"/>
        </w:rPr>
        <w:t>,</w:t>
      </w:r>
      <w:r w:rsidRPr="00E70FFB">
        <w:rPr>
          <w:sz w:val="28"/>
          <w:szCs w:val="28"/>
        </w:rPr>
        <w:t xml:space="preserve"> рисует – нарисовал, пишет – написал, поливает – полил, ловит – поймал</w:t>
      </w:r>
      <w:r w:rsidR="000B01D8">
        <w:rPr>
          <w:sz w:val="28"/>
          <w:szCs w:val="28"/>
        </w:rPr>
        <w:t xml:space="preserve"> и т.д.</w:t>
      </w:r>
      <w:proofErr w:type="gramEnd"/>
    </w:p>
    <w:p w:rsidR="00601F79" w:rsidRPr="0029235F" w:rsidRDefault="00B17A15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 xml:space="preserve">Игра </w:t>
      </w:r>
      <w:r w:rsidR="00601F79" w:rsidRPr="0029235F">
        <w:rPr>
          <w:b/>
          <w:bCs/>
          <w:i/>
          <w:iCs/>
          <w:sz w:val="28"/>
          <w:szCs w:val="28"/>
        </w:rPr>
        <w:t>«Приготовим сок»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9235F">
        <w:rPr>
          <w:sz w:val="28"/>
          <w:szCs w:val="28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  <w:proofErr w:type="gramEnd"/>
    </w:p>
    <w:p w:rsidR="00601F79" w:rsidRPr="0029235F" w:rsidRDefault="00B17A15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 xml:space="preserve">Игра </w:t>
      </w:r>
      <w:r w:rsidR="00601F79" w:rsidRPr="0029235F">
        <w:rPr>
          <w:b/>
          <w:bCs/>
          <w:i/>
          <w:iCs/>
          <w:sz w:val="28"/>
          <w:szCs w:val="28"/>
        </w:rPr>
        <w:t>«Один - много»</w:t>
      </w:r>
    </w:p>
    <w:p w:rsidR="00601F79" w:rsidRPr="0029235F" w:rsidRDefault="00601F79" w:rsidP="000B01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9235F">
        <w:rPr>
          <w:sz w:val="28"/>
          <w:szCs w:val="28"/>
        </w:rPr>
        <w:t>«Яблоко – много чего? (яблок); Помидор – много чего? (помидоров)» и т. д.</w:t>
      </w:r>
      <w:proofErr w:type="gramEnd"/>
    </w:p>
    <w:p w:rsidR="00601F79" w:rsidRPr="0029235F" w:rsidRDefault="00B17A15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proofErr w:type="gramStart"/>
      <w:r w:rsidRPr="0029235F">
        <w:rPr>
          <w:b/>
          <w:bCs/>
          <w:i/>
          <w:iCs/>
          <w:sz w:val="28"/>
          <w:szCs w:val="28"/>
        </w:rPr>
        <w:t>Игра</w:t>
      </w:r>
      <w:r w:rsidR="00601F79" w:rsidRPr="0029235F">
        <w:rPr>
          <w:sz w:val="28"/>
          <w:szCs w:val="28"/>
        </w:rPr>
        <w:t> </w:t>
      </w:r>
      <w:r w:rsidR="00601F79" w:rsidRPr="0029235F">
        <w:rPr>
          <w:b/>
          <w:bCs/>
          <w:i/>
          <w:iCs/>
          <w:sz w:val="28"/>
          <w:szCs w:val="28"/>
        </w:rPr>
        <w:t>«Чей, чья, чьё»</w:t>
      </w:r>
      <w:proofErr w:type="gramEnd"/>
    </w:p>
    <w:p w:rsidR="00E70FFB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 xml:space="preserve">Образование притяжательных прилагательных. </w:t>
      </w:r>
      <w:proofErr w:type="gramStart"/>
      <w:r w:rsidRPr="0029235F">
        <w:rPr>
          <w:sz w:val="28"/>
          <w:szCs w:val="28"/>
        </w:rPr>
        <w:t>«</w:t>
      </w:r>
      <w:r w:rsidR="00372DCC">
        <w:rPr>
          <w:sz w:val="28"/>
          <w:szCs w:val="28"/>
        </w:rPr>
        <w:t>Хвост</w:t>
      </w:r>
      <w:r w:rsidRPr="0029235F">
        <w:rPr>
          <w:sz w:val="28"/>
          <w:szCs w:val="28"/>
        </w:rPr>
        <w:t xml:space="preserve"> </w:t>
      </w:r>
      <w:r w:rsidR="00372DCC">
        <w:rPr>
          <w:sz w:val="28"/>
          <w:szCs w:val="28"/>
        </w:rPr>
        <w:t>зайца</w:t>
      </w:r>
      <w:r w:rsidRPr="0029235F">
        <w:rPr>
          <w:sz w:val="28"/>
          <w:szCs w:val="28"/>
        </w:rPr>
        <w:t xml:space="preserve"> - </w:t>
      </w:r>
      <w:r w:rsidR="00372DCC">
        <w:rPr>
          <w:sz w:val="28"/>
          <w:szCs w:val="28"/>
        </w:rPr>
        <w:t>заячий, хвост лисы - лисий, хвост волка - волчий</w:t>
      </w:r>
      <w:r w:rsidRPr="0029235F">
        <w:rPr>
          <w:sz w:val="28"/>
          <w:szCs w:val="28"/>
        </w:rPr>
        <w:t>» и т. д.</w:t>
      </w:r>
      <w:proofErr w:type="gramEnd"/>
    </w:p>
    <w:p w:rsidR="00E70FFB" w:rsidRDefault="00E70FFB" w:rsidP="007D2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</w:p>
    <w:p w:rsidR="000B01D8" w:rsidRDefault="000B01D8" w:rsidP="007D2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20707" cy="2059912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5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9" t="11487" r="6757" b="13285"/>
                    <a:stretch/>
                  </pic:blipFill>
                  <pic:spPr bwMode="auto">
                    <a:xfrm>
                      <a:off x="0" y="0"/>
                      <a:ext cx="3120707" cy="2059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C62" w:rsidRDefault="00D43C62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81CDF4" wp14:editId="54C6F46A">
            <wp:extent cx="1752600" cy="177631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7" t="12069" r="30467" b="16536"/>
                    <a:stretch/>
                  </pic:blipFill>
                  <pic:spPr bwMode="auto">
                    <a:xfrm>
                      <a:off x="0" y="0"/>
                      <a:ext cx="1762964" cy="1786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F79" w:rsidRPr="00E70FFB" w:rsidRDefault="00E70FFB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E70FFB">
        <w:rPr>
          <w:b/>
          <w:bCs/>
          <w:iCs/>
          <w:sz w:val="28"/>
          <w:szCs w:val="28"/>
        </w:rPr>
        <w:t>ИГРЫ НА РАЗВИТИЕ СВЯЗНОЙ РЕЧИ:</w:t>
      </w:r>
    </w:p>
    <w:p w:rsidR="00357693" w:rsidRPr="002E62E2" w:rsidRDefault="00357693" w:rsidP="003576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2E62E2">
        <w:rPr>
          <w:b/>
          <w:i/>
          <w:iCs/>
          <w:sz w:val="28"/>
          <w:szCs w:val="28"/>
        </w:rPr>
        <w:t>Игра "Что мы видим во дворе?"</w:t>
      </w:r>
    </w:p>
    <w:p w:rsidR="00357693" w:rsidRPr="0029235F" w:rsidRDefault="00357693" w:rsidP="003576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Вместе с ребенком посмотрите в окно. Описывайте все увиденное в деталях. Например: "Я вижу дом. Возле дома стоит дерево. Оно высокое и толстое, у него много веток, а на ветках листочки". 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Игра «Что на что похоже»</w:t>
      </w:r>
    </w:p>
    <w:p w:rsidR="00601F79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t>Ребенку предлагается подобрать похожие слова (сравнения)</w:t>
      </w:r>
    </w:p>
    <w:p w:rsidR="005D4F45" w:rsidRDefault="00601F79" w:rsidP="005D4F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29235F">
        <w:rPr>
          <w:sz w:val="28"/>
          <w:szCs w:val="28"/>
        </w:rPr>
        <w:t>Белый снег похож на…(что?)</w:t>
      </w:r>
      <w:r w:rsidR="00D43C62">
        <w:rPr>
          <w:sz w:val="28"/>
          <w:szCs w:val="28"/>
        </w:rPr>
        <w:t xml:space="preserve"> на сахар, соль…</w:t>
      </w:r>
      <w:r w:rsidRPr="0029235F">
        <w:rPr>
          <w:sz w:val="28"/>
          <w:szCs w:val="28"/>
        </w:rPr>
        <w:t>Синий лед похож на…</w:t>
      </w:r>
      <w:proofErr w:type="gramStart"/>
      <w:r w:rsidRPr="0029235F">
        <w:rPr>
          <w:sz w:val="28"/>
          <w:szCs w:val="28"/>
        </w:rPr>
        <w:t> </w:t>
      </w:r>
      <w:r w:rsidR="00D43C62">
        <w:rPr>
          <w:sz w:val="28"/>
          <w:szCs w:val="28"/>
        </w:rPr>
        <w:t>,</w:t>
      </w:r>
      <w:proofErr w:type="gramEnd"/>
      <w:r w:rsidR="00D43C62">
        <w:rPr>
          <w:sz w:val="28"/>
          <w:szCs w:val="28"/>
        </w:rPr>
        <w:t xml:space="preserve"> г</w:t>
      </w:r>
      <w:r w:rsidRPr="0029235F">
        <w:rPr>
          <w:sz w:val="28"/>
          <w:szCs w:val="28"/>
        </w:rPr>
        <w:t>устой туман похож на…</w:t>
      </w:r>
      <w:r w:rsidR="00D43C62">
        <w:rPr>
          <w:sz w:val="28"/>
          <w:szCs w:val="28"/>
        </w:rPr>
        <w:t>, чистый дождь похож на…, б</w:t>
      </w:r>
      <w:r w:rsidRPr="0029235F">
        <w:rPr>
          <w:sz w:val="28"/>
          <w:szCs w:val="28"/>
        </w:rPr>
        <w:t>лестящая на солнце паутина похожа на… </w:t>
      </w:r>
      <w:r w:rsidR="00CD2FA1">
        <w:rPr>
          <w:sz w:val="28"/>
          <w:szCs w:val="28"/>
        </w:rPr>
        <w:t xml:space="preserve"> </w:t>
      </w:r>
    </w:p>
    <w:p w:rsidR="00D46EC7" w:rsidRDefault="00B17A15" w:rsidP="005D4F4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a4"/>
          <w:b/>
          <w:bCs/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>Игра</w:t>
      </w:r>
      <w:r w:rsidRPr="00FA5524">
        <w:rPr>
          <w:rStyle w:val="a4"/>
          <w:b/>
          <w:bCs/>
          <w:sz w:val="28"/>
          <w:szCs w:val="28"/>
        </w:rPr>
        <w:t xml:space="preserve"> </w:t>
      </w:r>
      <w:r w:rsidR="00860D37">
        <w:rPr>
          <w:rStyle w:val="a4"/>
          <w:b/>
          <w:bCs/>
          <w:sz w:val="28"/>
          <w:szCs w:val="28"/>
        </w:rPr>
        <w:t>«</w:t>
      </w:r>
      <w:r w:rsidR="00601F79" w:rsidRPr="00FA5524">
        <w:rPr>
          <w:rStyle w:val="a4"/>
          <w:b/>
          <w:bCs/>
          <w:sz w:val="28"/>
          <w:szCs w:val="28"/>
        </w:rPr>
        <w:t>Потому что…</w:t>
      </w:r>
      <w:r w:rsidR="00860D37">
        <w:rPr>
          <w:rStyle w:val="a4"/>
          <w:b/>
          <w:bCs/>
          <w:sz w:val="28"/>
          <w:szCs w:val="28"/>
        </w:rPr>
        <w:t>»</w:t>
      </w:r>
    </w:p>
    <w:p w:rsidR="00601F79" w:rsidRPr="00FA5524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A5524">
        <w:rPr>
          <w:sz w:val="28"/>
          <w:szCs w:val="28"/>
        </w:rPr>
        <w:t>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  <w:r w:rsidR="00FA5524">
        <w:rPr>
          <w:sz w:val="28"/>
          <w:szCs w:val="28"/>
        </w:rPr>
        <w:t xml:space="preserve"> </w:t>
      </w:r>
      <w:r w:rsidR="001520AC">
        <w:rPr>
          <w:sz w:val="28"/>
          <w:szCs w:val="28"/>
        </w:rPr>
        <w:t xml:space="preserve">Почему ты моешь руки? </w:t>
      </w:r>
      <w:r w:rsidRPr="00FA5524">
        <w:rPr>
          <w:sz w:val="28"/>
          <w:szCs w:val="28"/>
        </w:rPr>
        <w:t xml:space="preserve">Я </w:t>
      </w:r>
      <w:proofErr w:type="gramStart"/>
      <w:r w:rsidRPr="00FA5524">
        <w:rPr>
          <w:sz w:val="28"/>
          <w:szCs w:val="28"/>
        </w:rPr>
        <w:t>мою</w:t>
      </w:r>
      <w:proofErr w:type="gramEnd"/>
      <w:r w:rsidRPr="00FA5524">
        <w:rPr>
          <w:sz w:val="28"/>
          <w:szCs w:val="28"/>
        </w:rPr>
        <w:t xml:space="preserve"> руки потому, что</w:t>
      </w:r>
      <w:r w:rsidR="001520AC">
        <w:rPr>
          <w:sz w:val="28"/>
          <w:szCs w:val="28"/>
        </w:rPr>
        <w:t xml:space="preserve"> они испачкались.</w:t>
      </w:r>
      <w:r w:rsidR="00E70FFB" w:rsidRPr="00FA5524">
        <w:rPr>
          <w:sz w:val="28"/>
          <w:szCs w:val="28"/>
        </w:rPr>
        <w:tab/>
      </w:r>
      <w:r w:rsidRPr="00FA5524">
        <w:rPr>
          <w:sz w:val="28"/>
          <w:szCs w:val="28"/>
        </w:rPr>
        <w:t xml:space="preserve">Почему ты идёшь спать? </w:t>
      </w:r>
      <w:r w:rsidR="001520AC">
        <w:rPr>
          <w:sz w:val="28"/>
          <w:szCs w:val="28"/>
        </w:rPr>
        <w:t xml:space="preserve">… </w:t>
      </w:r>
      <w:r w:rsidRPr="00FA5524">
        <w:rPr>
          <w:sz w:val="28"/>
          <w:szCs w:val="28"/>
        </w:rPr>
        <w:t>и т. д.</w:t>
      </w:r>
    </w:p>
    <w:p w:rsidR="00601F79" w:rsidRPr="0029235F" w:rsidRDefault="00860D37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 xml:space="preserve">Игра </w:t>
      </w:r>
      <w:r>
        <w:rPr>
          <w:b/>
          <w:bCs/>
          <w:i/>
          <w:iCs/>
          <w:sz w:val="28"/>
          <w:szCs w:val="28"/>
        </w:rPr>
        <w:t>«</w:t>
      </w:r>
      <w:r w:rsidR="00601F79" w:rsidRPr="0029235F">
        <w:rPr>
          <w:b/>
          <w:bCs/>
          <w:i/>
          <w:iCs/>
          <w:sz w:val="28"/>
          <w:szCs w:val="28"/>
        </w:rPr>
        <w:t>Кем (чем) был?</w:t>
      </w:r>
      <w:r>
        <w:rPr>
          <w:b/>
          <w:bCs/>
          <w:i/>
          <w:iCs/>
          <w:sz w:val="28"/>
          <w:szCs w:val="28"/>
        </w:rPr>
        <w:t>»</w:t>
      </w:r>
    </w:p>
    <w:p w:rsidR="00E70FFB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sz w:val="28"/>
          <w:szCs w:val="28"/>
        </w:rPr>
        <w:lastRenderedPageBreak/>
        <w:t>Взрослый называет ребёнку явления, предметы, животных и т. д., а ребёнок должен сказать, кем (чем) они были раньше.</w:t>
      </w:r>
      <w:r w:rsidR="002E62E2">
        <w:rPr>
          <w:sz w:val="28"/>
          <w:szCs w:val="28"/>
        </w:rPr>
        <w:t xml:space="preserve"> </w:t>
      </w:r>
      <w:r w:rsidRPr="0029235F">
        <w:rPr>
          <w:sz w:val="28"/>
          <w:szCs w:val="28"/>
        </w:rPr>
        <w:t>Корова была телёнком</w:t>
      </w:r>
      <w:r w:rsidR="00CD2FA1">
        <w:rPr>
          <w:sz w:val="28"/>
          <w:szCs w:val="28"/>
        </w:rPr>
        <w:t xml:space="preserve">. </w:t>
      </w:r>
      <w:r w:rsidRPr="0029235F">
        <w:rPr>
          <w:sz w:val="28"/>
          <w:szCs w:val="28"/>
        </w:rPr>
        <w:t>Бабочка была гусеницей</w:t>
      </w:r>
      <w:r w:rsidR="00CD2FA1">
        <w:rPr>
          <w:sz w:val="28"/>
          <w:szCs w:val="28"/>
        </w:rPr>
        <w:t xml:space="preserve">. </w:t>
      </w:r>
      <w:r w:rsidRPr="0029235F">
        <w:rPr>
          <w:sz w:val="28"/>
          <w:szCs w:val="28"/>
        </w:rPr>
        <w:t>Курица была цыплёнком, а цыплёнок – яйцом</w:t>
      </w:r>
      <w:r w:rsidR="00CD2FA1">
        <w:rPr>
          <w:sz w:val="28"/>
          <w:szCs w:val="28"/>
        </w:rPr>
        <w:t xml:space="preserve">. </w:t>
      </w:r>
      <w:r w:rsidRPr="0029235F">
        <w:rPr>
          <w:sz w:val="28"/>
          <w:szCs w:val="28"/>
        </w:rPr>
        <w:t>Лёд был водой и т. д.</w:t>
      </w:r>
    </w:p>
    <w:p w:rsidR="00ED02D1" w:rsidRPr="0029235F" w:rsidRDefault="00601F79" w:rsidP="00164C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9235F">
        <w:rPr>
          <w:b/>
          <w:bCs/>
          <w:i/>
          <w:iCs/>
          <w:sz w:val="28"/>
          <w:szCs w:val="28"/>
        </w:rPr>
        <w:t xml:space="preserve">Играйте с ребёнком на равных, поощряйте его ответы, радуйтесь успехам и маленьким победам! </w:t>
      </w:r>
      <w:r w:rsidR="005D4F45">
        <w:rPr>
          <w:b/>
          <w:bCs/>
          <w:i/>
          <w:iCs/>
          <w:sz w:val="28"/>
          <w:szCs w:val="28"/>
        </w:rPr>
        <w:t>П</w:t>
      </w:r>
      <w:r w:rsidRPr="002E62E2">
        <w:rPr>
          <w:rStyle w:val="c8"/>
          <w:b/>
          <w:bCs/>
          <w:i/>
          <w:sz w:val="28"/>
          <w:szCs w:val="28"/>
        </w:rPr>
        <w:t>роведенные вместе приятные минуты</w:t>
      </w:r>
      <w:r w:rsidR="0029235F" w:rsidRPr="002E62E2">
        <w:rPr>
          <w:rStyle w:val="c8"/>
          <w:b/>
          <w:bCs/>
          <w:i/>
          <w:sz w:val="28"/>
          <w:szCs w:val="28"/>
        </w:rPr>
        <w:t xml:space="preserve"> </w:t>
      </w:r>
      <w:r w:rsidRPr="002E62E2">
        <w:rPr>
          <w:rStyle w:val="c8"/>
          <w:b/>
          <w:bCs/>
          <w:i/>
          <w:sz w:val="28"/>
          <w:szCs w:val="28"/>
        </w:rPr>
        <w:t>помогут вам сделать добрее и веселее совместную жизнь!</w:t>
      </w:r>
    </w:p>
    <w:sectPr w:rsidR="00ED02D1" w:rsidRPr="0029235F" w:rsidSect="0075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FF2"/>
    <w:multiLevelType w:val="multilevel"/>
    <w:tmpl w:val="60F63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61F1D"/>
    <w:multiLevelType w:val="multilevel"/>
    <w:tmpl w:val="83EA1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350E0"/>
    <w:multiLevelType w:val="multilevel"/>
    <w:tmpl w:val="E6BC52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E7054"/>
    <w:multiLevelType w:val="multilevel"/>
    <w:tmpl w:val="8AEC0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70AB0"/>
    <w:multiLevelType w:val="multilevel"/>
    <w:tmpl w:val="A7BEB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03FAD"/>
    <w:multiLevelType w:val="multilevel"/>
    <w:tmpl w:val="10249E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32526"/>
    <w:multiLevelType w:val="hybridMultilevel"/>
    <w:tmpl w:val="3CACEDBC"/>
    <w:lvl w:ilvl="0" w:tplc="FF6A14A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3F18A0"/>
    <w:multiLevelType w:val="multilevel"/>
    <w:tmpl w:val="3F7E1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803EA"/>
    <w:multiLevelType w:val="multilevel"/>
    <w:tmpl w:val="B8D6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E0A2A"/>
    <w:multiLevelType w:val="multilevel"/>
    <w:tmpl w:val="16B20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F951EF"/>
    <w:multiLevelType w:val="multilevel"/>
    <w:tmpl w:val="481A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C1BDC"/>
    <w:multiLevelType w:val="multilevel"/>
    <w:tmpl w:val="7624B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06CF2"/>
    <w:multiLevelType w:val="multilevel"/>
    <w:tmpl w:val="7D408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3712D"/>
    <w:multiLevelType w:val="multilevel"/>
    <w:tmpl w:val="AAF2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C2DFC"/>
    <w:multiLevelType w:val="hybridMultilevel"/>
    <w:tmpl w:val="D750B044"/>
    <w:lvl w:ilvl="0" w:tplc="E476490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44F008C"/>
    <w:multiLevelType w:val="multilevel"/>
    <w:tmpl w:val="76809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807B8"/>
    <w:multiLevelType w:val="multilevel"/>
    <w:tmpl w:val="490CC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56720"/>
    <w:multiLevelType w:val="multilevel"/>
    <w:tmpl w:val="A770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64AB5"/>
    <w:multiLevelType w:val="multilevel"/>
    <w:tmpl w:val="232CA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54708"/>
    <w:multiLevelType w:val="multilevel"/>
    <w:tmpl w:val="9C5AD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4B1817"/>
    <w:multiLevelType w:val="multilevel"/>
    <w:tmpl w:val="4AEE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43615"/>
    <w:multiLevelType w:val="multilevel"/>
    <w:tmpl w:val="95D2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8"/>
  </w:num>
  <w:num w:numId="5">
    <w:abstractNumId w:val="4"/>
  </w:num>
  <w:num w:numId="6">
    <w:abstractNumId w:val="10"/>
  </w:num>
  <w:num w:numId="7">
    <w:abstractNumId w:val="12"/>
  </w:num>
  <w:num w:numId="8">
    <w:abstractNumId w:val="8"/>
  </w:num>
  <w:num w:numId="9">
    <w:abstractNumId w:val="19"/>
  </w:num>
  <w:num w:numId="10">
    <w:abstractNumId w:val="17"/>
  </w:num>
  <w:num w:numId="11">
    <w:abstractNumId w:val="20"/>
  </w:num>
  <w:num w:numId="12">
    <w:abstractNumId w:val="16"/>
  </w:num>
  <w:num w:numId="13">
    <w:abstractNumId w:val="3"/>
  </w:num>
  <w:num w:numId="14">
    <w:abstractNumId w:val="5"/>
  </w:num>
  <w:num w:numId="15">
    <w:abstractNumId w:val="11"/>
  </w:num>
  <w:num w:numId="16">
    <w:abstractNumId w:val="2"/>
  </w:num>
  <w:num w:numId="17">
    <w:abstractNumId w:val="21"/>
  </w:num>
  <w:num w:numId="18">
    <w:abstractNumId w:val="7"/>
  </w:num>
  <w:num w:numId="19">
    <w:abstractNumId w:val="0"/>
  </w:num>
  <w:num w:numId="20">
    <w:abstractNumId w:val="1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94"/>
    <w:rsid w:val="00092C7E"/>
    <w:rsid w:val="000B01D8"/>
    <w:rsid w:val="000F3AC7"/>
    <w:rsid w:val="00125FC4"/>
    <w:rsid w:val="001342D8"/>
    <w:rsid w:val="001520AC"/>
    <w:rsid w:val="00164CD3"/>
    <w:rsid w:val="00227545"/>
    <w:rsid w:val="00254F4F"/>
    <w:rsid w:val="0029235F"/>
    <w:rsid w:val="002E62E2"/>
    <w:rsid w:val="00357693"/>
    <w:rsid w:val="00372DCC"/>
    <w:rsid w:val="003B5E61"/>
    <w:rsid w:val="004972C8"/>
    <w:rsid w:val="004B6B4D"/>
    <w:rsid w:val="004F1047"/>
    <w:rsid w:val="00575A94"/>
    <w:rsid w:val="005D4F45"/>
    <w:rsid w:val="00601F79"/>
    <w:rsid w:val="00703918"/>
    <w:rsid w:val="007558F5"/>
    <w:rsid w:val="007D2C37"/>
    <w:rsid w:val="00860D37"/>
    <w:rsid w:val="008F2292"/>
    <w:rsid w:val="00B17A15"/>
    <w:rsid w:val="00B301C1"/>
    <w:rsid w:val="00C512A1"/>
    <w:rsid w:val="00C63567"/>
    <w:rsid w:val="00CC4996"/>
    <w:rsid w:val="00CD2FA1"/>
    <w:rsid w:val="00D0025D"/>
    <w:rsid w:val="00D13C03"/>
    <w:rsid w:val="00D43C62"/>
    <w:rsid w:val="00D46EC7"/>
    <w:rsid w:val="00E70FFB"/>
    <w:rsid w:val="00ED02D1"/>
    <w:rsid w:val="00F6018B"/>
    <w:rsid w:val="00F70FB3"/>
    <w:rsid w:val="00FA5524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391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1F79"/>
  </w:style>
  <w:style w:type="character" w:customStyle="1" w:styleId="c0">
    <w:name w:val="c0"/>
    <w:basedOn w:val="a0"/>
    <w:rsid w:val="00601F79"/>
  </w:style>
  <w:style w:type="paragraph" w:customStyle="1" w:styleId="c6">
    <w:name w:val="c6"/>
    <w:basedOn w:val="a"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1F79"/>
  </w:style>
  <w:style w:type="paragraph" w:customStyle="1" w:styleId="c2">
    <w:name w:val="c2"/>
    <w:basedOn w:val="a"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F79"/>
  </w:style>
  <w:style w:type="character" w:styleId="a4">
    <w:name w:val="Emphasis"/>
    <w:basedOn w:val="a0"/>
    <w:uiPriority w:val="20"/>
    <w:qFormat/>
    <w:rsid w:val="00601F79"/>
    <w:rPr>
      <w:i/>
      <w:iCs/>
    </w:rPr>
  </w:style>
  <w:style w:type="character" w:customStyle="1" w:styleId="butback">
    <w:name w:val="butback"/>
    <w:basedOn w:val="a0"/>
    <w:rsid w:val="004B6B4D"/>
  </w:style>
  <w:style w:type="character" w:customStyle="1" w:styleId="submenu-table">
    <w:name w:val="submenu-table"/>
    <w:basedOn w:val="a0"/>
    <w:rsid w:val="004B6B4D"/>
  </w:style>
  <w:style w:type="paragraph" w:styleId="a5">
    <w:name w:val="List Paragraph"/>
    <w:basedOn w:val="a"/>
    <w:uiPriority w:val="34"/>
    <w:qFormat/>
    <w:rsid w:val="004B6B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5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39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Strong"/>
    <w:qFormat/>
    <w:rsid w:val="00703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391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1F79"/>
  </w:style>
  <w:style w:type="character" w:customStyle="1" w:styleId="c0">
    <w:name w:val="c0"/>
    <w:basedOn w:val="a0"/>
    <w:rsid w:val="00601F79"/>
  </w:style>
  <w:style w:type="paragraph" w:customStyle="1" w:styleId="c6">
    <w:name w:val="c6"/>
    <w:basedOn w:val="a"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1F79"/>
  </w:style>
  <w:style w:type="paragraph" w:customStyle="1" w:styleId="c2">
    <w:name w:val="c2"/>
    <w:basedOn w:val="a"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F79"/>
  </w:style>
  <w:style w:type="character" w:styleId="a4">
    <w:name w:val="Emphasis"/>
    <w:basedOn w:val="a0"/>
    <w:uiPriority w:val="20"/>
    <w:qFormat/>
    <w:rsid w:val="00601F79"/>
    <w:rPr>
      <w:i/>
      <w:iCs/>
    </w:rPr>
  </w:style>
  <w:style w:type="character" w:customStyle="1" w:styleId="butback">
    <w:name w:val="butback"/>
    <w:basedOn w:val="a0"/>
    <w:rsid w:val="004B6B4D"/>
  </w:style>
  <w:style w:type="character" w:customStyle="1" w:styleId="submenu-table">
    <w:name w:val="submenu-table"/>
    <w:basedOn w:val="a0"/>
    <w:rsid w:val="004B6B4D"/>
  </w:style>
  <w:style w:type="paragraph" w:styleId="a5">
    <w:name w:val="List Paragraph"/>
    <w:basedOn w:val="a"/>
    <w:uiPriority w:val="34"/>
    <w:qFormat/>
    <w:rsid w:val="004B6B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5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39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Strong"/>
    <w:qFormat/>
    <w:rsid w:val="00703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starasova</dc:creator>
  <cp:lastModifiedBy>1</cp:lastModifiedBy>
  <cp:revision>6</cp:revision>
  <cp:lastPrinted>2020-03-11T04:41:00Z</cp:lastPrinted>
  <dcterms:created xsi:type="dcterms:W3CDTF">2020-02-26T03:48:00Z</dcterms:created>
  <dcterms:modified xsi:type="dcterms:W3CDTF">2020-03-13T10:32:00Z</dcterms:modified>
</cp:coreProperties>
</file>