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F8" w:rsidRDefault="00B87BDD" w:rsidP="006472F8">
      <w:pPr>
        <w:pStyle w:val="p1"/>
        <w:spacing w:before="0" w:beforeAutospacing="0" w:after="0" w:afterAutospacing="0" w:line="360" w:lineRule="auto"/>
        <w:jc w:val="right"/>
        <w:rPr>
          <w:rStyle w:val="s1"/>
        </w:rPr>
      </w:pPr>
      <w:proofErr w:type="spellStart"/>
      <w:r>
        <w:rPr>
          <w:rStyle w:val="s1"/>
        </w:rPr>
        <w:t>Снегова</w:t>
      </w:r>
      <w:proofErr w:type="spellEnd"/>
      <w:r>
        <w:rPr>
          <w:rStyle w:val="s1"/>
        </w:rPr>
        <w:t xml:space="preserve"> Наталия Львовна,</w:t>
      </w:r>
    </w:p>
    <w:p w:rsidR="00B87BDD" w:rsidRDefault="00B87BDD" w:rsidP="006472F8">
      <w:pPr>
        <w:pStyle w:val="p1"/>
        <w:spacing w:before="0" w:beforeAutospacing="0" w:after="0" w:afterAutospacing="0" w:line="360" w:lineRule="auto"/>
        <w:jc w:val="right"/>
        <w:rPr>
          <w:rStyle w:val="s1"/>
        </w:rPr>
      </w:pPr>
      <w:r>
        <w:rPr>
          <w:rStyle w:val="s1"/>
        </w:rPr>
        <w:t>ФГБОУ «Череповецкий государственный университет</w:t>
      </w:r>
      <w:r w:rsidR="006472F8">
        <w:rPr>
          <w:rStyle w:val="s1"/>
        </w:rPr>
        <w:t>»</w:t>
      </w:r>
    </w:p>
    <w:p w:rsidR="006472F8" w:rsidRDefault="006472F8" w:rsidP="006472F8">
      <w:pPr>
        <w:pStyle w:val="p1"/>
        <w:spacing w:before="0" w:beforeAutospacing="0" w:after="0" w:afterAutospacing="0" w:line="360" w:lineRule="auto"/>
        <w:jc w:val="right"/>
        <w:rPr>
          <w:rStyle w:val="s1"/>
        </w:rPr>
      </w:pPr>
      <w:r>
        <w:rPr>
          <w:rStyle w:val="s1"/>
        </w:rPr>
        <w:t>Методист кафедры дефектологического образования,</w:t>
      </w:r>
    </w:p>
    <w:p w:rsidR="006472F8" w:rsidRDefault="006472F8" w:rsidP="006472F8">
      <w:pPr>
        <w:pStyle w:val="p1"/>
        <w:spacing w:before="0" w:beforeAutospacing="0" w:after="0" w:afterAutospacing="0" w:line="360" w:lineRule="auto"/>
        <w:jc w:val="right"/>
      </w:pPr>
      <w:r>
        <w:rPr>
          <w:rStyle w:val="s1"/>
        </w:rPr>
        <w:t xml:space="preserve"> магистрант кафедры ОФ и ПК</w:t>
      </w:r>
    </w:p>
    <w:p w:rsidR="00B87BDD" w:rsidRPr="006472F8" w:rsidRDefault="00B87BDD" w:rsidP="006472F8">
      <w:pPr>
        <w:pStyle w:val="p1"/>
        <w:spacing w:line="360" w:lineRule="auto"/>
        <w:jc w:val="center"/>
        <w:rPr>
          <w:b/>
        </w:rPr>
      </w:pPr>
      <w:r w:rsidRPr="006472F8">
        <w:rPr>
          <w:rStyle w:val="s1"/>
          <w:b/>
        </w:rPr>
        <w:t>Использование метода кейс</w:t>
      </w:r>
      <w:r w:rsidR="006472F8">
        <w:rPr>
          <w:rStyle w:val="s1"/>
          <w:b/>
        </w:rPr>
        <w:t xml:space="preserve"> </w:t>
      </w:r>
      <w:r w:rsidRPr="006472F8">
        <w:rPr>
          <w:rStyle w:val="s1"/>
          <w:b/>
        </w:rPr>
        <w:t>-</w:t>
      </w:r>
      <w:r w:rsidR="006472F8">
        <w:rPr>
          <w:rStyle w:val="s1"/>
          <w:b/>
        </w:rPr>
        <w:t xml:space="preserve"> </w:t>
      </w:r>
      <w:r w:rsidRPr="006472F8">
        <w:rPr>
          <w:rStyle w:val="s1"/>
          <w:b/>
        </w:rPr>
        <w:t>технологии в дефектологии:</w:t>
      </w:r>
      <w:r w:rsidR="006472F8" w:rsidRPr="006472F8">
        <w:rPr>
          <w:rStyle w:val="s1"/>
          <w:b/>
        </w:rPr>
        <w:t xml:space="preserve"> </w:t>
      </w:r>
      <w:r w:rsidRPr="006472F8">
        <w:rPr>
          <w:rStyle w:val="s1"/>
          <w:b/>
        </w:rPr>
        <w:t>учимся решать проблемы и сотрудничать.</w:t>
      </w:r>
    </w:p>
    <w:p w:rsidR="00B87BDD" w:rsidRDefault="00B87BDD" w:rsidP="00B87BDD">
      <w:pPr>
        <w:pStyle w:val="p3"/>
        <w:spacing w:line="360" w:lineRule="auto"/>
        <w:jc w:val="both"/>
        <w:rPr>
          <w:rStyle w:val="s2"/>
        </w:rPr>
      </w:pPr>
      <w:r>
        <w:rPr>
          <w:rStyle w:val="s2"/>
        </w:rPr>
        <w:t xml:space="preserve">   Способность мыслить нестандартно рассматривается сегодня важнейшим механизмом развития любого человека. Главная задача любого обучения заключается в том, чтобы обеспечить условия для формирования индивидуальности учащихся.</w:t>
      </w:r>
    </w:p>
    <w:p w:rsidR="00B87BDD" w:rsidRDefault="00B87BDD" w:rsidP="00B87BDD">
      <w:pPr>
        <w:pStyle w:val="p3"/>
        <w:spacing w:line="360" w:lineRule="auto"/>
        <w:jc w:val="both"/>
      </w:pPr>
      <w:r>
        <w:rPr>
          <w:rStyle w:val="s2"/>
        </w:rPr>
        <w:t xml:space="preserve">   </w:t>
      </w:r>
      <w:r>
        <w:t xml:space="preserve">Поиск инновационных путей всегда трудоёмок и требует много времени и творчества.. Достичь это помогают </w:t>
      </w:r>
      <w:proofErr w:type="gramStart"/>
      <w:r>
        <w:t>кейс-технологии</w:t>
      </w:r>
      <w:proofErr w:type="gramEnd"/>
      <w:r>
        <w:t xml:space="preserve">. В последние годы в связи с курсом на модернизацию российского образования эффективных методов обучения, т.е. распространение метода напрямую связано с изменениями в современной ситуации в образовании. Метод направлен не столько на освоение конкретных знаний, или умений, как при классическом образовании, при котором была характерна массовость, стабильность, традиционализм, завершенность, нормативность и т.д., сколько на развитие общего интеллектуального и коммуникативного потенциала студента и преподавателя. </w:t>
      </w:r>
      <w:proofErr w:type="gramStart"/>
      <w:r>
        <w:t>Проблема внедрения метода кейс-технологий в практику образования в настоящее время является весьма актуальной, что обусловлено двумя тенденциями: первая вытекает из общей направленности развития образования, его ориентации не столько на получение конкретных знаний, сколько на формирование профессиональной компетентности, умений и навыков мыслительной деятельности, развитие способностей личности, среди которых особое внимание уделяется способности к обучению, смене парадигмы мышления, умению перерабатывать огромные массивы</w:t>
      </w:r>
      <w:proofErr w:type="gramEnd"/>
      <w:r>
        <w:t xml:space="preserve"> информации; вторая вытекает из развития требований к качеству специалиста, который, помимо удовлетворения требованиям первой тенденции, должен обладать также способностью оптимального поведения в различных ситуациях, отличаться системностью и эффективностью действий в условиях кризиса. 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 Немного истории: Гарвардская юридическая школа считается основоположником кейс-метода, а Христофор Колумб </w:t>
      </w:r>
      <w:proofErr w:type="spellStart"/>
      <w:r>
        <w:t>Лэнгделл</w:t>
      </w:r>
      <w:proofErr w:type="spellEnd"/>
      <w:r>
        <w:t xml:space="preserve"> - пионером </w:t>
      </w:r>
      <w:proofErr w:type="spellStart"/>
      <w:r>
        <w:t>case-study</w:t>
      </w:r>
      <w:proofErr w:type="spellEnd"/>
      <w:r>
        <w:t xml:space="preserve">. После окончания Гарвардской школы права </w:t>
      </w:r>
      <w:proofErr w:type="spellStart"/>
      <w:r>
        <w:t>Лэнгделл</w:t>
      </w:r>
      <w:proofErr w:type="spellEnd"/>
      <w:r>
        <w:t xml:space="preserve"> продолжил в ней свою работу в качестве научного сотрудника и библиотекаря. В 1870 г. президент Гарварда Чарльз Уильям Элиот назначил </w:t>
      </w:r>
      <w:r>
        <w:lastRenderedPageBreak/>
        <w:t xml:space="preserve">его деканом школы права, и </w:t>
      </w:r>
      <w:proofErr w:type="spellStart"/>
      <w:r>
        <w:t>Лэнгделл</w:t>
      </w:r>
      <w:proofErr w:type="spellEnd"/>
      <w:r>
        <w:t xml:space="preserve">, изучивший огромный библиотечный материал по юриспруденции, немедленно приступил к развитию метода кейсов. Используя сократовский метод, развивая метод проб и ошибок, он предложил студентам работать с первоисточниками (судебными делами, решениями апелляционного суда и др.), а затем делать собственные выводы, представлять собственные интерпретации и анализ. Подход </w:t>
      </w:r>
      <w:proofErr w:type="spellStart"/>
      <w:r>
        <w:t>Лэнгделла</w:t>
      </w:r>
      <w:proofErr w:type="spellEnd"/>
      <w:r>
        <w:t xml:space="preserve"> резко отличался от традиционного обучения (лекций, семинаров и т.д.), и новшество было встречено с огромным сопротивлением. В течение первых трех лет его работы деканом количество студентов снизилась от 165 до 117, но, благодаря поддержке Ч. Элиота, </w:t>
      </w:r>
      <w:proofErr w:type="spellStart"/>
      <w:r>
        <w:t>Лэнгделл</w:t>
      </w:r>
      <w:proofErr w:type="spellEnd"/>
      <w:r>
        <w:t xml:space="preserve"> оставался деканом до 1895 г. К тому времени метод утвердился не только в Гарварде, но и в шести других юридических школах.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 "Расцвет" метода ситуаций наступил в 1919 г. с приходом нового декана, банкира Уоллеса </w:t>
      </w:r>
      <w:proofErr w:type="spellStart"/>
      <w:r>
        <w:t>Донэма</w:t>
      </w:r>
      <w:proofErr w:type="spellEnd"/>
      <w:r>
        <w:t xml:space="preserve">, которому совмещение двух областей знаний (права и бизнеса), знание метода ситуаций позволило предложить преподавателям пересмотреть лекционный подход на "коллекционирование кейсов" </w:t>
      </w:r>
      <w:proofErr w:type="spellStart"/>
      <w:r>
        <w:t>Garvin</w:t>
      </w:r>
      <w:proofErr w:type="spellEnd"/>
      <w:r>
        <w:t xml:space="preserve"> </w:t>
      </w:r>
      <w:proofErr w:type="spellStart"/>
      <w:r>
        <w:t>David</w:t>
      </w:r>
      <w:proofErr w:type="spellEnd"/>
      <w:r>
        <w:t xml:space="preserve"> A.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[Электронный ресурс] / </w:t>
      </w:r>
      <w:proofErr w:type="spellStart"/>
      <w:r>
        <w:t>Harvard</w:t>
      </w:r>
      <w:proofErr w:type="spellEnd"/>
      <w:r>
        <w:t xml:space="preserve"> </w:t>
      </w:r>
      <w:proofErr w:type="spellStart"/>
      <w:r>
        <w:t>Magazine</w:t>
      </w:r>
      <w:proofErr w:type="spellEnd"/>
      <w:r>
        <w:t xml:space="preserve">, </w:t>
      </w:r>
      <w:proofErr w:type="spellStart"/>
      <w:r>
        <w:t>September-October</w:t>
      </w:r>
      <w:proofErr w:type="spellEnd"/>
      <w:r>
        <w:t xml:space="preserve"> 2003. - Режим доступа: http: //harvardmagazine.com и работу с ними. Первые подборки кейсов были опубликованы в 1921г. в "Отчетах Гарвардского университета о бизнесе", а в 1922 году 85 учебных заведений стали применять их в своей работе. Также </w:t>
      </w:r>
      <w:proofErr w:type="spellStart"/>
      <w:r>
        <w:t>Донэм</w:t>
      </w:r>
      <w:proofErr w:type="spellEnd"/>
      <w:r>
        <w:t xml:space="preserve"> организовал ряд занятий по преподаванию метода ситуаций, и с тех пор Гарвард считается пропагандистом метода кейсов.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 В Европейском образовании самой известной по применению кейс - метода стала Манчестерская школа бизнеса, взявшая на вооружение основные идеи Гарварда в начале ХХ века, но развивающаяся своим путем. В Манчестерской традиции описание ситуации более краткое, а решение принципиально открыто и вырабатывается в ходе групповых дискуссий. На современном этапе Манчестерская школа стала уходить от теоретического исследования кейсов к практическому интерактивному обучению, позволяющему вовлекать студентов в решение реальных </w:t>
      </w:r>
      <w:proofErr w:type="gramStart"/>
      <w:r>
        <w:t>бизнес-кейсов</w:t>
      </w:r>
      <w:proofErr w:type="gramEnd"/>
      <w:r>
        <w:t xml:space="preserve"> в действующих компаниях. Студентов устраивают на практику в компании, которые испытывают какие-либо конкретные трудности и ставят перед ними задачу найти способ справиться с проблемой и добиться его реализации.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 В настоящее время применение ситуационных задач осуществляется не только в бизнесе, медицине, социологии, а во всех областях человеческих знаний. Преподаватели различных наук применяют кейс-метод не как специализированный курс по исследованию </w:t>
      </w:r>
      <w:r>
        <w:lastRenderedPageBreak/>
        <w:t>ситуации, а в виде обучающей технологии на занятиях (кейс-технология). "Различные организации многих стран мира (институты, университеты и др.) имеют свои коллекции кейсов. Права на большинство из этих кейсов принадлежат ECCH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Clearing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), созданному в 1973 г. по инициативе 22 высших учебных заведений и являющемуся лидером по сбору и распространению кейсов" Долгоруков А.М. Метод </w:t>
      </w:r>
      <w:proofErr w:type="spellStart"/>
      <w:r>
        <w:t>case-study</w:t>
      </w:r>
      <w:proofErr w:type="spellEnd"/>
      <w:r>
        <w:t xml:space="preserve"> как современная технология профессионально-ориентированного обучения [Электронный ресурс] / Долгоруков А.М. Лекции. Режим доступа: http: //www.vshu.ru.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Общая характеристика case-технологии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Аббревиатура CASE расшифровывается как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Aided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>.</w:t>
      </w:r>
    </w:p>
    <w:p w:rsidR="00B87BDD" w:rsidRDefault="00B87BDD" w:rsidP="00B87BDD">
      <w:pPr>
        <w:pStyle w:val="p4"/>
        <w:spacing w:line="360" w:lineRule="auto"/>
        <w:jc w:val="both"/>
      </w:pPr>
      <w:proofErr w:type="spellStart"/>
      <w:r>
        <w:rPr>
          <w:rStyle w:val="s1"/>
        </w:rPr>
        <w:t>Case-studi</w:t>
      </w:r>
      <w:proofErr w:type="gramStart"/>
      <w:r>
        <w:rPr>
          <w:rStyle w:val="s1"/>
        </w:rPr>
        <w:t>е</w:t>
      </w:r>
      <w:proofErr w:type="gramEnd"/>
      <w:r>
        <w:rPr>
          <w:rStyle w:val="s1"/>
        </w:rPr>
        <w:t>s</w:t>
      </w:r>
      <w:proofErr w:type="spellEnd"/>
      <w:r>
        <w:t xml:space="preserve"> - учебные конкретные ситуации специально разрабатываемые на основе фактического материала с целью последующего разбора на учебных занятиях. В ходе разбора ситуаций обучающиеся учатся действовать в "команде", проводить анализ и принимать управленческие решения. Название произошло от латинского термина "казус" - запутанный или необычный случай. Главная особенность метода - изучение </w:t>
      </w:r>
      <w:proofErr w:type="gramStart"/>
      <w:r>
        <w:t>обучающимися</w:t>
      </w:r>
      <w:proofErr w:type="gramEnd"/>
      <w:r>
        <w:t xml:space="preserve"> прецедентов, т.е. имевшихся в прошлом ситуаций из деловой практики.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 Суть кейс-метода довольно проста: для организации обучения используются описания конкретных ситуаций. Учащимся предлагают осмыслить реальную жизненную ситуацию,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проблемы. При этом сама проблема не имеет однозначных решений. Действия в кейсе либо даются в описании, и тогда требуется их осмыслить (последствия, эффективность), либо они должны быть предложены в качестве способа разрешения проблемы. Но в любом случае выработка модели практического действия представляется эффективным средством формирования профессиональных качеств обучаемых.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 Метод </w:t>
      </w:r>
      <w:proofErr w:type="spellStart"/>
      <w:r>
        <w:t>case-study</w:t>
      </w:r>
      <w:proofErr w:type="spellEnd"/>
      <w:r>
        <w:t xml:space="preserve"> - инструмент, позволяющий применить теоретические знания к решению практических задач. </w:t>
      </w:r>
      <w:proofErr w:type="gramStart"/>
      <w:r>
        <w:t>Метод способствует развитию у обучающихся самостоятельного мышления, умения выслушивать и учитывать альтернативную точку зрения, аргументировано высказать свою.</w:t>
      </w:r>
      <w:proofErr w:type="gramEnd"/>
      <w:r>
        <w:t xml:space="preserve"> С помощью этого метода студенты имеют возможность проявить и усовершенствовать аналитические и оценочные навыки, научиться работать в команде, находить наиболее рациональное решение поставленной проблемы.</w:t>
      </w:r>
    </w:p>
    <w:p w:rsidR="00B87BDD" w:rsidRDefault="00B87BDD" w:rsidP="00B87BDD">
      <w:pPr>
        <w:pStyle w:val="p4"/>
        <w:spacing w:line="360" w:lineRule="auto"/>
        <w:jc w:val="both"/>
      </w:pPr>
      <w:r>
        <w:lastRenderedPageBreak/>
        <w:t xml:space="preserve">   Будучи интерактивным методом обучения, метод </w:t>
      </w:r>
      <w:proofErr w:type="spellStart"/>
      <w:r>
        <w:t>case-study</w:t>
      </w:r>
      <w:proofErr w:type="spellEnd"/>
      <w:r>
        <w:t xml:space="preserve"> завоевывает позитивное отношение со стороны студентов, обеспечивая освоение теоретических положений и овладение практическим использованием материала; он воздействует на профессионализацию студентов, способствует их взрослению, формирует интерес и позитивную мотивацию по отношению к учебе. Одновременно метод </w:t>
      </w:r>
      <w:proofErr w:type="spellStart"/>
      <w:r>
        <w:t>case-study</w:t>
      </w:r>
      <w:proofErr w:type="spellEnd"/>
      <w:r>
        <w:t xml:space="preserve"> выступает и как образ мышления преподавателя, его особая парадигма, позволяющая по-иному думать и действовать, обновлять свой творческий потенциал.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Требования к кейсу: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-соответствовать четко поставленной цели создания;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-иметь соответствующий уровень трудности;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-иллюстрировать несколько аспектов экономической жизни;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-не устаревать слишком быстро;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-быть актуальным на сегодняшний день;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-иллюстрировать типичные ситуации;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-развивать аналитическое мышление;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-провоцировать дискуссию;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-иметь несколько решений.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Суть обучения методом </w:t>
      </w:r>
      <w:proofErr w:type="spellStart"/>
      <w:r>
        <w:t>case-study</w:t>
      </w:r>
      <w:proofErr w:type="spellEnd"/>
      <w:r>
        <w:t xml:space="preserve"> состоит в том, что каждый предлагает варианты, исходя из имеющихся у него знаний, практического опыта и интуиции. Например, для кого-то изменение семейного положения главы компании не является важной деталью, а другой обучающийся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ожет, опираясь на свой опыт, посчитать этот факт исключительно важным.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 Моё ноу-хау состоит в том, что я попробовала применить метод </w:t>
      </w:r>
      <w:proofErr w:type="spellStart"/>
      <w:proofErr w:type="gramStart"/>
      <w:r>
        <w:t>кейс-технологии</w:t>
      </w:r>
      <w:proofErr w:type="spellEnd"/>
      <w:proofErr w:type="gramEnd"/>
      <w:r>
        <w:t xml:space="preserve"> в </w:t>
      </w:r>
      <w:proofErr w:type="spellStart"/>
      <w:r>
        <w:t>дефектологиитак</w:t>
      </w:r>
      <w:proofErr w:type="spellEnd"/>
      <w:r>
        <w:t xml:space="preserve"> как я занимаюсь проблемами </w:t>
      </w:r>
      <w:proofErr w:type="spellStart"/>
      <w:r>
        <w:t>леворуких</w:t>
      </w:r>
      <w:proofErr w:type="spellEnd"/>
      <w:r>
        <w:t xml:space="preserve"> детей, В качестве кейса я представила членам научного кружка кафедры ДЕФО психолого-педагогическую характеристику </w:t>
      </w:r>
      <w:proofErr w:type="spellStart"/>
      <w:r>
        <w:t>леворуких</w:t>
      </w:r>
      <w:proofErr w:type="spellEnd"/>
      <w:r>
        <w:t xml:space="preserve"> детей в целом. Идея кейса мною была сформулирована так: «Зеркальные дети – невидимые миру слезы?». В характеристике я попыталась показать основные проблемы </w:t>
      </w:r>
      <w:proofErr w:type="spellStart"/>
      <w:r>
        <w:t>леворуких</w:t>
      </w:r>
      <w:proofErr w:type="spellEnd"/>
      <w:r>
        <w:t xml:space="preserve">: перепады настроения, повышенная эмоциональность, неуверенность в себе, страхи, зеркальное написание букв и цифр, проблемы устной и письменной речи. Я пришла к выводам, что учителя и воспитатели совершенно не </w:t>
      </w:r>
      <w:proofErr w:type="gramStart"/>
      <w:r>
        <w:t xml:space="preserve">уделяют внимания </w:t>
      </w:r>
      <w:proofErr w:type="spellStart"/>
      <w:r>
        <w:t>леворуким</w:t>
      </w:r>
      <w:proofErr w:type="spellEnd"/>
      <w:r>
        <w:t xml:space="preserve"> детям Врачи часто ставят</w:t>
      </w:r>
      <w:proofErr w:type="gramEnd"/>
      <w:r>
        <w:t xml:space="preserve"> диагноз – ММД, хотя у ребенка наблюдается синдром </w:t>
      </w:r>
      <w:proofErr w:type="spellStart"/>
      <w:r>
        <w:t>левшевства</w:t>
      </w:r>
      <w:proofErr w:type="spellEnd"/>
      <w:r>
        <w:t xml:space="preserve">. Мне хотелось привлечь внимание педагогов и </w:t>
      </w:r>
      <w:r>
        <w:lastRenderedPageBreak/>
        <w:t>студентов к решению проблем маленьких левшей, оценить их одаренность, эмоциональность, нестандартность, и попытаться превратить их плюсы в минусы.</w:t>
      </w:r>
    </w:p>
    <w:p w:rsidR="00B87BDD" w:rsidRDefault="00B87BDD" w:rsidP="00B87BDD">
      <w:pPr>
        <w:pStyle w:val="p4"/>
        <w:spacing w:line="360" w:lineRule="auto"/>
        <w:jc w:val="both"/>
      </w:pPr>
      <w:r>
        <w:t xml:space="preserve">   После представления кейса, я предложила студентам выбрать методы и пути коррекционной работы с </w:t>
      </w:r>
      <w:proofErr w:type="spellStart"/>
      <w:r>
        <w:t>леворукими</w:t>
      </w:r>
      <w:proofErr w:type="spellEnd"/>
      <w:r>
        <w:t xml:space="preserve"> детьми. Для этого я использовала дискуссию. Дискуссия занимает центральное место в методе </w:t>
      </w:r>
      <w:proofErr w:type="spellStart"/>
      <w:proofErr w:type="gramStart"/>
      <w:r>
        <w:t>с</w:t>
      </w:r>
      <w:proofErr w:type="gramEnd"/>
      <w:r>
        <w:t>ase-study</w:t>
      </w:r>
      <w:proofErr w:type="spellEnd"/>
      <w:r>
        <w:t xml:space="preserve">. Ее целесообразно использовать в том случае, когда студенты обладают значительной степенью зрелости и самостоятельности мышления, умеют аргументировать, доказывать и обосновывать свою точку зрения. Важнейшей характеристикой дискуссии является уровень ее компетентности, который складывается из компетентности ее участников. Студентам заранее были ознакомлены с методиками коррекции </w:t>
      </w:r>
      <w:proofErr w:type="spellStart"/>
      <w:r>
        <w:t>леворуких</w:t>
      </w:r>
      <w:proofErr w:type="spellEnd"/>
      <w:r>
        <w:t xml:space="preserve"> детей, поэтому консенсус был найден достаточно быстро.</w:t>
      </w:r>
    </w:p>
    <w:p w:rsidR="00B87BDD" w:rsidRDefault="00B87BDD" w:rsidP="00B87BDD">
      <w:pPr>
        <w:pStyle w:val="p5"/>
        <w:spacing w:line="360" w:lineRule="auto"/>
        <w:jc w:val="both"/>
      </w:pPr>
      <w:r>
        <w:rPr>
          <w:rStyle w:val="s2"/>
        </w:rPr>
        <w:t xml:space="preserve">   </w:t>
      </w:r>
      <w:bookmarkStart w:id="0" w:name="_GoBack"/>
      <w:bookmarkEnd w:id="0"/>
      <w:r>
        <w:rPr>
          <w:rStyle w:val="s2"/>
        </w:rPr>
        <w:t xml:space="preserve">Таким образом, мы применили метод кейса в качестве мозгового штурма. Основные цели занятия были выполнены. Конкретному </w:t>
      </w:r>
      <w:proofErr w:type="spellStart"/>
      <w:r>
        <w:rPr>
          <w:rStyle w:val="s2"/>
        </w:rPr>
        <w:t>леворукому</w:t>
      </w:r>
      <w:proofErr w:type="spellEnd"/>
      <w:r>
        <w:rPr>
          <w:rStyle w:val="s2"/>
        </w:rPr>
        <w:t xml:space="preserve"> ребенку были подобраны методики коррекции и компенсации, подготовлен текст беседы с родителями и воспитателями, то есть к решению проблемы мы подошли комплексно, решая проблемы триплекса: ребенок-воспитатель – родитель.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Литература: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 xml:space="preserve">1.David A.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[Электронный ресурс] / </w:t>
      </w:r>
      <w:proofErr w:type="spellStart"/>
      <w:r>
        <w:t>Harvard</w:t>
      </w:r>
      <w:proofErr w:type="spellEnd"/>
      <w:r>
        <w:t xml:space="preserve"> </w:t>
      </w:r>
      <w:proofErr w:type="spellStart"/>
      <w:r>
        <w:t>Magazine</w:t>
      </w:r>
      <w:proofErr w:type="spellEnd"/>
      <w:r>
        <w:t xml:space="preserve">, </w:t>
      </w:r>
      <w:proofErr w:type="spellStart"/>
      <w:r>
        <w:t>September-October</w:t>
      </w:r>
      <w:proofErr w:type="spellEnd"/>
      <w:r>
        <w:t xml:space="preserve"> 2003. - Режим доступа: http: //harvardmagazine.com</w:t>
      </w:r>
    </w:p>
    <w:p w:rsidR="00B87BDD" w:rsidRDefault="00B87BDD" w:rsidP="006472F8">
      <w:pPr>
        <w:pStyle w:val="p4"/>
        <w:spacing w:before="0" w:beforeAutospacing="0" w:after="0" w:afterAutospacing="0" w:line="360" w:lineRule="auto"/>
        <w:jc w:val="both"/>
      </w:pPr>
      <w:r>
        <w:t>2. [Электронный ресурс] / Долгоруков А.М. Лекции. Режим доступа: http: //www.vshu.ru.</w:t>
      </w:r>
    </w:p>
    <w:p w:rsidR="0048497E" w:rsidRDefault="0048497E" w:rsidP="00B87BDD">
      <w:pPr>
        <w:spacing w:line="360" w:lineRule="auto"/>
        <w:jc w:val="both"/>
      </w:pPr>
    </w:p>
    <w:sectPr w:rsidR="0048497E" w:rsidSect="00AF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74F"/>
    <w:rsid w:val="0048497E"/>
    <w:rsid w:val="006472F8"/>
    <w:rsid w:val="00AF3D14"/>
    <w:rsid w:val="00B87BDD"/>
    <w:rsid w:val="00FB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8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87BDD"/>
  </w:style>
  <w:style w:type="paragraph" w:customStyle="1" w:styleId="p3">
    <w:name w:val="p3"/>
    <w:basedOn w:val="a"/>
    <w:rsid w:val="00B8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87BDD"/>
  </w:style>
  <w:style w:type="paragraph" w:customStyle="1" w:styleId="p4">
    <w:name w:val="p4"/>
    <w:basedOn w:val="a"/>
    <w:rsid w:val="00B8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8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8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87BDD"/>
  </w:style>
  <w:style w:type="paragraph" w:customStyle="1" w:styleId="p3">
    <w:name w:val="p3"/>
    <w:basedOn w:val="a"/>
    <w:rsid w:val="00B8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87BDD"/>
  </w:style>
  <w:style w:type="paragraph" w:customStyle="1" w:styleId="p4">
    <w:name w:val="p4"/>
    <w:basedOn w:val="a"/>
    <w:rsid w:val="00B8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8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5</cp:revision>
  <dcterms:created xsi:type="dcterms:W3CDTF">2014-12-11T16:15:00Z</dcterms:created>
  <dcterms:modified xsi:type="dcterms:W3CDTF">2014-12-11T16:59:00Z</dcterms:modified>
</cp:coreProperties>
</file>