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6C" w:rsidRPr="00CD1A6C" w:rsidRDefault="00CD1A6C" w:rsidP="00CD1A6C">
      <w:pPr>
        <w:jc w:val="right"/>
      </w:pPr>
      <w:r w:rsidRPr="00CD1A6C">
        <w:t xml:space="preserve">Халилова </w:t>
      </w:r>
      <w:r w:rsidRPr="00CD1A6C">
        <w:rPr>
          <w:color w:val="000000"/>
          <w:shd w:val="clear" w:color="auto" w:fill="FFFFFF"/>
        </w:rPr>
        <w:t xml:space="preserve">Эльвира </w:t>
      </w:r>
      <w:proofErr w:type="spellStart"/>
      <w:r w:rsidRPr="00CD1A6C">
        <w:rPr>
          <w:color w:val="000000"/>
          <w:shd w:val="clear" w:color="auto" w:fill="FFFFFF"/>
        </w:rPr>
        <w:t>Фаритовна</w:t>
      </w:r>
      <w:proofErr w:type="spellEnd"/>
      <w:r w:rsidRPr="00CD1A6C">
        <w:t>, студент гр. 941 у.</w:t>
      </w:r>
    </w:p>
    <w:p w:rsidR="00CD1A6C" w:rsidRPr="00CD1A6C" w:rsidRDefault="00CD1A6C" w:rsidP="00CD1A6C">
      <w:pPr>
        <w:jc w:val="right"/>
      </w:pPr>
      <w:r w:rsidRPr="00CD1A6C">
        <w:t xml:space="preserve">Казанский инновационный университет имени В. Г. </w:t>
      </w:r>
      <w:proofErr w:type="spellStart"/>
      <w:r w:rsidRPr="00CD1A6C">
        <w:t>Тимирясова</w:t>
      </w:r>
      <w:proofErr w:type="spellEnd"/>
      <w:r w:rsidRPr="00CD1A6C">
        <w:t xml:space="preserve"> (ИЭУП)</w:t>
      </w:r>
    </w:p>
    <w:p w:rsidR="00CD1A6C" w:rsidRPr="00CD1A6C" w:rsidRDefault="00CD1A6C" w:rsidP="00CD1A6C">
      <w:pPr>
        <w:jc w:val="right"/>
      </w:pPr>
      <w:r w:rsidRPr="00CD1A6C">
        <w:t>Научный руководитель –</w:t>
      </w:r>
      <w:r w:rsidRPr="00CD1A6C">
        <w:rPr>
          <w:bCs/>
          <w:u w:val="single"/>
        </w:rPr>
        <w:t xml:space="preserve"> </w:t>
      </w:r>
      <w:proofErr w:type="spellStart"/>
      <w:r w:rsidRPr="00CD1A6C">
        <w:rPr>
          <w:bCs/>
        </w:rPr>
        <w:t>Поселягина</w:t>
      </w:r>
      <w:proofErr w:type="spellEnd"/>
      <w:r w:rsidRPr="00CD1A6C">
        <w:rPr>
          <w:bCs/>
        </w:rPr>
        <w:t xml:space="preserve"> Лариса Вячеславовна</w:t>
      </w:r>
      <w:r w:rsidRPr="00CD1A6C">
        <w:t>.</w:t>
      </w:r>
    </w:p>
    <w:p w:rsidR="00CD1A6C" w:rsidRPr="00CD1A6C" w:rsidRDefault="00CD1A6C" w:rsidP="007C707B">
      <w:pPr>
        <w:jc w:val="center"/>
        <w:rPr>
          <w:b/>
        </w:rPr>
      </w:pPr>
    </w:p>
    <w:p w:rsidR="007C707B" w:rsidRPr="00CD1A6C" w:rsidRDefault="00CD1A6C" w:rsidP="007C707B">
      <w:pPr>
        <w:jc w:val="center"/>
        <w:rPr>
          <w:b/>
        </w:rPr>
      </w:pPr>
      <w:r w:rsidRPr="00CD1A6C">
        <w:rPr>
          <w:b/>
        </w:rPr>
        <w:t>Развитие коммуникативных умений младших дошкольников в процессе игровой деятельности</w:t>
      </w:r>
    </w:p>
    <w:p w:rsidR="007C707B" w:rsidRPr="00CD1A6C" w:rsidRDefault="007C707B" w:rsidP="007C707B">
      <w:pPr>
        <w:jc w:val="right"/>
      </w:pP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rStyle w:val="c7"/>
          <w:color w:val="000000"/>
        </w:rPr>
        <w:t>Для большинства детей младшего дошкольного возраста невероятно трудно вести себя по отношению к другим детям дружелюбно, доброжелательно, вместе добиваться каких-либо результатов. Большая роль в правильной организации общения в игре принадлежит педагогу.</w:t>
      </w:r>
      <w:r w:rsidRPr="00CD1A6C">
        <w:rPr>
          <w:color w:val="000000"/>
        </w:rPr>
        <w:t xml:space="preserve"> В младшем дошкольном возрасте главная потребность ребенка состоит в том, чтобы войти в мир взрослых, быть как они и действовать вместе с ними. Но реально выполнять функции старших не может. Поэтому складывается противоречие между его потребностью быть как взрослый и ограниченными реальными возможностями. Данная потребность удовлетворяется в новых видах деятельности, которые осваивает дошкольник [1].</w:t>
      </w: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color w:val="000000"/>
        </w:rPr>
        <w:t>Наилучшие возможности для возникновения контактов между детьми создает игровая деятельность: дети приучаются действовать согласованно, учатся уступать, помогать друг другу, делиться своими радостями. В игре все стороны личности ребенка формируются в единстве и взаимодействии. Единство и взаимодействие проявляются по-разному в разных видах игр. В творческой игре фокусом, собирающим все стороны личности, служит замысел, содержание игры и связанные с ним игровые переживания. От богатства замысла, степени увлеченности им зависят сила эмоций и, в большой мере, способность к умственному и волевому усилиям.</w:t>
      </w: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color w:val="000000"/>
        </w:rPr>
        <w:t>В играх с правилами главное - решение поставленной задачи. Детей увлекают только такие игры, подвижные и дидактические, которые требуют усилия мысли и воли, преодоления трудностей. Игра занимает большое место в системе физического, нравственного, трудового и эстетического воспитания. Ребенку нужна активная деятельность, способствующая повышению его жизненного тонуса, удовлетворяющая его интересы, социальные потребности. Игры необходимы для здоровья ребенка, они делают его жизнь содержательной, полной, создают уверенность в своих силах. Игра для ребенка не просто интересное времяпрепровождение, но способ моделирования внешнего, взрослого мира, способ моделирования его взаимоотношений, в процессе которого, ребенок вырабатывает схему взаимоотношений со сверстниками. Дети с удовольствием сами придумывают игры, с помощью которых самые банальные, бытовые вещи переносятся в особый интересный мир приключений [2].</w:t>
      </w: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color w:val="000000"/>
        </w:rPr>
        <w:lastRenderedPageBreak/>
        <w:t xml:space="preserve">Игра это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 и пр. </w:t>
      </w: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color w:val="000000"/>
        </w:rPr>
        <w:t xml:space="preserve">Игра имеет большое образовательное значение, она тесно связана с обучением на занятиях, с наблюдениями повседневной жизни. В творческих играх происходит важный и сложный процесс освоения знаний, который мобилизует умственные способности ребенка, его воображение, внимание, память. Разыгрывая роли, изображая те или иные события, дети размышляют над ними, устанавливают связь между различными явлениями. Они учатся самостоятельно решать игровые задачи, находить лучший способ осуществления задуманного, пользоваться своими знаниями, выражать их словом. </w:t>
      </w: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color w:val="000000"/>
        </w:rPr>
        <w:t>В игре ребенок делает открытия того, что давно известно взрослому. Потребность в игре и желание играть у дошкольников необходимо использовать и направлять в целях решения определенных образовательных задач. Интересная игра повышает умственную активность ребенка, и он может решить более трудную задачу, чем на занятии. Но это не значит, что занятия должны проводиться только в форме игры. Обучение требует применения разнообразных методов. Игра - один из них, и она дает хорошие результаты только в сочетании с другими методами: наблюдениями, беседами, чтением и др. Играя, дети учатся применять свои знания и умения на практике, пользоваться ими в разных условиях [3].</w:t>
      </w:r>
    </w:p>
    <w:p w:rsidR="007C707B" w:rsidRPr="00CD1A6C" w:rsidRDefault="007C707B" w:rsidP="007C707B">
      <w:pPr>
        <w:pStyle w:val="a3"/>
        <w:shd w:val="clear" w:color="auto" w:fill="FFFFFF"/>
        <w:spacing w:before="0" w:beforeAutospacing="0" w:after="0" w:afterAutospacing="0" w:line="360" w:lineRule="auto"/>
        <w:ind w:firstLine="709"/>
        <w:jc w:val="both"/>
        <w:rPr>
          <w:color w:val="000000"/>
        </w:rPr>
      </w:pPr>
      <w:r w:rsidRPr="00CD1A6C">
        <w:rPr>
          <w:color w:val="000000"/>
        </w:rPr>
        <w:t>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 Игра - самостоятельная деятельность, в которой дети вступают в общение со сверстниками. Их объединяют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Задача воспитателя состоит в том, чтобы сделать каждого ребенка активным членом игрового коллектива, создать между детьми отношения, основанные на дружбе, справедливости, ответственности перед товарищами. Дети играют потому, что это доставляет им удовольствие. Вместе с тем, ни в какой другой деятельности нет таких строгих правил, такой обусловленности поведения, как в игре. Вот почему игра дисциплинирует детей, приучает их подчинять свои действия, чувства и мысли поставленной цели [4].</w:t>
      </w:r>
    </w:p>
    <w:p w:rsidR="007C707B" w:rsidRPr="00CD1A6C" w:rsidRDefault="007C707B" w:rsidP="007C707B">
      <w:pPr>
        <w:pStyle w:val="c11"/>
        <w:shd w:val="clear" w:color="auto" w:fill="FFFFFF"/>
        <w:spacing w:before="0" w:beforeAutospacing="0" w:after="0" w:afterAutospacing="0" w:line="360" w:lineRule="auto"/>
        <w:ind w:left="20" w:right="20" w:firstLine="406"/>
        <w:jc w:val="both"/>
        <w:rPr>
          <w:rFonts w:ascii="Arial" w:hAnsi="Arial" w:cs="Arial"/>
          <w:color w:val="000000"/>
        </w:rPr>
      </w:pPr>
      <w:r w:rsidRPr="00CD1A6C">
        <w:rPr>
          <w:rStyle w:val="c7"/>
          <w:color w:val="000000"/>
        </w:rPr>
        <w:lastRenderedPageBreak/>
        <w:t>По содержанию игры детей младшего дошкольного возраста отличаются от игр детей старшего дошкольного возраста. Эти отличия связаны с относительной ограниченностью опыта, особенностями развития воображения, мышления, речи. На границе третьего и четвертого года жизни игры становятся более содержательными, что связано с расширением представлений детей об окружающем мире. Дошкольники начинают комбинировать разные события, включая в игры эпизоды из собственного опыта и из литературных произведений, которые им читали или, что особенно ценно, показывали посредством сюжетно-дидактических игр, иллюстраций в книгах, настольного театра, диафильмов [5]. Игровое общение воспитателя с детьми позволяет ему направлять ход игры, руководить отношениями между ними. Совместная игровая деятельность способствует формированию у детей организованности и ответственности, умения контролировать свои действия и согласовывать их с другими детьми.</w:t>
      </w:r>
    </w:p>
    <w:p w:rsidR="007C707B" w:rsidRPr="00CD1A6C" w:rsidRDefault="007C707B" w:rsidP="007C707B">
      <w:pPr>
        <w:pStyle w:val="c1"/>
        <w:shd w:val="clear" w:color="auto" w:fill="FFFFFF"/>
        <w:spacing w:before="0" w:beforeAutospacing="0" w:after="0" w:afterAutospacing="0"/>
        <w:ind w:firstLine="284"/>
        <w:jc w:val="both"/>
        <w:rPr>
          <w:rStyle w:val="c0"/>
          <w:b/>
        </w:rPr>
      </w:pPr>
    </w:p>
    <w:p w:rsidR="007C707B" w:rsidRPr="00CD1A6C" w:rsidRDefault="007C707B" w:rsidP="007C707B">
      <w:pPr>
        <w:pStyle w:val="c1"/>
        <w:shd w:val="clear" w:color="auto" w:fill="FFFFFF"/>
        <w:spacing w:before="0" w:beforeAutospacing="0" w:after="0" w:afterAutospacing="0"/>
        <w:ind w:firstLine="284"/>
        <w:jc w:val="both"/>
        <w:rPr>
          <w:rFonts w:ascii="Arial" w:hAnsi="Arial" w:cs="Arial"/>
        </w:rPr>
      </w:pPr>
      <w:r w:rsidRPr="00CD1A6C">
        <w:rPr>
          <w:rStyle w:val="c0"/>
          <w:b/>
          <w:color w:val="000000"/>
        </w:rPr>
        <w:t>СПИСОК ЛИТЕРАТУРЫ:</w:t>
      </w:r>
    </w:p>
    <w:p w:rsidR="007C707B" w:rsidRPr="00CD1A6C" w:rsidRDefault="007C707B" w:rsidP="007C707B">
      <w:pPr>
        <w:spacing w:line="360" w:lineRule="auto"/>
        <w:ind w:firstLine="709"/>
        <w:jc w:val="both"/>
      </w:pPr>
    </w:p>
    <w:p w:rsidR="007C707B" w:rsidRPr="00CD1A6C" w:rsidRDefault="007C707B" w:rsidP="007C707B">
      <w:pPr>
        <w:pStyle w:val="a4"/>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proofErr w:type="spellStart"/>
      <w:r w:rsidRPr="00CD1A6C">
        <w:rPr>
          <w:rFonts w:ascii="Times New Roman" w:eastAsia="Times New Roman" w:hAnsi="Times New Roman" w:cs="Times New Roman"/>
          <w:sz w:val="24"/>
          <w:szCs w:val="24"/>
        </w:rPr>
        <w:t>Веракса</w:t>
      </w:r>
      <w:proofErr w:type="spellEnd"/>
      <w:r w:rsidRPr="00CD1A6C">
        <w:rPr>
          <w:rFonts w:ascii="Times New Roman" w:eastAsia="Times New Roman" w:hAnsi="Times New Roman" w:cs="Times New Roman"/>
          <w:sz w:val="24"/>
          <w:szCs w:val="24"/>
        </w:rPr>
        <w:t xml:space="preserve">, Н. Е. Игровая деятельность дошкольников / Н. Е. </w:t>
      </w:r>
      <w:proofErr w:type="spellStart"/>
      <w:r w:rsidRPr="00CD1A6C">
        <w:rPr>
          <w:rFonts w:ascii="Times New Roman" w:eastAsia="Times New Roman" w:hAnsi="Times New Roman" w:cs="Times New Roman"/>
          <w:sz w:val="24"/>
          <w:szCs w:val="24"/>
        </w:rPr>
        <w:t>Веракса</w:t>
      </w:r>
      <w:proofErr w:type="spellEnd"/>
      <w:r w:rsidRPr="00CD1A6C">
        <w:rPr>
          <w:rFonts w:ascii="Times New Roman" w:eastAsia="Times New Roman" w:hAnsi="Times New Roman" w:cs="Times New Roman"/>
          <w:sz w:val="24"/>
          <w:szCs w:val="24"/>
        </w:rPr>
        <w:t xml:space="preserve">, А. Н. </w:t>
      </w:r>
      <w:proofErr w:type="spellStart"/>
      <w:r w:rsidRPr="00CD1A6C">
        <w:rPr>
          <w:rFonts w:ascii="Times New Roman" w:eastAsia="Times New Roman" w:hAnsi="Times New Roman" w:cs="Times New Roman"/>
          <w:sz w:val="24"/>
          <w:szCs w:val="24"/>
        </w:rPr>
        <w:t>Веракса</w:t>
      </w:r>
      <w:proofErr w:type="spellEnd"/>
      <w:r w:rsidRPr="00CD1A6C">
        <w:rPr>
          <w:rFonts w:ascii="Times New Roman" w:eastAsia="Times New Roman" w:hAnsi="Times New Roman" w:cs="Times New Roman"/>
          <w:sz w:val="24"/>
          <w:szCs w:val="24"/>
        </w:rPr>
        <w:t xml:space="preserve">. – М.: Мозаика-Синтез,  2012. – 112 </w:t>
      </w:r>
      <w:proofErr w:type="gramStart"/>
      <w:r w:rsidRPr="00CD1A6C">
        <w:rPr>
          <w:rFonts w:ascii="Times New Roman" w:eastAsia="Times New Roman" w:hAnsi="Times New Roman" w:cs="Times New Roman"/>
          <w:sz w:val="24"/>
          <w:szCs w:val="24"/>
        </w:rPr>
        <w:t>с</w:t>
      </w:r>
      <w:proofErr w:type="gramEnd"/>
      <w:r w:rsidRPr="00CD1A6C">
        <w:rPr>
          <w:rFonts w:ascii="Times New Roman" w:eastAsia="Times New Roman" w:hAnsi="Times New Roman" w:cs="Times New Roman"/>
          <w:sz w:val="24"/>
          <w:szCs w:val="24"/>
        </w:rPr>
        <w:t>.</w:t>
      </w:r>
    </w:p>
    <w:p w:rsidR="007C707B" w:rsidRPr="00CD1A6C" w:rsidRDefault="007C707B" w:rsidP="007C707B">
      <w:pPr>
        <w:pStyle w:val="a4"/>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proofErr w:type="spellStart"/>
      <w:r w:rsidRPr="00CD1A6C">
        <w:rPr>
          <w:rFonts w:ascii="Times New Roman" w:eastAsia="Times New Roman" w:hAnsi="Times New Roman" w:cs="Times New Roman"/>
          <w:sz w:val="24"/>
          <w:szCs w:val="24"/>
        </w:rPr>
        <w:t>Галигузова</w:t>
      </w:r>
      <w:proofErr w:type="spellEnd"/>
      <w:r w:rsidRPr="00CD1A6C">
        <w:rPr>
          <w:rFonts w:ascii="Times New Roman" w:eastAsia="Times New Roman" w:hAnsi="Times New Roman" w:cs="Times New Roman"/>
          <w:sz w:val="24"/>
          <w:szCs w:val="24"/>
        </w:rPr>
        <w:t xml:space="preserve">, JI.H. Ступени общения: от года до семи лет / Л.Н. </w:t>
      </w:r>
      <w:proofErr w:type="spellStart"/>
      <w:r w:rsidRPr="00CD1A6C">
        <w:rPr>
          <w:rFonts w:ascii="Times New Roman" w:eastAsia="Times New Roman" w:hAnsi="Times New Roman" w:cs="Times New Roman"/>
          <w:sz w:val="24"/>
          <w:szCs w:val="24"/>
        </w:rPr>
        <w:t>Галигузова</w:t>
      </w:r>
      <w:proofErr w:type="spellEnd"/>
      <w:r w:rsidRPr="00CD1A6C">
        <w:rPr>
          <w:rFonts w:ascii="Times New Roman" w:eastAsia="Times New Roman" w:hAnsi="Times New Roman" w:cs="Times New Roman"/>
          <w:sz w:val="24"/>
          <w:szCs w:val="24"/>
        </w:rPr>
        <w:t xml:space="preserve">, Е.О. Смирнова - М.: Просвещение, 2012. - 143 </w:t>
      </w:r>
      <w:proofErr w:type="gramStart"/>
      <w:r w:rsidRPr="00CD1A6C">
        <w:rPr>
          <w:rFonts w:ascii="Times New Roman" w:eastAsia="Times New Roman" w:hAnsi="Times New Roman" w:cs="Times New Roman"/>
          <w:sz w:val="24"/>
          <w:szCs w:val="24"/>
        </w:rPr>
        <w:t>с</w:t>
      </w:r>
      <w:proofErr w:type="gramEnd"/>
      <w:r w:rsidRPr="00CD1A6C">
        <w:rPr>
          <w:rFonts w:ascii="Times New Roman" w:eastAsia="Times New Roman" w:hAnsi="Times New Roman" w:cs="Times New Roman"/>
          <w:sz w:val="24"/>
          <w:szCs w:val="24"/>
        </w:rPr>
        <w:t>.</w:t>
      </w:r>
    </w:p>
    <w:p w:rsidR="007C707B" w:rsidRPr="00CD1A6C" w:rsidRDefault="007C707B" w:rsidP="007C707B">
      <w:pPr>
        <w:pStyle w:val="a4"/>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CD1A6C">
        <w:rPr>
          <w:rFonts w:ascii="Times New Roman" w:eastAsia="Times New Roman" w:hAnsi="Times New Roman" w:cs="Times New Roman"/>
          <w:sz w:val="24"/>
          <w:szCs w:val="24"/>
        </w:rPr>
        <w:t>Макарова, В.Н. Воспитание культуры речевого общения у младших дошкольников / В.Н. Макарова // Воспитатель дошкольного образовательного учреждения. – 2012. – № 10. – С. 98-107.</w:t>
      </w:r>
    </w:p>
    <w:p w:rsidR="007C707B" w:rsidRPr="00CD1A6C" w:rsidRDefault="007C707B" w:rsidP="007C707B">
      <w:pPr>
        <w:pStyle w:val="a4"/>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proofErr w:type="spellStart"/>
      <w:r w:rsidRPr="00CD1A6C">
        <w:rPr>
          <w:rFonts w:ascii="Times New Roman" w:eastAsia="Times New Roman" w:hAnsi="Times New Roman" w:cs="Times New Roman"/>
          <w:sz w:val="24"/>
          <w:szCs w:val="24"/>
        </w:rPr>
        <w:t>Мунирова</w:t>
      </w:r>
      <w:proofErr w:type="spellEnd"/>
      <w:r w:rsidRPr="00CD1A6C">
        <w:rPr>
          <w:rFonts w:ascii="Times New Roman" w:eastAsia="Times New Roman" w:hAnsi="Times New Roman" w:cs="Times New Roman"/>
          <w:sz w:val="24"/>
          <w:szCs w:val="24"/>
        </w:rPr>
        <w:t xml:space="preserve">, Л.Р. Формирование у младших школьников коммуникативных умений в процессе дидактической игры / Л.Р. </w:t>
      </w:r>
      <w:proofErr w:type="spellStart"/>
      <w:r w:rsidRPr="00CD1A6C">
        <w:rPr>
          <w:rFonts w:ascii="Times New Roman" w:eastAsia="Times New Roman" w:hAnsi="Times New Roman" w:cs="Times New Roman"/>
          <w:sz w:val="24"/>
          <w:szCs w:val="24"/>
        </w:rPr>
        <w:t>Мунирова</w:t>
      </w:r>
      <w:proofErr w:type="spellEnd"/>
      <w:r w:rsidRPr="00CD1A6C">
        <w:rPr>
          <w:rFonts w:ascii="Times New Roman" w:eastAsia="Times New Roman" w:hAnsi="Times New Roman" w:cs="Times New Roman"/>
          <w:sz w:val="24"/>
          <w:szCs w:val="24"/>
        </w:rPr>
        <w:t>. // Воспитатель дошкольного образовательного учреждения. – 2014. – № 11. – С. 56-77.</w:t>
      </w:r>
    </w:p>
    <w:p w:rsidR="007C707B" w:rsidRPr="00CD1A6C" w:rsidRDefault="007C707B" w:rsidP="007C707B">
      <w:pPr>
        <w:pStyle w:val="a4"/>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CD1A6C">
        <w:rPr>
          <w:rFonts w:ascii="Times New Roman" w:eastAsia="Times New Roman" w:hAnsi="Times New Roman" w:cs="Times New Roman"/>
          <w:sz w:val="24"/>
          <w:szCs w:val="24"/>
        </w:rPr>
        <w:t>Игровая деятельность в детском саду: наука и педагогическая практика / Под</w:t>
      </w:r>
      <w:proofErr w:type="gramStart"/>
      <w:r w:rsidRPr="00CD1A6C">
        <w:rPr>
          <w:rFonts w:ascii="Times New Roman" w:eastAsia="Times New Roman" w:hAnsi="Times New Roman" w:cs="Times New Roman"/>
          <w:sz w:val="24"/>
          <w:szCs w:val="24"/>
        </w:rPr>
        <w:t>.</w:t>
      </w:r>
      <w:proofErr w:type="gramEnd"/>
      <w:r w:rsidRPr="00CD1A6C">
        <w:rPr>
          <w:rFonts w:ascii="Times New Roman" w:eastAsia="Times New Roman" w:hAnsi="Times New Roman" w:cs="Times New Roman"/>
          <w:sz w:val="24"/>
          <w:szCs w:val="24"/>
        </w:rPr>
        <w:t xml:space="preserve"> </w:t>
      </w:r>
      <w:proofErr w:type="gramStart"/>
      <w:r w:rsidRPr="00CD1A6C">
        <w:rPr>
          <w:rFonts w:ascii="Times New Roman" w:eastAsia="Times New Roman" w:hAnsi="Times New Roman" w:cs="Times New Roman"/>
          <w:sz w:val="24"/>
          <w:szCs w:val="24"/>
        </w:rPr>
        <w:t>р</w:t>
      </w:r>
      <w:proofErr w:type="gramEnd"/>
      <w:r w:rsidRPr="00CD1A6C">
        <w:rPr>
          <w:rFonts w:ascii="Times New Roman" w:eastAsia="Times New Roman" w:hAnsi="Times New Roman" w:cs="Times New Roman"/>
          <w:sz w:val="24"/>
          <w:szCs w:val="24"/>
        </w:rPr>
        <w:t xml:space="preserve">ед. Т. В. Меркуловой. – М.: Мозаика-Синтез, 2010. – 64 </w:t>
      </w:r>
      <w:proofErr w:type="gramStart"/>
      <w:r w:rsidRPr="00CD1A6C">
        <w:rPr>
          <w:rFonts w:ascii="Times New Roman" w:eastAsia="Times New Roman" w:hAnsi="Times New Roman" w:cs="Times New Roman"/>
          <w:sz w:val="24"/>
          <w:szCs w:val="24"/>
        </w:rPr>
        <w:t>с</w:t>
      </w:r>
      <w:proofErr w:type="gramEnd"/>
      <w:r w:rsidRPr="00CD1A6C">
        <w:rPr>
          <w:rFonts w:ascii="Times New Roman" w:eastAsia="Times New Roman" w:hAnsi="Times New Roman" w:cs="Times New Roman"/>
          <w:sz w:val="24"/>
          <w:szCs w:val="24"/>
        </w:rPr>
        <w:t xml:space="preserve">. </w:t>
      </w:r>
    </w:p>
    <w:p w:rsidR="007C707B" w:rsidRPr="00CD1A6C" w:rsidRDefault="007C707B" w:rsidP="007C707B">
      <w:pPr>
        <w:spacing w:line="360" w:lineRule="auto"/>
        <w:ind w:firstLine="709"/>
        <w:jc w:val="both"/>
      </w:pPr>
    </w:p>
    <w:p w:rsidR="00256CA3" w:rsidRPr="00CD1A6C" w:rsidRDefault="00256CA3"/>
    <w:sectPr w:rsidR="00256CA3" w:rsidRPr="00CD1A6C" w:rsidSect="00621C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458"/>
    <w:multiLevelType w:val="hybridMultilevel"/>
    <w:tmpl w:val="BE16E046"/>
    <w:lvl w:ilvl="0" w:tplc="CCE27BA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707B"/>
    <w:rsid w:val="00256CA3"/>
    <w:rsid w:val="007C707B"/>
    <w:rsid w:val="009875B3"/>
    <w:rsid w:val="00B14B0E"/>
    <w:rsid w:val="00CD1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707B"/>
    <w:pPr>
      <w:spacing w:before="100" w:beforeAutospacing="1" w:after="100" w:afterAutospacing="1"/>
    </w:pPr>
  </w:style>
  <w:style w:type="paragraph" w:customStyle="1" w:styleId="c1">
    <w:name w:val="c1"/>
    <w:basedOn w:val="a"/>
    <w:uiPriority w:val="99"/>
    <w:rsid w:val="007C707B"/>
    <w:pPr>
      <w:spacing w:before="100" w:beforeAutospacing="1" w:after="100" w:afterAutospacing="1"/>
    </w:pPr>
  </w:style>
  <w:style w:type="character" w:customStyle="1" w:styleId="c0">
    <w:name w:val="c0"/>
    <w:rsid w:val="007C707B"/>
  </w:style>
  <w:style w:type="character" w:customStyle="1" w:styleId="c7">
    <w:name w:val="c7"/>
    <w:basedOn w:val="a0"/>
    <w:rsid w:val="007C707B"/>
  </w:style>
  <w:style w:type="paragraph" w:customStyle="1" w:styleId="c11">
    <w:name w:val="c11"/>
    <w:basedOn w:val="a"/>
    <w:rsid w:val="007C707B"/>
    <w:pPr>
      <w:spacing w:before="100" w:beforeAutospacing="1" w:after="100" w:afterAutospacing="1"/>
    </w:pPr>
  </w:style>
  <w:style w:type="paragraph" w:styleId="a4">
    <w:name w:val="List Paragraph"/>
    <w:basedOn w:val="a"/>
    <w:uiPriority w:val="34"/>
    <w:qFormat/>
    <w:rsid w:val="007C707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dcterms:created xsi:type="dcterms:W3CDTF">2017-03-12T09:10:00Z</dcterms:created>
  <dcterms:modified xsi:type="dcterms:W3CDTF">2017-03-13T04:17:00Z</dcterms:modified>
</cp:coreProperties>
</file>