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AB" w:rsidRPr="007A716C" w:rsidRDefault="00CC53AB" w:rsidP="00CC5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Ефремова Лариса Леонидовна,</w:t>
      </w:r>
    </w:p>
    <w:p w:rsidR="00CC53AB" w:rsidRDefault="00CC53AB" w:rsidP="00CC5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ГБОУ ООШ </w:t>
      </w:r>
      <w:proofErr w:type="gramStart"/>
      <w:r w:rsidRPr="007A71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71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716C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7A716C">
        <w:rPr>
          <w:rFonts w:ascii="Times New Roman" w:hAnsi="Times New Roman" w:cs="Times New Roman"/>
          <w:sz w:val="24"/>
          <w:szCs w:val="24"/>
        </w:rPr>
        <w:t xml:space="preserve"> Горка,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A716C">
        <w:rPr>
          <w:rFonts w:ascii="Times New Roman" w:hAnsi="Times New Roman" w:cs="Times New Roman"/>
          <w:sz w:val="24"/>
          <w:szCs w:val="24"/>
        </w:rPr>
        <w:t xml:space="preserve">униципальный район  </w:t>
      </w:r>
      <w:proofErr w:type="spellStart"/>
      <w:r w:rsidRPr="007A716C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7A716C">
        <w:rPr>
          <w:rFonts w:ascii="Times New Roman" w:hAnsi="Times New Roman" w:cs="Times New Roman"/>
          <w:sz w:val="24"/>
          <w:szCs w:val="24"/>
        </w:rPr>
        <w:t xml:space="preserve"> – Черкасский,                                                                               Самарская область.</w:t>
      </w:r>
    </w:p>
    <w:p w:rsidR="00CC53AB" w:rsidRPr="007A716C" w:rsidRDefault="00CC53AB" w:rsidP="00CC5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A716C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CC53AB" w:rsidRPr="007A716C" w:rsidRDefault="00CC53AB" w:rsidP="00CC5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E0" w:rsidRPr="007A716C" w:rsidRDefault="00BC04E0" w:rsidP="00CC5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16C">
        <w:rPr>
          <w:rFonts w:ascii="Times New Roman" w:hAnsi="Times New Roman" w:cs="Times New Roman"/>
          <w:b/>
          <w:sz w:val="24"/>
          <w:szCs w:val="24"/>
        </w:rPr>
        <w:t>Формы и методы патриотического воспитания младших школьников.</w:t>
      </w:r>
    </w:p>
    <w:p w:rsidR="00BC04E0" w:rsidRPr="007A716C" w:rsidRDefault="00BC04E0" w:rsidP="00CC5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eastAsia="Times New Roman" w:hAnsi="Times New Roman" w:cs="Times New Roman"/>
          <w:color w:val="343434"/>
          <w:sz w:val="24"/>
          <w:szCs w:val="24"/>
          <w:shd w:val="clear" w:color="auto" w:fill="F0F0F0"/>
          <w:lang w:eastAsia="ru-RU"/>
        </w:rPr>
        <w:t xml:space="preserve">             </w:t>
      </w:r>
      <w:r w:rsidRPr="007A716C">
        <w:rPr>
          <w:rFonts w:ascii="Times New Roman" w:hAnsi="Times New Roman" w:cs="Times New Roman"/>
          <w:sz w:val="24"/>
          <w:szCs w:val="24"/>
        </w:rPr>
        <w:t>Патриотизм — это не значит только одна </w:t>
      </w:r>
      <w:hyperlink r:id="rId4" w:history="1">
        <w:r w:rsidRPr="007A716C">
          <w:rPr>
            <w:rFonts w:ascii="Times New Roman" w:hAnsi="Times New Roman" w:cs="Times New Roman"/>
            <w:sz w:val="24"/>
            <w:szCs w:val="24"/>
          </w:rPr>
          <w:t>любовь</w:t>
        </w:r>
      </w:hyperlink>
      <w:r w:rsidRPr="007A716C">
        <w:rPr>
          <w:rFonts w:ascii="Times New Roman" w:hAnsi="Times New Roman" w:cs="Times New Roman"/>
          <w:sz w:val="24"/>
          <w:szCs w:val="24"/>
        </w:rPr>
        <w:t> к своей родине.             Это гораздо больше... Это — сознание своей неотъемлемости от родины и неотъемлемое переживание вместе с ней ее счастливых и ее несчастных дней.</w:t>
      </w:r>
    </w:p>
    <w:p w:rsidR="00BC04E0" w:rsidRPr="00CC53AB" w:rsidRDefault="00BC04E0" w:rsidP="00CC53AB">
      <w:pPr>
        <w:jc w:val="right"/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hyperlink r:id="rId5" w:history="1">
        <w:r w:rsidRPr="00CC53A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Толстой А. Н.</w:t>
        </w:r>
      </w:hyperlink>
    </w:p>
    <w:p w:rsidR="00CC53AB" w:rsidRDefault="00CC53AB" w:rsidP="00BC04E0">
      <w:pPr>
        <w:rPr>
          <w:rFonts w:ascii="Times New Roman" w:hAnsi="Times New Roman" w:cs="Times New Roman"/>
          <w:sz w:val="24"/>
          <w:szCs w:val="24"/>
        </w:rPr>
      </w:pP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 xml:space="preserve"> Основной целью Государственной  программы «Патриотическое воспитание граждан Российской Федерации на 2011-2015 годы» (Третья программа) является дальнейшее развитие и совершенствование системы патриотического воспитания граждан, обеспечивающей развитие России как свободного, демократического государства, формирование у граждан Российской Федерации высокого патриотического сознания, верности Отечеству, готовности к защите Конституционного строя. В соответствии со стратегическими целями государства по обеспечению стабильного и устойчивого социального развития, укрепления обороноспособности страны Программа определяет содержание и основные пути развития  системы  патриотического воспитания граждан Российской Федерации,  направлена на дальнейшее формирование патриотического сознания российских граждан как важнейшей ценности, одной из основ духовно-нравственного единства общества. Одним из главных исполнителей этого заказа является Министерство образования, а  основная нагрузка ложится на плечи педагогов.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 xml:space="preserve"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ФГОС НОО акцентируется внимание на  изучение и реализацию  программы </w:t>
      </w:r>
      <w:r w:rsidRPr="007A716C">
        <w:rPr>
          <w:rFonts w:ascii="Times New Roman" w:hAnsi="Times New Roman" w:cs="Times New Roman"/>
          <w:bCs/>
          <w:sz w:val="24"/>
          <w:szCs w:val="24"/>
        </w:rPr>
        <w:t>«Патриотическое воспитание</w:t>
      </w:r>
      <w:r w:rsidRPr="007A716C">
        <w:rPr>
          <w:rFonts w:ascii="Times New Roman" w:hAnsi="Times New Roman" w:cs="Times New Roman"/>
          <w:sz w:val="24"/>
          <w:szCs w:val="24"/>
        </w:rPr>
        <w:t xml:space="preserve"> граждан Российской Федерации», обращению к «ценностям, общественным идеалам и нравственным принципам», которые лежат в основе современной государственной политики. Патриотическое воспитание младшего школьника определяется как  целенаправленная деятельность, призванная формировать у детей ценностные ориентации, качества, нормы поведения гражданина и патриота России. Концепция программы ФГОС НОО </w:t>
      </w:r>
      <w:r w:rsidRPr="007A716C">
        <w:rPr>
          <w:rFonts w:ascii="Times New Roman" w:hAnsi="Times New Roman" w:cs="Times New Roman"/>
          <w:bCs/>
          <w:sz w:val="24"/>
          <w:szCs w:val="24"/>
        </w:rPr>
        <w:t>«Патриотическое</w:t>
      </w:r>
      <w:r w:rsidRPr="007A716C">
        <w:rPr>
          <w:rFonts w:ascii="Times New Roman" w:hAnsi="Times New Roman" w:cs="Times New Roman"/>
          <w:sz w:val="24"/>
          <w:szCs w:val="24"/>
        </w:rPr>
        <w:t xml:space="preserve"> </w:t>
      </w:r>
      <w:r w:rsidRPr="007A716C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7A716C">
        <w:rPr>
          <w:rFonts w:ascii="Times New Roman" w:hAnsi="Times New Roman" w:cs="Times New Roman"/>
          <w:sz w:val="24"/>
          <w:szCs w:val="24"/>
        </w:rPr>
        <w:t xml:space="preserve"> граждан Российской Федерации» заключается в том, что современная начальная школа призвана создавать гражданина и воспитывать патриота, раскрывать способности и таланты молодых россиян, готовить их к жизни в высокотехнологичном конкурентном мире.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 xml:space="preserve"> Патриотизм основывается не на пустом месте, а на вековых традициях и устоях нашей страны. Самое главное – самостоятельно школа не сможет справиться с патриотическим воспитанием. Здесь должна присутствовать поддержка и участие семьи. 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lastRenderedPageBreak/>
        <w:t>Чувство любви к  Родине начинается у ребенка с отношения к семье, к самым близким людям – отцу, матери, бабушке, дедушке. Это корни, которые связывают  его с родным домом и ближайшим окружением. Если в семье есть свои, присущие только ей семейные традиции, такие как праздновать вместе Новый год, дни рождения, готовить друг другу подарки, ездить вместе на отдых; то это все постепенно и основательно входит в социальный опыт ребенка, как самые приятные и дорогие воспоминания, которые хочется пережить снова.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Чувство любви к  Родине – это  привязанность к родным местам, родному краю. Вид из окна, панорама родного города или  села,  родная природа – все это Родина. Родная природа – один из самых сильных факторов воспитания любви к родине. Любование ее красотой, бережное отношение к миру природы – все это источники формирования любви к родному краю, любовь к  ее замечательным людям. Все начинается с малого,  которое  потом сливается воедино с чувством любви к Отчизне.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Каждый ребенок должен чувствовать себя гражданином с детства. Ведь свои права, которые гарантирует ему Конституция, он получает с рождения. Также у ребенка должно формироваться  глубокое понимание гражданского долга, ценностного отношения к национальным интересам России, её суверенитету, независимости и целостности. Он должен осознавать, что у него есть, не только права, но и обязанности. Гражданско-правовое направление патриотического воспитания  ориентированно  на  изучение государственной системы РФ, значение её Конституции, гимна, государственной символики, прав и обязанностей гражданина России.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 xml:space="preserve">Быть патриотом, гражданином – это значит быть интернационалистом. Поэтому воспитание любви к Родине должно сочетаться в юном гражданине с формированием доброжелательного, терпимого отношения к каждому человеку, независимо от цвета кожи и вероисповедания. Это актуально, потому что мы живем в многонациональной стране и должны с уважением относиться ко всем народам, проживающим на нашей территории. 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Изучая историю своей Родины, ребенок знакомится с боевыми и трудовыми подвигами своих соотечественников в годы Великой Отечественной войны. Сейчас все меньше остается живых свидетелей тех событий, многие государства уже «переписывают историю под свои убеждения», поэтому важно организовывать встречи с ветеранами, чтобы дети из первых источников могли узнать правду того времени.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 Военно – патриотическое направление ориентировано на изучение военной истории России,   знание Дней воинской славы, боевых и трудовых подвигов жителей области в годы Великой Отечественной войны. Очень важно сохранение воинских традиций,  связь поколений защитников Родины через  организации встреч учащихся с  участниками локальных военных конфликтов и антитеррористических операций,  формирование позитивного образа Вооруженных Сил Российской Федерации, готовности к выполнению воинского долга.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Патриотическое воспитание должно  осуществляться  во взаимосвязи со следующими направлениями: духовно – нравственное,  культурно – историческое, гражданско – правовое, военно – патриотическое.</w:t>
      </w:r>
      <w:bookmarkStart w:id="0" w:name="_GoBack"/>
      <w:bookmarkEnd w:id="0"/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lastRenderedPageBreak/>
        <w:t>Актуальность патриотического воспитания младших школьников связана с тем, что сейчас очень много негативной информации, особенно в интернете и СМИ, которая зачастую подрывает веру и любовь к народу и стране.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Именно поэтому необходима программа гражданского и военного патриотического воспитания школьников.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Патриотическое воспитание младших школьников позволяет с раннего возраста сформировать правильное отношение детей к своей стране – умение ценить и уважать события прошлого и современные достижения нашего народа, объяснить понятия добра и зла, сформировать представление о значимости России.  Все это поможет вырастить поколение, готовое к подвигу, готовое отстаивать интересы своей страны. Ведь патриотизм имеет характерные черты – веротерпимость, законопослушность, трепетную любовь к родной природе.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             Подводя итог, хотелось бы закончить словами Святейшего Патриарха Московского и всея Руси Алексия Второго: «Судьба России, её будущее – в руках педагогов, воспитателей, учителей. Нам нужно вновь увидеть и понять: школа станет мёртвой, а труд её безотрадным, если педагоги будут передавать ученикам, лишь некоторую сумму знаний. Нет, и не может быть школы без воспитания, без стремления помочь ребёнку стать личностью самостоятельной, одухотворённой, способной отдавать себя ближнему, нашему народу и нашему Отечеству».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Использованная литература.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1. Белая К. Ю. Система работы с детьми по вопросам патриотического воспитания // Серия «От сентября до сентября». – М.: Республика, 1998.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2. Государственная программа «Патриотическое воспитание граждан Российской Федерации на 2006-2010 гг.». [текст]  Постановление Правительства Российской Федерации 11 июля 2005 г. № 422.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3 Постановление Правительства РФ от 5 октября 2010 г. N 795</w:t>
      </w:r>
      <w:r w:rsidRPr="007A716C">
        <w:rPr>
          <w:rFonts w:ascii="Times New Roman" w:hAnsi="Times New Roman" w:cs="Times New Roman"/>
          <w:sz w:val="24"/>
          <w:szCs w:val="24"/>
        </w:rPr>
        <w:br/>
        <w:t>"О государственной программе "Патриотическое воспитание граждан Российской Федерации на 2011 - 2015 годы"</w:t>
      </w:r>
      <w:proofErr w:type="gramStart"/>
      <w:r w:rsidRPr="007A71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716C">
        <w:rPr>
          <w:rFonts w:ascii="Times New Roman" w:eastAsia="Linux Libertine" w:hAnsi="Times New Roman" w:cs="Times New Roman"/>
          <w:sz w:val="24"/>
          <w:szCs w:val="24"/>
        </w:rPr>
        <w:t xml:space="preserve"> [</w:t>
      </w:r>
      <w:proofErr w:type="gramStart"/>
      <w:r w:rsidRPr="007A716C">
        <w:rPr>
          <w:rFonts w:ascii="Times New Roman" w:eastAsia="Linux Libertine" w:hAnsi="Times New Roman" w:cs="Times New Roman"/>
          <w:sz w:val="24"/>
          <w:szCs w:val="24"/>
        </w:rPr>
        <w:t>т</w:t>
      </w:r>
      <w:proofErr w:type="gramEnd"/>
      <w:r w:rsidRPr="007A716C">
        <w:rPr>
          <w:rFonts w:ascii="Times New Roman" w:eastAsia="Linux Libertine" w:hAnsi="Times New Roman" w:cs="Times New Roman"/>
          <w:sz w:val="24"/>
          <w:szCs w:val="24"/>
        </w:rPr>
        <w:t>екст]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t>4.</w:t>
      </w:r>
      <w:r w:rsidRPr="007A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16C">
        <w:rPr>
          <w:rFonts w:ascii="Times New Roman" w:hAnsi="Times New Roman" w:cs="Times New Roman"/>
          <w:sz w:val="24"/>
          <w:szCs w:val="24"/>
        </w:rPr>
        <w:t>Ефремова Г. Патриотическое воспитание школьников // Воспитание школьников. – 2005. – № 8</w:t>
      </w:r>
      <w:r w:rsidR="00CC53AB">
        <w:rPr>
          <w:rFonts w:ascii="Times New Roman" w:hAnsi="Times New Roman" w:cs="Times New Roman"/>
          <w:sz w:val="24"/>
          <w:szCs w:val="24"/>
        </w:rPr>
        <w:t>.</w:t>
      </w:r>
      <w:r w:rsidR="00CC53AB" w:rsidRPr="007A7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  <w:r w:rsidRPr="007A716C">
        <w:rPr>
          <w:rFonts w:ascii="Times New Roman" w:hAnsi="Times New Roman" w:cs="Times New Roman"/>
          <w:sz w:val="24"/>
          <w:szCs w:val="24"/>
        </w:rPr>
        <w:br/>
      </w:r>
      <w:r w:rsidRPr="007A716C">
        <w:rPr>
          <w:rFonts w:ascii="Times New Roman" w:hAnsi="Times New Roman" w:cs="Times New Roman"/>
          <w:sz w:val="24"/>
          <w:szCs w:val="24"/>
        </w:rPr>
        <w:br/>
      </w:r>
      <w:r w:rsidRPr="007A716C">
        <w:rPr>
          <w:rFonts w:ascii="Times New Roman" w:hAnsi="Times New Roman" w:cs="Times New Roman"/>
          <w:sz w:val="24"/>
          <w:szCs w:val="24"/>
        </w:rPr>
        <w:br/>
      </w:r>
    </w:p>
    <w:p w:rsidR="00BC04E0" w:rsidRPr="007A716C" w:rsidRDefault="00BC04E0" w:rsidP="00BC04E0">
      <w:pPr>
        <w:rPr>
          <w:rFonts w:ascii="Times New Roman" w:hAnsi="Times New Roman" w:cs="Times New Roman"/>
          <w:sz w:val="24"/>
          <w:szCs w:val="24"/>
        </w:rPr>
      </w:pPr>
    </w:p>
    <w:p w:rsidR="00B76152" w:rsidRDefault="00B76152"/>
    <w:sectPr w:rsidR="00B76152" w:rsidSect="0014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nux Libertin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663"/>
    <w:rsid w:val="0014520D"/>
    <w:rsid w:val="00675663"/>
    <w:rsid w:val="00B76152"/>
    <w:rsid w:val="00BC04E0"/>
    <w:rsid w:val="00CC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forism.su/avtor/669.html" TargetMode="External"/><Relationship Id="rId4" Type="http://schemas.openxmlformats.org/officeDocument/2006/relationships/hyperlink" Target="http://www.aforism.su/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2015-01-04T06:54:00Z</dcterms:created>
  <dcterms:modified xsi:type="dcterms:W3CDTF">2015-01-04T12:20:00Z</dcterms:modified>
</cp:coreProperties>
</file>