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0E" w:rsidRPr="00967036" w:rsidRDefault="0030780E" w:rsidP="00F818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7036">
        <w:rPr>
          <w:rFonts w:ascii="Times New Roman" w:eastAsia="Calibri" w:hAnsi="Times New Roman" w:cs="Times New Roman"/>
          <w:sz w:val="28"/>
          <w:szCs w:val="28"/>
        </w:rPr>
        <w:t xml:space="preserve">Сиротина Елена Владимировна, </w:t>
      </w:r>
    </w:p>
    <w:p w:rsidR="00F818B8" w:rsidRDefault="0030780E" w:rsidP="00F818B8">
      <w:pPr>
        <w:pStyle w:val="a7"/>
        <w:jc w:val="right"/>
        <w:rPr>
          <w:rFonts w:eastAsia="Calibri"/>
          <w:sz w:val="28"/>
          <w:szCs w:val="28"/>
        </w:rPr>
      </w:pPr>
      <w:r w:rsidRPr="00967036">
        <w:rPr>
          <w:rFonts w:eastAsia="Calibri"/>
          <w:sz w:val="28"/>
          <w:szCs w:val="28"/>
        </w:rPr>
        <w:t xml:space="preserve">МБОУ СОШ № 82, </w:t>
      </w:r>
      <w:r w:rsidR="00806D31">
        <w:rPr>
          <w:rFonts w:eastAsia="Calibri"/>
          <w:sz w:val="28"/>
          <w:szCs w:val="28"/>
        </w:rPr>
        <w:t xml:space="preserve"> </w:t>
      </w:r>
      <w:r w:rsidRPr="00967036">
        <w:rPr>
          <w:rFonts w:eastAsia="Calibri"/>
          <w:sz w:val="28"/>
          <w:szCs w:val="28"/>
        </w:rPr>
        <w:t>г</w:t>
      </w:r>
      <w:r w:rsidR="00806D31">
        <w:rPr>
          <w:rFonts w:eastAsia="Calibri"/>
          <w:sz w:val="28"/>
          <w:szCs w:val="28"/>
        </w:rPr>
        <w:t xml:space="preserve">ород </w:t>
      </w:r>
      <w:r w:rsidRPr="00967036">
        <w:rPr>
          <w:rFonts w:eastAsia="Calibri"/>
          <w:sz w:val="28"/>
          <w:szCs w:val="28"/>
        </w:rPr>
        <w:t>Новосибирск</w:t>
      </w:r>
    </w:p>
    <w:p w:rsidR="00F818B8" w:rsidRPr="00967036" w:rsidRDefault="00F818B8" w:rsidP="00F818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Учитель начальных классов </w:t>
      </w:r>
      <w:r w:rsidRPr="009670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6570" w:rsidRDefault="0030780E" w:rsidP="00F818B8">
      <w:pPr>
        <w:pStyle w:val="a7"/>
        <w:jc w:val="right"/>
        <w:rPr>
          <w:rFonts w:eastAsia="Calibri"/>
          <w:sz w:val="28"/>
          <w:szCs w:val="28"/>
        </w:rPr>
      </w:pPr>
      <w:r w:rsidRPr="00967036">
        <w:rPr>
          <w:rFonts w:eastAsia="Calibri"/>
          <w:sz w:val="28"/>
          <w:szCs w:val="28"/>
        </w:rPr>
        <w:t xml:space="preserve"> </w:t>
      </w:r>
    </w:p>
    <w:p w:rsidR="008815ED" w:rsidRDefault="003A6570" w:rsidP="003A6570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3A6570">
        <w:rPr>
          <w:b/>
          <w:sz w:val="28"/>
          <w:szCs w:val="28"/>
        </w:rPr>
        <w:t xml:space="preserve">Развитие мышления младших школьников в рамках </w:t>
      </w:r>
    </w:p>
    <w:p w:rsidR="003A6570" w:rsidRPr="003A6570" w:rsidRDefault="003A6570" w:rsidP="003A6570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3A6570">
        <w:rPr>
          <w:b/>
          <w:sz w:val="28"/>
          <w:szCs w:val="28"/>
        </w:rPr>
        <w:t>внеурочной деятельности</w:t>
      </w:r>
    </w:p>
    <w:p w:rsidR="00F818B8" w:rsidRDefault="00E379E5" w:rsidP="00F81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того чтобы усовершенствовать ум, </w:t>
      </w:r>
    </w:p>
    <w:p w:rsidR="00E379E5" w:rsidRPr="00F818B8" w:rsidRDefault="00E379E5" w:rsidP="00F818B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1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надо больше размышлять, чем заучивать.  </w:t>
      </w:r>
    </w:p>
    <w:p w:rsidR="00E379E5" w:rsidRPr="00967036" w:rsidRDefault="00E379E5" w:rsidP="00F81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Рене Декарт, французский философ, математик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58A" w:rsidRDefault="00EB7695" w:rsidP="00967036">
      <w:pPr>
        <w:pStyle w:val="a3"/>
        <w:spacing w:line="360" w:lineRule="auto"/>
        <w:ind w:firstLine="708"/>
        <w:jc w:val="both"/>
        <w:rPr>
          <w:rStyle w:val="c3"/>
          <w:sz w:val="28"/>
          <w:szCs w:val="28"/>
        </w:rPr>
      </w:pPr>
      <w:r w:rsidRPr="00967036">
        <w:rPr>
          <w:sz w:val="28"/>
          <w:szCs w:val="28"/>
        </w:rPr>
        <w:t xml:space="preserve">Современные психологи отмечают, что большую роль в учебной деятельности играет уровень развития познавательных процессов: внимание, восприятие, наблюдение, воображение, память и мышление. </w:t>
      </w:r>
      <w:r w:rsidR="00E74F8E">
        <w:rPr>
          <w:sz w:val="28"/>
          <w:szCs w:val="28"/>
        </w:rPr>
        <w:t xml:space="preserve">Для </w:t>
      </w:r>
      <w:r w:rsidR="00E74F8E">
        <w:rPr>
          <w:rStyle w:val="c3"/>
          <w:sz w:val="28"/>
          <w:szCs w:val="28"/>
        </w:rPr>
        <w:t>развития</w:t>
      </w:r>
      <w:r w:rsidRPr="00967036">
        <w:rPr>
          <w:rStyle w:val="c3"/>
          <w:sz w:val="28"/>
          <w:szCs w:val="28"/>
        </w:rPr>
        <w:t xml:space="preserve"> и совершенствовани</w:t>
      </w:r>
      <w:r w:rsidR="00E74F8E">
        <w:rPr>
          <w:rStyle w:val="c3"/>
          <w:sz w:val="28"/>
          <w:szCs w:val="28"/>
        </w:rPr>
        <w:t>я</w:t>
      </w:r>
      <w:r w:rsidR="00EC23E4" w:rsidRPr="00967036">
        <w:rPr>
          <w:rStyle w:val="c3"/>
          <w:sz w:val="28"/>
          <w:szCs w:val="28"/>
        </w:rPr>
        <w:t xml:space="preserve"> познавательных процессов</w:t>
      </w:r>
      <w:r w:rsidR="00E74F8E">
        <w:rPr>
          <w:rStyle w:val="c3"/>
          <w:sz w:val="28"/>
          <w:szCs w:val="28"/>
        </w:rPr>
        <w:t>, расширения интеллектуальных возможностей детей п</w:t>
      </w:r>
      <w:r w:rsidR="00AA79AC" w:rsidRPr="00967036">
        <w:rPr>
          <w:rStyle w:val="c3"/>
          <w:sz w:val="28"/>
          <w:szCs w:val="28"/>
        </w:rPr>
        <w:t xml:space="preserve">едагоги МБОУ СОШ № 82 </w:t>
      </w:r>
      <w:r w:rsidR="00E74F8E" w:rsidRPr="00967036">
        <w:rPr>
          <w:rStyle w:val="c3"/>
          <w:sz w:val="28"/>
          <w:szCs w:val="28"/>
        </w:rPr>
        <w:t>реализуют</w:t>
      </w:r>
      <w:r w:rsidR="00EC23E4" w:rsidRPr="00967036">
        <w:rPr>
          <w:rStyle w:val="c3"/>
          <w:sz w:val="28"/>
          <w:szCs w:val="28"/>
        </w:rPr>
        <w:t xml:space="preserve"> </w:t>
      </w:r>
      <w:r w:rsidR="00AA79AC" w:rsidRPr="00967036">
        <w:rPr>
          <w:rStyle w:val="c3"/>
          <w:sz w:val="28"/>
          <w:szCs w:val="28"/>
        </w:rPr>
        <w:t xml:space="preserve">в начальной школе </w:t>
      </w:r>
      <w:r w:rsidR="00EC23E4" w:rsidRPr="00967036">
        <w:rPr>
          <w:rStyle w:val="c3"/>
          <w:sz w:val="28"/>
          <w:szCs w:val="28"/>
        </w:rPr>
        <w:t xml:space="preserve">внеурочный курс </w:t>
      </w:r>
      <w:proofErr w:type="spellStart"/>
      <w:r w:rsidR="00EC23E4" w:rsidRPr="00967036">
        <w:rPr>
          <w:rStyle w:val="c3"/>
          <w:sz w:val="28"/>
          <w:szCs w:val="28"/>
        </w:rPr>
        <w:t>общеинтеллектуального</w:t>
      </w:r>
      <w:proofErr w:type="spellEnd"/>
      <w:r w:rsidR="00EC23E4" w:rsidRPr="00967036">
        <w:rPr>
          <w:rStyle w:val="c3"/>
          <w:sz w:val="28"/>
          <w:szCs w:val="28"/>
        </w:rPr>
        <w:t xml:space="preserve"> </w:t>
      </w:r>
      <w:r w:rsidR="00E74F8E">
        <w:rPr>
          <w:rStyle w:val="c3"/>
          <w:sz w:val="28"/>
          <w:szCs w:val="28"/>
        </w:rPr>
        <w:t>направления «</w:t>
      </w:r>
      <w:proofErr w:type="spellStart"/>
      <w:r w:rsidR="00E74F8E">
        <w:rPr>
          <w:rStyle w:val="c3"/>
          <w:sz w:val="28"/>
          <w:szCs w:val="28"/>
        </w:rPr>
        <w:t>Интеллектика</w:t>
      </w:r>
      <w:proofErr w:type="spellEnd"/>
      <w:r w:rsidR="00E74F8E">
        <w:rPr>
          <w:rStyle w:val="c3"/>
          <w:sz w:val="28"/>
          <w:szCs w:val="28"/>
        </w:rPr>
        <w:t>» (</w:t>
      </w:r>
      <w:r w:rsidR="00EC23E4" w:rsidRPr="00967036">
        <w:rPr>
          <w:rStyle w:val="c3"/>
          <w:sz w:val="28"/>
          <w:szCs w:val="28"/>
        </w:rPr>
        <w:t>на основе методического пособия О.А.Холодовой «Юным умникам и умницам», курс развития познавательных способност</w:t>
      </w:r>
      <w:r w:rsidR="00E74F8E">
        <w:rPr>
          <w:rStyle w:val="c3"/>
          <w:sz w:val="28"/>
          <w:szCs w:val="28"/>
        </w:rPr>
        <w:t>ей, Москва, издательство «РОСТ»).</w:t>
      </w:r>
      <w:r w:rsidR="004263CC" w:rsidRPr="00967036">
        <w:rPr>
          <w:rStyle w:val="c3"/>
          <w:sz w:val="28"/>
          <w:szCs w:val="28"/>
        </w:rPr>
        <w:t xml:space="preserve"> </w:t>
      </w:r>
    </w:p>
    <w:p w:rsidR="004263CC" w:rsidRPr="00967036" w:rsidRDefault="00EC23E4" w:rsidP="00967036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67036">
        <w:rPr>
          <w:sz w:val="28"/>
          <w:szCs w:val="28"/>
        </w:rPr>
        <w:t>Цель данного курса: создание условий для развития у детей позн</w:t>
      </w:r>
      <w:r w:rsidR="00D2113A" w:rsidRPr="00967036">
        <w:rPr>
          <w:sz w:val="28"/>
          <w:szCs w:val="28"/>
        </w:rPr>
        <w:t>авательных интересов, формирования</w:t>
      </w:r>
      <w:r w:rsidRPr="00967036">
        <w:rPr>
          <w:sz w:val="28"/>
          <w:szCs w:val="28"/>
        </w:rPr>
        <w:t xml:space="preserve"> </w:t>
      </w:r>
      <w:r w:rsidR="00D2113A" w:rsidRPr="00967036">
        <w:rPr>
          <w:sz w:val="28"/>
          <w:szCs w:val="28"/>
        </w:rPr>
        <w:t>стремления, вызывающего у ребёнка чувство уверенности в своих силах, в возможностях своего интеллекта.</w:t>
      </w:r>
      <w:r w:rsidR="004A2F6B" w:rsidRPr="00967036">
        <w:rPr>
          <w:sz w:val="28"/>
          <w:szCs w:val="28"/>
        </w:rPr>
        <w:t xml:space="preserve"> </w:t>
      </w:r>
    </w:p>
    <w:p w:rsidR="003A6570" w:rsidRDefault="00EC23E4" w:rsidP="003A657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67036">
        <w:rPr>
          <w:sz w:val="28"/>
          <w:szCs w:val="28"/>
        </w:rPr>
        <w:t xml:space="preserve">  Основные задачи курса:</w:t>
      </w:r>
    </w:p>
    <w:p w:rsidR="00EC23E4" w:rsidRPr="00967036" w:rsidRDefault="00EC23E4" w:rsidP="003A657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67036">
        <w:rPr>
          <w:sz w:val="28"/>
          <w:szCs w:val="28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</w:t>
      </w:r>
      <w:r w:rsidR="0072254C" w:rsidRPr="00967036">
        <w:rPr>
          <w:sz w:val="28"/>
          <w:szCs w:val="28"/>
        </w:rPr>
        <w:t xml:space="preserve"> и опровергать, делать </w:t>
      </w:r>
      <w:r w:rsidRPr="00967036">
        <w:rPr>
          <w:sz w:val="28"/>
          <w:szCs w:val="28"/>
        </w:rPr>
        <w:t xml:space="preserve"> выводы;</w:t>
      </w:r>
    </w:p>
    <w:p w:rsidR="00EC23E4" w:rsidRPr="00967036" w:rsidRDefault="00EC23E4" w:rsidP="00E74F8E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познавате</w:t>
      </w:r>
      <w:r w:rsidR="00AA79AC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процессов: 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внимания, зрительного восприятия, воображения;</w:t>
      </w:r>
    </w:p>
    <w:p w:rsidR="00EC23E4" w:rsidRPr="00967036" w:rsidRDefault="0072254C" w:rsidP="00E74F8E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и развитие коммуникативных умений; умение оценить себя и товарища; </w:t>
      </w:r>
    </w:p>
    <w:p w:rsidR="00EC23E4" w:rsidRPr="00967036" w:rsidRDefault="00EC23E4" w:rsidP="00E74F8E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творческого мышления и развитие умения решать нестандартные задачи;</w:t>
      </w:r>
    </w:p>
    <w:p w:rsidR="00EC23E4" w:rsidRPr="00967036" w:rsidRDefault="00EC23E4" w:rsidP="00E74F8E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 и самостоятельной мыслительной деятельности учащихся;</w:t>
      </w:r>
    </w:p>
    <w:p w:rsidR="00EC23E4" w:rsidRPr="00967036" w:rsidRDefault="00EC23E4" w:rsidP="00E74F8E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4263CC" w:rsidRPr="00967036" w:rsidRDefault="00EC23E4" w:rsidP="0096703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принципиальной задачей предлагаемого курса является именно развитие познавательных</w:t>
      </w:r>
      <w:r w:rsidR="003349D5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 и </w:t>
      </w:r>
      <w:proofErr w:type="spellStart"/>
      <w:r w:rsidR="003349D5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3349D5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действий.</w:t>
      </w:r>
    </w:p>
    <w:p w:rsidR="00814E81" w:rsidRPr="00967036" w:rsidRDefault="00490115" w:rsidP="0096703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обучения в начальной школе является развитие мышления. </w:t>
      </w:r>
      <w:r w:rsidR="00741521" w:rsidRPr="00967036">
        <w:rPr>
          <w:rFonts w:ascii="Times New Roman" w:hAnsi="Times New Roman" w:cs="Times New Roman"/>
          <w:sz w:val="28"/>
          <w:szCs w:val="28"/>
        </w:rPr>
        <w:t>Про</w:t>
      </w:r>
      <w:r w:rsidR="00D2113A" w:rsidRPr="00967036">
        <w:rPr>
          <w:rFonts w:ascii="Times New Roman" w:hAnsi="Times New Roman" w:cs="Times New Roman"/>
          <w:sz w:val="28"/>
          <w:szCs w:val="28"/>
        </w:rPr>
        <w:t>цесс мышления - это</w:t>
      </w:r>
      <w:r w:rsidR="00741521" w:rsidRPr="00967036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D2113A" w:rsidRPr="00967036">
        <w:rPr>
          <w:rFonts w:ascii="Times New Roman" w:hAnsi="Times New Roman" w:cs="Times New Roman"/>
          <w:sz w:val="28"/>
          <w:szCs w:val="28"/>
        </w:rPr>
        <w:t xml:space="preserve">, синтез и обобщение. Анализ - </w:t>
      </w:r>
      <w:r w:rsidR="00741521" w:rsidRPr="00967036">
        <w:rPr>
          <w:rFonts w:ascii="Times New Roman" w:hAnsi="Times New Roman" w:cs="Times New Roman"/>
          <w:sz w:val="28"/>
          <w:szCs w:val="28"/>
        </w:rPr>
        <w:t>это выделение в объекте тех или иных его сторон, элементов, сво</w:t>
      </w:r>
      <w:r w:rsidR="00814E81" w:rsidRPr="00967036">
        <w:rPr>
          <w:rFonts w:ascii="Times New Roman" w:hAnsi="Times New Roman" w:cs="Times New Roman"/>
          <w:sz w:val="28"/>
          <w:szCs w:val="28"/>
        </w:rPr>
        <w:t xml:space="preserve">йств, связей, отношений и т.д.; </w:t>
      </w:r>
      <w:r w:rsidR="00AA79AC" w:rsidRPr="00967036">
        <w:rPr>
          <w:rFonts w:ascii="Times New Roman" w:hAnsi="Times New Roman" w:cs="Times New Roman"/>
          <w:sz w:val="28"/>
          <w:szCs w:val="28"/>
        </w:rPr>
        <w:t>Неразрывная связь</w:t>
      </w:r>
      <w:r w:rsidR="00741521" w:rsidRPr="00967036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814E81" w:rsidRPr="00967036">
        <w:rPr>
          <w:rFonts w:ascii="Times New Roman" w:hAnsi="Times New Roman" w:cs="Times New Roman"/>
          <w:sz w:val="28"/>
          <w:szCs w:val="28"/>
        </w:rPr>
        <w:t xml:space="preserve">анализом и синтезом </w:t>
      </w:r>
      <w:r w:rsidR="00741521" w:rsidRPr="00967036">
        <w:rPr>
          <w:rFonts w:ascii="Times New Roman" w:hAnsi="Times New Roman" w:cs="Times New Roman"/>
          <w:sz w:val="28"/>
          <w:szCs w:val="28"/>
        </w:rPr>
        <w:t xml:space="preserve">отчетливо выступает уже в познавательном </w:t>
      </w:r>
      <w:r w:rsidR="00D2113A" w:rsidRPr="00967036">
        <w:rPr>
          <w:rFonts w:ascii="Times New Roman" w:hAnsi="Times New Roman" w:cs="Times New Roman"/>
          <w:sz w:val="28"/>
          <w:szCs w:val="28"/>
        </w:rPr>
        <w:t>процессе сравнения. Любое</w:t>
      </w:r>
      <w:r w:rsidR="00741521" w:rsidRPr="00967036">
        <w:rPr>
          <w:rFonts w:ascii="Times New Roman" w:hAnsi="Times New Roman" w:cs="Times New Roman"/>
          <w:sz w:val="28"/>
          <w:szCs w:val="28"/>
        </w:rPr>
        <w:t xml:space="preserve"> сравнение двух или нескольких предметов начинается</w:t>
      </w:r>
      <w:r w:rsidR="00814E81" w:rsidRPr="00967036">
        <w:rPr>
          <w:rFonts w:ascii="Times New Roman" w:hAnsi="Times New Roman" w:cs="Times New Roman"/>
          <w:sz w:val="28"/>
          <w:szCs w:val="28"/>
        </w:rPr>
        <w:t xml:space="preserve"> с сопоставления </w:t>
      </w:r>
      <w:r w:rsidR="00741521" w:rsidRPr="00967036">
        <w:rPr>
          <w:rFonts w:ascii="Times New Roman" w:hAnsi="Times New Roman" w:cs="Times New Roman"/>
          <w:sz w:val="28"/>
          <w:szCs w:val="28"/>
        </w:rPr>
        <w:t>их друг с другом, т.е. начинается с синт</w:t>
      </w:r>
      <w:r w:rsidR="0072254C" w:rsidRPr="00967036">
        <w:rPr>
          <w:rFonts w:ascii="Times New Roman" w:hAnsi="Times New Roman" w:cs="Times New Roman"/>
          <w:sz w:val="28"/>
          <w:szCs w:val="28"/>
        </w:rPr>
        <w:t xml:space="preserve">еза. В ходе этого </w:t>
      </w:r>
      <w:r w:rsidR="00741521" w:rsidRPr="00967036">
        <w:rPr>
          <w:rFonts w:ascii="Times New Roman" w:hAnsi="Times New Roman" w:cs="Times New Roman"/>
          <w:sz w:val="28"/>
          <w:szCs w:val="28"/>
        </w:rPr>
        <w:t>акта происходит анализ сравниваемых явлений, предметов, событий и т.д. - выделение в н</w:t>
      </w:r>
      <w:r w:rsidRPr="00967036">
        <w:rPr>
          <w:rFonts w:ascii="Times New Roman" w:hAnsi="Times New Roman" w:cs="Times New Roman"/>
          <w:sz w:val="28"/>
          <w:szCs w:val="28"/>
        </w:rPr>
        <w:t xml:space="preserve">их общего и различного. </w:t>
      </w:r>
    </w:p>
    <w:p w:rsidR="00B54608" w:rsidRDefault="00490115" w:rsidP="003A657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hAnsi="Times New Roman" w:cs="Times New Roman"/>
          <w:sz w:val="28"/>
          <w:szCs w:val="28"/>
        </w:rPr>
        <w:t xml:space="preserve">В 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тетрадях</w:t>
      </w:r>
      <w:r w:rsidR="0099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9D5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  <w:r w:rsidR="0099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1-ого класса 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упражнения, 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формирование логического мышления, это позволяе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д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оступном детям материале, имеющимся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жизненном опыте строить правильные суждения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нестандартно мыслить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проводить доказа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тельства.</w:t>
      </w:r>
    </w:p>
    <w:p w:rsidR="00490115" w:rsidRPr="00967036" w:rsidRDefault="00E74F8E" w:rsidP="0096703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490115" w:rsidRPr="00967036" w:rsidRDefault="00490115" w:rsidP="00967036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Логические задачи.</w:t>
      </w:r>
    </w:p>
    <w:p w:rsidR="00490115" w:rsidRPr="00967036" w:rsidRDefault="0049011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 поймал окуня, ерша и щуку. Щуку он поймал раньше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окуня, а ерша позже, чем щуку. 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Раскрась рыбу, пойманную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814E81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ньше всех? (щука)</w:t>
      </w:r>
    </w:p>
    <w:p w:rsidR="00490115" w:rsidRPr="00967036" w:rsidRDefault="00490115" w:rsidP="00967036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Логически-поисковые задания.</w:t>
      </w:r>
    </w:p>
    <w:p w:rsidR="00490115" w:rsidRPr="00967036" w:rsidRDefault="0049011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1)Замени подчёркнутую букву, чтобы получилось новое слово. Напиши это слово.</w:t>
      </w:r>
    </w:p>
    <w:p w:rsidR="00490115" w:rsidRPr="00967036" w:rsidRDefault="0049011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- …(билет), о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- …(осень), сал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т - …(салют), п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 - …(порог).</w:t>
      </w:r>
    </w:p>
    <w:p w:rsidR="00490115" w:rsidRPr="00967036" w:rsidRDefault="0049011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2)Собери слово.</w:t>
      </w:r>
    </w:p>
    <w:p w:rsidR="00490115" w:rsidRPr="00967036" w:rsidRDefault="00561EF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СОК-ОК+АМ+О+ЛЁТ=САМОЛЁТ</w:t>
      </w:r>
    </w:p>
    <w:p w:rsidR="00561EF5" w:rsidRPr="00967036" w:rsidRDefault="00561EF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ЛЕ+ТОК-К=ЛЕТО</w:t>
      </w:r>
    </w:p>
    <w:p w:rsidR="00561EF5" w:rsidRPr="00967036" w:rsidRDefault="00814E81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3)За</w:t>
      </w:r>
      <w:r w:rsidR="0013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гадки, кроссворды, лабиринты и 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:rsidR="00561EF5" w:rsidRPr="00967036" w:rsidRDefault="00561EF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букварём шагает в школу деревянный мальчуган.</w:t>
      </w:r>
    </w:p>
    <w:p w:rsidR="00561EF5" w:rsidRPr="00967036" w:rsidRDefault="00561EF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Попадает вместо школы в полотняный балаган.</w:t>
      </w:r>
    </w:p>
    <w:p w:rsidR="00561EF5" w:rsidRPr="00967036" w:rsidRDefault="00561EF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зовётся эта книжка? Как зовётся тот мальчишка? (Буратино)</w:t>
      </w:r>
    </w:p>
    <w:p w:rsidR="00561EF5" w:rsidRPr="00967036" w:rsidRDefault="00561EF5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4)Ребусы</w:t>
      </w:r>
      <w:r w:rsidR="0072254C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2F6B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7Я, 3ТОН, ВИ3НА и др.</w:t>
      </w:r>
    </w:p>
    <w:p w:rsidR="004A2F6B" w:rsidRPr="00967036" w:rsidRDefault="004A2F6B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5)Магические квадраты.</w:t>
      </w:r>
    </w:p>
    <w:tbl>
      <w:tblPr>
        <w:tblStyle w:val="a6"/>
        <w:tblW w:w="0" w:type="auto"/>
        <w:tblInd w:w="804" w:type="dxa"/>
        <w:tblLook w:val="04A0"/>
      </w:tblPr>
      <w:tblGrid>
        <w:gridCol w:w="651"/>
        <w:gridCol w:w="652"/>
        <w:gridCol w:w="652"/>
      </w:tblGrid>
      <w:tr w:rsidR="004A2F6B" w:rsidRPr="00967036" w:rsidTr="00814E81">
        <w:trPr>
          <w:trHeight w:val="157"/>
        </w:trPr>
        <w:tc>
          <w:tcPr>
            <w:tcW w:w="651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2F6B" w:rsidRPr="00967036" w:rsidTr="00814E81">
        <w:trPr>
          <w:trHeight w:val="157"/>
        </w:trPr>
        <w:tc>
          <w:tcPr>
            <w:tcW w:w="651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2F6B" w:rsidRPr="00967036" w:rsidTr="00814E81">
        <w:trPr>
          <w:trHeight w:val="161"/>
        </w:trPr>
        <w:tc>
          <w:tcPr>
            <w:tcW w:w="651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" w:type="dxa"/>
          </w:tcPr>
          <w:p w:rsidR="004A2F6B" w:rsidRPr="00967036" w:rsidRDefault="004A2F6B" w:rsidP="00967036">
            <w:pPr>
              <w:pStyle w:val="a5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E13F63" w:rsidRPr="00967036" w:rsidRDefault="004A2F6B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13F63"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слова в строчках.</w:t>
      </w:r>
    </w:p>
    <w:p w:rsidR="0072254C" w:rsidRDefault="00193E3B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РПТ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ПАРТА</w:t>
      </w:r>
      <w:r w:rsidRPr="0096703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ВУОА</w:t>
      </w:r>
      <w:r w:rsidRPr="00967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ШАР</w:t>
      </w:r>
    </w:p>
    <w:p w:rsidR="003A6570" w:rsidRPr="00967036" w:rsidRDefault="003A6570" w:rsidP="00967036">
      <w:pPr>
        <w:pStyle w:val="a5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349D5" w:rsidRPr="00967036" w:rsidRDefault="003349D5" w:rsidP="00967036">
      <w:pPr>
        <w:pStyle w:val="a5"/>
        <w:spacing w:before="100" w:beforeAutospacing="1" w:after="100" w:afterAutospacing="1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036">
        <w:rPr>
          <w:rFonts w:ascii="Times New Roman" w:hAnsi="Times New Roman" w:cs="Times New Roman"/>
          <w:sz w:val="28"/>
          <w:szCs w:val="28"/>
        </w:rPr>
        <w:t>В резул</w:t>
      </w:r>
      <w:r w:rsidR="0030780E" w:rsidRPr="00967036">
        <w:rPr>
          <w:rFonts w:ascii="Times New Roman" w:hAnsi="Times New Roman" w:cs="Times New Roman"/>
          <w:sz w:val="28"/>
          <w:szCs w:val="28"/>
        </w:rPr>
        <w:t xml:space="preserve">ьтате этих занятий у ребят </w:t>
      </w:r>
      <w:r w:rsidRPr="00967036">
        <w:rPr>
          <w:rFonts w:ascii="Times New Roman" w:hAnsi="Times New Roman" w:cs="Times New Roman"/>
          <w:sz w:val="28"/>
          <w:szCs w:val="28"/>
        </w:rPr>
        <w:t xml:space="preserve">формируется уверенность в своих </w:t>
      </w:r>
      <w:r w:rsidR="00E74F8E">
        <w:rPr>
          <w:rFonts w:ascii="Times New Roman" w:hAnsi="Times New Roman" w:cs="Times New Roman"/>
          <w:sz w:val="28"/>
          <w:szCs w:val="28"/>
        </w:rPr>
        <w:t xml:space="preserve">интеллектуальных  </w:t>
      </w:r>
      <w:r w:rsidRPr="00967036">
        <w:rPr>
          <w:rFonts w:ascii="Times New Roman" w:hAnsi="Times New Roman" w:cs="Times New Roman"/>
          <w:sz w:val="28"/>
          <w:szCs w:val="28"/>
        </w:rPr>
        <w:t>способностях, снижается тревожность, боязнь ошибочных шагов. Происходит становление разнообразных форм  самосознания и сам</w:t>
      </w:r>
      <w:r w:rsidR="000B18A1" w:rsidRPr="00967036">
        <w:rPr>
          <w:rFonts w:ascii="Times New Roman" w:hAnsi="Times New Roman" w:cs="Times New Roman"/>
          <w:sz w:val="28"/>
          <w:szCs w:val="28"/>
        </w:rPr>
        <w:t>оконтроля, совершенствование мыслительных операций, формируется познавательный интерес.</w:t>
      </w:r>
      <w:r w:rsidR="0052110C" w:rsidRPr="0096703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49D5" w:rsidRPr="00967036" w:rsidSect="008815ED">
      <w:footerReference w:type="default" r:id="rId7"/>
      <w:type w:val="continuous"/>
      <w:pgSz w:w="11907" w:h="16839" w:code="9"/>
      <w:pgMar w:top="1134" w:right="1134" w:bottom="1134" w:left="1701" w:header="720" w:footer="720" w:gutter="0"/>
      <w:pgNumType w:start="22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713" w:rsidRDefault="00D75713" w:rsidP="008815ED">
      <w:pPr>
        <w:spacing w:after="0" w:line="240" w:lineRule="auto"/>
      </w:pPr>
      <w:r>
        <w:separator/>
      </w:r>
    </w:p>
  </w:endnote>
  <w:endnote w:type="continuationSeparator" w:id="0">
    <w:p w:rsidR="00D75713" w:rsidRDefault="00D75713" w:rsidP="0088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36554"/>
      <w:docPartObj>
        <w:docPartGallery w:val="Page Numbers (Bottom of Page)"/>
        <w:docPartUnique/>
      </w:docPartObj>
    </w:sdtPr>
    <w:sdtContent>
      <w:p w:rsidR="008815ED" w:rsidRDefault="00AA7C0C">
        <w:pPr>
          <w:pStyle w:val="aa"/>
          <w:jc w:val="right"/>
        </w:pPr>
        <w:fldSimple w:instr=" PAGE   \* MERGEFORMAT ">
          <w:r w:rsidR="00F818B8">
            <w:rPr>
              <w:noProof/>
            </w:rPr>
            <w:t>22</w:t>
          </w:r>
        </w:fldSimple>
      </w:p>
    </w:sdtContent>
  </w:sdt>
  <w:p w:rsidR="008815ED" w:rsidRDefault="008815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713" w:rsidRDefault="00D75713" w:rsidP="008815ED">
      <w:pPr>
        <w:spacing w:after="0" w:line="240" w:lineRule="auto"/>
      </w:pPr>
      <w:r>
        <w:separator/>
      </w:r>
    </w:p>
  </w:footnote>
  <w:footnote w:type="continuationSeparator" w:id="0">
    <w:p w:rsidR="00D75713" w:rsidRDefault="00D75713" w:rsidP="0088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579C"/>
    <w:multiLevelType w:val="hybridMultilevel"/>
    <w:tmpl w:val="D9EE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30CC4"/>
    <w:multiLevelType w:val="multilevel"/>
    <w:tmpl w:val="642A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3259D"/>
    <w:multiLevelType w:val="multilevel"/>
    <w:tmpl w:val="4952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E7CA3"/>
    <w:multiLevelType w:val="hybridMultilevel"/>
    <w:tmpl w:val="9C329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7A4"/>
    <w:rsid w:val="000B18A1"/>
    <w:rsid w:val="001327E7"/>
    <w:rsid w:val="00193E3B"/>
    <w:rsid w:val="00195BAC"/>
    <w:rsid w:val="001D27A4"/>
    <w:rsid w:val="002E7BB7"/>
    <w:rsid w:val="0030780E"/>
    <w:rsid w:val="003349D5"/>
    <w:rsid w:val="003A6570"/>
    <w:rsid w:val="004263CC"/>
    <w:rsid w:val="004560FF"/>
    <w:rsid w:val="00490115"/>
    <w:rsid w:val="004A2F6B"/>
    <w:rsid w:val="0050353A"/>
    <w:rsid w:val="0052110C"/>
    <w:rsid w:val="00561EF5"/>
    <w:rsid w:val="0058347B"/>
    <w:rsid w:val="005B6F2E"/>
    <w:rsid w:val="0072254C"/>
    <w:rsid w:val="00741521"/>
    <w:rsid w:val="00806D31"/>
    <w:rsid w:val="00814E81"/>
    <w:rsid w:val="00846739"/>
    <w:rsid w:val="008627C6"/>
    <w:rsid w:val="008815ED"/>
    <w:rsid w:val="00967036"/>
    <w:rsid w:val="00992E58"/>
    <w:rsid w:val="00995A4B"/>
    <w:rsid w:val="00AA79AC"/>
    <w:rsid w:val="00AA7C0C"/>
    <w:rsid w:val="00B0358A"/>
    <w:rsid w:val="00B45F19"/>
    <w:rsid w:val="00B54608"/>
    <w:rsid w:val="00BE57B3"/>
    <w:rsid w:val="00D2113A"/>
    <w:rsid w:val="00D75713"/>
    <w:rsid w:val="00DA5C03"/>
    <w:rsid w:val="00E13F63"/>
    <w:rsid w:val="00E379E5"/>
    <w:rsid w:val="00E74F8E"/>
    <w:rsid w:val="00EB7695"/>
    <w:rsid w:val="00EC23E4"/>
    <w:rsid w:val="00EF1C26"/>
    <w:rsid w:val="00F8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79E5"/>
    <w:rPr>
      <w:color w:val="0000FF"/>
      <w:u w:val="single"/>
    </w:rPr>
  </w:style>
  <w:style w:type="character" w:customStyle="1" w:styleId="c3">
    <w:name w:val="c3"/>
    <w:basedOn w:val="a0"/>
    <w:rsid w:val="00EB7695"/>
  </w:style>
  <w:style w:type="paragraph" w:styleId="a5">
    <w:name w:val="List Paragraph"/>
    <w:basedOn w:val="a"/>
    <w:uiPriority w:val="34"/>
    <w:qFormat/>
    <w:rsid w:val="00D2113A"/>
    <w:pPr>
      <w:ind w:left="720"/>
      <w:contextualSpacing/>
    </w:pPr>
  </w:style>
  <w:style w:type="table" w:styleId="a6">
    <w:name w:val="Table Grid"/>
    <w:basedOn w:val="a1"/>
    <w:uiPriority w:val="59"/>
    <w:rsid w:val="004A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A6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8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5ED"/>
  </w:style>
  <w:style w:type="paragraph" w:styleId="aa">
    <w:name w:val="footer"/>
    <w:basedOn w:val="a"/>
    <w:link w:val="ab"/>
    <w:uiPriority w:val="99"/>
    <w:unhideWhenUsed/>
    <w:rsid w:val="0088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15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25</cp:revision>
  <dcterms:created xsi:type="dcterms:W3CDTF">2014-02-10T07:08:00Z</dcterms:created>
  <dcterms:modified xsi:type="dcterms:W3CDTF">2015-08-28T14:05:00Z</dcterms:modified>
</cp:coreProperties>
</file>