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6D" w:rsidRDefault="00B8536D" w:rsidP="003F12D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852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Андросова Наталья Павловна</w:t>
      </w:r>
    </w:p>
    <w:p w:rsidR="00B8536D" w:rsidRDefault="00B8536D" w:rsidP="003F12D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МКОУ СОШ №1 г. Лиски Воронежской области</w:t>
      </w:r>
      <w:r w:rsidRPr="003852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B8536D" w:rsidRDefault="003F12D1" w:rsidP="003F12D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</w:t>
      </w:r>
      <w:r w:rsidR="00B8536D" w:rsidRPr="003852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читель изо</w:t>
      </w:r>
      <w:r w:rsidR="00B853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бразительного искусства</w:t>
      </w:r>
    </w:p>
    <w:p w:rsidR="00B8536D" w:rsidRDefault="00B8536D" w:rsidP="00B8536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33803" cy="2533650"/>
            <wp:effectExtent l="19050" t="0" r="9397" b="0"/>
            <wp:docPr id="1" name="Рисунок 1" descr="http://www.klass39.ru/wp-content/uploads/2012/09/risoval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ass39.ru/wp-content/uploads/2012/09/risovalk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03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8CB">
        <w:rPr>
          <w:noProof/>
          <w:lang w:eastAsia="ru-RU"/>
        </w:rPr>
        <w:drawing>
          <wp:inline distT="0" distB="0" distL="0" distR="0">
            <wp:extent cx="2994025" cy="1684139"/>
            <wp:effectExtent l="19050" t="0" r="0" b="0"/>
            <wp:docPr id="4" name="Рисунок 4" descr="http://st.biglion.ru/cfs13/deal_offer/f4/f6/f4f6c1394fd537d10959d8154753b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biglion.ru/cfs13/deal_offer/f4/f6/f4f6c1394fd537d10959d8154753bb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168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F1" w:rsidRPr="003852DF" w:rsidRDefault="00A63CF1" w:rsidP="00B8536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2150" w:rsidRDefault="00F91981" w:rsidP="00B8536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852D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Роль дидактической игры в развитии коммуникативных способностей детей на уроках изобразительного искусства.</w:t>
      </w:r>
    </w:p>
    <w:p w:rsidR="00F91981" w:rsidRPr="00F91981" w:rsidRDefault="00F91981" w:rsidP="00F9198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08C8" w:rsidRPr="003852DF" w:rsidRDefault="006608C8" w:rsidP="00F919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852D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должны жить в мире красоты, игры, сказки,</w:t>
      </w:r>
    </w:p>
    <w:p w:rsidR="006608C8" w:rsidRDefault="006608C8" w:rsidP="00F919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852D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музыки, рисунка, фантазии, творчества. </w:t>
      </w:r>
      <w:r w:rsidRPr="003852DF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852D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Сухомлинский В. А.</w:t>
      </w:r>
    </w:p>
    <w:p w:rsidR="00572150" w:rsidRPr="003852DF" w:rsidRDefault="00572150" w:rsidP="00F919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72302" w:rsidRPr="00F91981" w:rsidRDefault="00B91FF1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sz w:val="28"/>
          <w:szCs w:val="28"/>
        </w:rPr>
        <w:t>В современном образовании осуществляется переход от «школы знания» к «школе понимания», которая провозглашает приоритет коммуникации над информацией, приоритет понимания над знанием. Особое отношение приобретают отношения людей и форма выражения эти</w:t>
      </w:r>
      <w:r w:rsidR="0043202A" w:rsidRPr="00F91981">
        <w:rPr>
          <w:rFonts w:ascii="Times New Roman" w:hAnsi="Times New Roman" w:cs="Times New Roman"/>
          <w:sz w:val="28"/>
          <w:szCs w:val="28"/>
        </w:rPr>
        <w:t>х отношений в обществе. Проблема</w:t>
      </w:r>
      <w:r w:rsidRPr="00F91981">
        <w:rPr>
          <w:rFonts w:ascii="Times New Roman" w:hAnsi="Times New Roman" w:cs="Times New Roman"/>
          <w:sz w:val="28"/>
          <w:szCs w:val="28"/>
        </w:rPr>
        <w:t xml:space="preserve"> состоит в том, что сегодня исчезли развернутые формы домашнего общения, идет быстрый рост одиночества в крупных городах, люди перестали писать друг другу письма, </w:t>
      </w:r>
      <w:r w:rsidR="0043202A" w:rsidRPr="00F91981">
        <w:rPr>
          <w:rFonts w:ascii="Times New Roman" w:hAnsi="Times New Roman" w:cs="Times New Roman"/>
          <w:sz w:val="28"/>
          <w:szCs w:val="28"/>
        </w:rPr>
        <w:t xml:space="preserve">дети с появлением компьютера в их жизни стали меньше общаться со сверстниками,  </w:t>
      </w:r>
      <w:r w:rsidRPr="00F91981">
        <w:rPr>
          <w:rFonts w:ascii="Times New Roman" w:hAnsi="Times New Roman" w:cs="Times New Roman"/>
          <w:sz w:val="28"/>
          <w:szCs w:val="28"/>
        </w:rPr>
        <w:t>живое человеческое общение заменили общением в соц</w:t>
      </w:r>
      <w:r w:rsidR="0043202A" w:rsidRPr="00F91981">
        <w:rPr>
          <w:rFonts w:ascii="Times New Roman" w:hAnsi="Times New Roman" w:cs="Times New Roman"/>
          <w:sz w:val="28"/>
          <w:szCs w:val="28"/>
        </w:rPr>
        <w:t>иальных сетях</w:t>
      </w:r>
      <w:r w:rsidR="00B726A6" w:rsidRPr="00F91981">
        <w:rPr>
          <w:rFonts w:ascii="Times New Roman" w:hAnsi="Times New Roman" w:cs="Times New Roman"/>
          <w:sz w:val="28"/>
          <w:szCs w:val="28"/>
        </w:rPr>
        <w:t xml:space="preserve">. </w:t>
      </w:r>
      <w:r w:rsidR="0043202A" w:rsidRPr="00F91981">
        <w:rPr>
          <w:rFonts w:ascii="Times New Roman" w:hAnsi="Times New Roman" w:cs="Times New Roman"/>
          <w:sz w:val="28"/>
          <w:szCs w:val="28"/>
        </w:rPr>
        <w:t>Результатом этого стало</w:t>
      </w:r>
      <w:r w:rsidRPr="00F91981">
        <w:rPr>
          <w:rFonts w:ascii="Times New Roman" w:hAnsi="Times New Roman" w:cs="Times New Roman"/>
          <w:sz w:val="28"/>
          <w:szCs w:val="28"/>
        </w:rPr>
        <w:t xml:space="preserve"> резкое сокращение</w:t>
      </w:r>
      <w:r w:rsidR="0043202A" w:rsidRPr="00F91981">
        <w:rPr>
          <w:rFonts w:ascii="Times New Roman" w:hAnsi="Times New Roman" w:cs="Times New Roman"/>
          <w:sz w:val="28"/>
          <w:szCs w:val="28"/>
        </w:rPr>
        <w:t xml:space="preserve"> </w:t>
      </w:r>
      <w:r w:rsidRPr="00F91981">
        <w:rPr>
          <w:rFonts w:ascii="Times New Roman" w:hAnsi="Times New Roman" w:cs="Times New Roman"/>
          <w:sz w:val="28"/>
          <w:szCs w:val="28"/>
        </w:rPr>
        <w:t xml:space="preserve">тех форм общения, через которое происходило </w:t>
      </w:r>
      <w:proofErr w:type="gramStart"/>
      <w:r w:rsidR="0043202A" w:rsidRPr="00F91981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F91981">
        <w:rPr>
          <w:rFonts w:ascii="Times New Roman" w:hAnsi="Times New Roman" w:cs="Times New Roman"/>
          <w:sz w:val="28"/>
          <w:szCs w:val="28"/>
        </w:rPr>
        <w:t xml:space="preserve"> и развитие навыков общения  у значительной части населения. Самостоятельно же приобрести коммуникативную культуру удается далеко не каждому, коммуникативные компетенции  не возникают на пустом месте, а формируются</w:t>
      </w:r>
      <w:r w:rsidR="0043202A" w:rsidRPr="00F91981">
        <w:rPr>
          <w:rFonts w:ascii="Times New Roman" w:hAnsi="Times New Roman" w:cs="Times New Roman"/>
          <w:sz w:val="28"/>
          <w:szCs w:val="28"/>
        </w:rPr>
        <w:t>,</w:t>
      </w:r>
      <w:r w:rsidRPr="00F91981">
        <w:rPr>
          <w:rFonts w:ascii="Times New Roman" w:hAnsi="Times New Roman" w:cs="Times New Roman"/>
          <w:sz w:val="28"/>
          <w:szCs w:val="28"/>
        </w:rPr>
        <w:t xml:space="preserve">  и основу её формирования составляет как раз опыт человеческого общения. Осознание актуальности проблемы</w:t>
      </w:r>
      <w:r w:rsidR="0043202A" w:rsidRPr="00F91981">
        <w:rPr>
          <w:rFonts w:ascii="Times New Roman" w:hAnsi="Times New Roman" w:cs="Times New Roman"/>
          <w:sz w:val="28"/>
          <w:szCs w:val="28"/>
        </w:rPr>
        <w:t xml:space="preserve"> вызвало постановку одной из приоритетных задач </w:t>
      </w:r>
      <w:r w:rsidRPr="00F91981">
        <w:rPr>
          <w:rFonts w:ascii="Times New Roman" w:hAnsi="Times New Roman" w:cs="Times New Roman"/>
          <w:sz w:val="28"/>
          <w:szCs w:val="28"/>
        </w:rPr>
        <w:t xml:space="preserve">– </w:t>
      </w:r>
      <w:r w:rsidR="0043202A" w:rsidRPr="00F91981">
        <w:rPr>
          <w:rFonts w:ascii="Times New Roman" w:hAnsi="Times New Roman" w:cs="Times New Roman"/>
          <w:sz w:val="28"/>
          <w:szCs w:val="28"/>
        </w:rPr>
        <w:t>формированию коммуникативных способностей детей</w:t>
      </w:r>
      <w:r w:rsidRPr="00F91981">
        <w:rPr>
          <w:rFonts w:ascii="Times New Roman" w:hAnsi="Times New Roman" w:cs="Times New Roman"/>
          <w:sz w:val="28"/>
          <w:szCs w:val="28"/>
        </w:rPr>
        <w:t>, при котор</w:t>
      </w:r>
      <w:r w:rsidR="0043202A" w:rsidRPr="00F91981">
        <w:rPr>
          <w:rFonts w:ascii="Times New Roman" w:hAnsi="Times New Roman" w:cs="Times New Roman"/>
          <w:sz w:val="28"/>
          <w:szCs w:val="28"/>
        </w:rPr>
        <w:t>ых</w:t>
      </w:r>
      <w:r w:rsidRPr="00F91981">
        <w:rPr>
          <w:rFonts w:ascii="Times New Roman" w:hAnsi="Times New Roman" w:cs="Times New Roman"/>
          <w:sz w:val="28"/>
          <w:szCs w:val="28"/>
        </w:rPr>
        <w:t xml:space="preserve"> наблюдается поиск нестандартных способов решения коммуникативных задач, гибкость и мобильность способов действий, переход к творческой деятельности</w:t>
      </w:r>
      <w:r w:rsidR="00272302" w:rsidRPr="00F919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02A" w:rsidRPr="00F91981" w:rsidRDefault="00272302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sz w:val="28"/>
          <w:szCs w:val="28"/>
        </w:rPr>
        <w:lastRenderedPageBreak/>
        <w:t xml:space="preserve">Прежде, чем говорить о методах развития коммуникативных способностей, давайте остановимся на самом понятии коммуникативности. В словаре мы встречаем такое определение: </w:t>
      </w:r>
      <w:proofErr w:type="gramStart"/>
      <w:r w:rsidRPr="00F91981">
        <w:rPr>
          <w:rFonts w:ascii="Times New Roman" w:hAnsi="Times New Roman" w:cs="Times New Roman"/>
          <w:sz w:val="28"/>
          <w:szCs w:val="28"/>
        </w:rPr>
        <w:t>«Коммуникативность – врожденная или приобретенная способность, навык, умение передавать правильно свои мысли, чувства, эмоции так, чтобы они правильно (доходчиво) были поняты, восприняты другим человеком (собеседником) или людьми».</w:t>
      </w:r>
      <w:proofErr w:type="gramEnd"/>
      <w:r w:rsidRPr="00F91981">
        <w:rPr>
          <w:rFonts w:ascii="Times New Roman" w:hAnsi="Times New Roman" w:cs="Times New Roman"/>
          <w:sz w:val="28"/>
          <w:szCs w:val="28"/>
        </w:rPr>
        <w:t xml:space="preserve"> Таким образом, коммуникативные способности – это и природная одаренность человека к общению, и коммуникативная производительность.</w:t>
      </w:r>
      <w:r w:rsidR="00EB572B" w:rsidRPr="00F91981">
        <w:rPr>
          <w:rFonts w:ascii="Times New Roman" w:hAnsi="Times New Roman" w:cs="Times New Roman"/>
          <w:sz w:val="28"/>
          <w:szCs w:val="28"/>
        </w:rPr>
        <w:t xml:space="preserve"> П</w:t>
      </w:r>
      <w:r w:rsidRPr="00F91981">
        <w:rPr>
          <w:rFonts w:ascii="Times New Roman" w:hAnsi="Times New Roman" w:cs="Times New Roman"/>
          <w:sz w:val="28"/>
          <w:szCs w:val="28"/>
        </w:rPr>
        <w:t>роблемами эффективной организации процесса формирования</w:t>
      </w:r>
      <w:r w:rsidR="00EB572B" w:rsidRPr="00F91981">
        <w:rPr>
          <w:rFonts w:ascii="Times New Roman" w:hAnsi="Times New Roman" w:cs="Times New Roman"/>
          <w:sz w:val="28"/>
          <w:szCs w:val="28"/>
        </w:rPr>
        <w:t xml:space="preserve"> коммуникативных умений в ходе учебной деятельности посвящены многие исследования отечественных и зарубежных ученых. Вопросами коммуникативной культуры в учебно-воспитательном процессе посвящены работы А.А. </w:t>
      </w:r>
      <w:proofErr w:type="spellStart"/>
      <w:r w:rsidR="00EB572B" w:rsidRPr="00F91981">
        <w:rPr>
          <w:rFonts w:ascii="Times New Roman" w:hAnsi="Times New Roman" w:cs="Times New Roman"/>
          <w:sz w:val="28"/>
          <w:szCs w:val="28"/>
        </w:rPr>
        <w:t>Бодалева</w:t>
      </w:r>
      <w:proofErr w:type="spellEnd"/>
      <w:r w:rsidR="00EB572B" w:rsidRPr="00F91981">
        <w:rPr>
          <w:rFonts w:ascii="Times New Roman" w:hAnsi="Times New Roman" w:cs="Times New Roman"/>
          <w:sz w:val="28"/>
          <w:szCs w:val="28"/>
        </w:rPr>
        <w:t xml:space="preserve">, К.Я.Давыдова, В.А. Кан-Калика, И.С. </w:t>
      </w:r>
      <w:proofErr w:type="spellStart"/>
      <w:r w:rsidR="00EB572B" w:rsidRPr="00F91981">
        <w:rPr>
          <w:rFonts w:ascii="Times New Roman" w:hAnsi="Times New Roman" w:cs="Times New Roman"/>
          <w:sz w:val="28"/>
          <w:szCs w:val="28"/>
        </w:rPr>
        <w:t>Якиманского</w:t>
      </w:r>
      <w:proofErr w:type="spellEnd"/>
      <w:r w:rsidR="00EB572B" w:rsidRPr="00F91981">
        <w:rPr>
          <w:rFonts w:ascii="Times New Roman" w:hAnsi="Times New Roman" w:cs="Times New Roman"/>
          <w:sz w:val="28"/>
          <w:szCs w:val="28"/>
        </w:rPr>
        <w:t xml:space="preserve"> и др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. </w:t>
      </w:r>
      <w:r w:rsidR="006469E3" w:rsidRPr="00F91981">
        <w:rPr>
          <w:rFonts w:ascii="Times New Roman" w:hAnsi="Times New Roman" w:cs="Times New Roman"/>
          <w:sz w:val="28"/>
          <w:szCs w:val="28"/>
        </w:rPr>
        <w:t xml:space="preserve"> Раскрытию особенностей общения</w:t>
      </w:r>
      <w:r w:rsidR="006469E3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469E3" w:rsidRPr="00F91981">
        <w:rPr>
          <w:rFonts w:ascii="Times New Roman" w:hAnsi="Times New Roman" w:cs="Times New Roman"/>
          <w:bCs/>
          <w:sz w:val="28"/>
          <w:szCs w:val="28"/>
        </w:rPr>
        <w:t>младших школьников</w:t>
      </w:r>
      <w:r w:rsidR="006469E3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469E3" w:rsidRPr="00F91981">
        <w:rPr>
          <w:rFonts w:ascii="Times New Roman" w:hAnsi="Times New Roman" w:cs="Times New Roman"/>
          <w:sz w:val="28"/>
          <w:szCs w:val="28"/>
        </w:rPr>
        <w:t xml:space="preserve">посвящены исследования отечественных психологов Ш.А. </w:t>
      </w:r>
      <w:proofErr w:type="spellStart"/>
      <w:r w:rsidR="006469E3" w:rsidRPr="00F91981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proofErr w:type="gramStart"/>
      <w:r w:rsidR="006469E3" w:rsidRPr="00F919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69E3" w:rsidRPr="00F91981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 w:rsidR="006469E3" w:rsidRPr="00F91981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6469E3" w:rsidRPr="00F91981">
        <w:rPr>
          <w:rFonts w:ascii="Times New Roman" w:hAnsi="Times New Roman" w:cs="Times New Roman"/>
          <w:sz w:val="28"/>
          <w:szCs w:val="28"/>
        </w:rPr>
        <w:t xml:space="preserve"> , А.С. </w:t>
      </w:r>
      <w:proofErr w:type="spellStart"/>
      <w:r w:rsidR="006469E3" w:rsidRPr="00F91981">
        <w:rPr>
          <w:rFonts w:ascii="Times New Roman" w:hAnsi="Times New Roman" w:cs="Times New Roman"/>
          <w:sz w:val="28"/>
          <w:szCs w:val="28"/>
        </w:rPr>
        <w:t>Валявского</w:t>
      </w:r>
      <w:proofErr w:type="spellEnd"/>
      <w:r w:rsidR="006469E3" w:rsidRPr="00F91981">
        <w:rPr>
          <w:rFonts w:ascii="Times New Roman" w:hAnsi="Times New Roman" w:cs="Times New Roman"/>
          <w:sz w:val="28"/>
          <w:szCs w:val="28"/>
        </w:rPr>
        <w:t xml:space="preserve"> , М.И.Лисиной , В.С.Мухиной , и др.</w:t>
      </w:r>
      <w:r w:rsidR="0043202A" w:rsidRPr="00F9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FF1" w:rsidRPr="00F91981" w:rsidRDefault="00B91FF1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204A" w:rsidRPr="00F91981" w:rsidRDefault="00EB572B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hAnsi="Times New Roman" w:cs="Times New Roman"/>
          <w:sz w:val="28"/>
          <w:szCs w:val="28"/>
        </w:rPr>
        <w:t>Коммуникативное развитие идет по разным направлениям. С одной стороны, это количественные изменения: увеличение словарного запаса, объема высказывания. С другой - качественные изменения: произношение, развитие связной речи, понимание обращенной к вам речи.  Однако основным показателем  формирования коммуникативной личности является умение понимать, ставить и решать различные по характеру коммуникативные задачи, т.е. умение правильно и оптимально использовать свою речемыслительную деятельность в общении с другими людьми, средствами информации и с самим собой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. </w:t>
      </w:r>
      <w:r w:rsidR="008F204A"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Коммуникативные умения  - это способы выполнения каких-либо речевых действий. Ими являются: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передавать информацию и принимать ее с нужным смыслом;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понимать </w:t>
      </w:r>
      <w:proofErr w:type="gramStart"/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сопереживать, сочувствовать;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адекватно оценивать себя и других;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принимать мнение </w:t>
      </w:r>
      <w:proofErr w:type="gramStart"/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решать конфликт;</w:t>
      </w:r>
    </w:p>
    <w:p w:rsidR="008F204A" w:rsidRPr="00F91981" w:rsidRDefault="008F204A" w:rsidP="00F919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взаимодействовать с членами коллектива.</w:t>
      </w:r>
    </w:p>
    <w:p w:rsidR="00842A2B" w:rsidRPr="00F91981" w:rsidRDefault="00D53914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Style w:val="a5"/>
          <w:rFonts w:ascii="Times New Roman" w:hAnsi="Times New Roman" w:cs="Times New Roman"/>
          <w:i w:val="0"/>
          <w:sz w:val="28"/>
          <w:szCs w:val="28"/>
        </w:rPr>
        <w:t>Коммуникативные</w:t>
      </w:r>
      <w:r w:rsidRPr="00F91981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F91981">
        <w:rPr>
          <w:rFonts w:ascii="Times New Roman" w:hAnsi="Times New Roman" w:cs="Times New Roman"/>
          <w:sz w:val="28"/>
          <w:szCs w:val="28"/>
        </w:rPr>
        <w:t xml:space="preserve">умения обеспечивают социальную компетентность и учет позиции других людей, партнера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 </w:t>
      </w:r>
      <w:r w:rsidR="00842A2B" w:rsidRPr="00F91981">
        <w:rPr>
          <w:rFonts w:ascii="Times New Roman" w:hAnsi="Times New Roman" w:cs="Times New Roman"/>
          <w:sz w:val="28"/>
          <w:szCs w:val="28"/>
        </w:rPr>
        <w:t>Сразу уточним, что под</w:t>
      </w:r>
      <w:r w:rsidR="00842A2B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42A2B" w:rsidRPr="00F91981">
        <w:rPr>
          <w:rFonts w:ascii="Times New Roman" w:hAnsi="Times New Roman" w:cs="Times New Roman"/>
          <w:bCs/>
          <w:sz w:val="28"/>
          <w:szCs w:val="28"/>
        </w:rPr>
        <w:t>коммуникативными способностями младших школьников</w:t>
      </w:r>
      <w:r w:rsidR="00842A2B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42A2B" w:rsidRPr="00F91981">
        <w:rPr>
          <w:rFonts w:ascii="Times New Roman" w:hAnsi="Times New Roman" w:cs="Times New Roman"/>
          <w:sz w:val="28"/>
          <w:szCs w:val="28"/>
        </w:rPr>
        <w:t>как средства их социальной адаптации мы понимаем</w:t>
      </w:r>
      <w:r w:rsidR="00842A2B" w:rsidRPr="00F9198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не один показатель, а целый </w:t>
      </w:r>
      <w:r w:rsidR="00842A2B" w:rsidRPr="00F91981">
        <w:rPr>
          <w:rFonts w:ascii="Times New Roman" w:hAnsi="Times New Roman" w:cs="Times New Roman"/>
          <w:bCs/>
          <w:sz w:val="28"/>
          <w:szCs w:val="28"/>
        </w:rPr>
        <w:t>комплекс умений и навыков:</w:t>
      </w:r>
    </w:p>
    <w:p w:rsidR="00842A2B" w:rsidRPr="00F91981" w:rsidRDefault="00842A2B" w:rsidP="00F9198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bCs/>
          <w:sz w:val="28"/>
          <w:szCs w:val="28"/>
        </w:rPr>
        <w:lastRenderedPageBreak/>
        <w:t>индивидуально-психологических качеств личности</w:t>
      </w:r>
      <w:r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91981">
        <w:rPr>
          <w:rFonts w:ascii="Times New Roman" w:hAnsi="Times New Roman" w:cs="Times New Roman"/>
          <w:sz w:val="28"/>
          <w:szCs w:val="28"/>
        </w:rPr>
        <w:t xml:space="preserve">младшего школьника социальной направленности (контактность, </w:t>
      </w:r>
      <w:proofErr w:type="spellStart"/>
      <w:r w:rsidRPr="00F91981">
        <w:rPr>
          <w:rFonts w:ascii="Times New Roman" w:hAnsi="Times New Roman" w:cs="Times New Roman"/>
          <w:sz w:val="28"/>
          <w:szCs w:val="28"/>
        </w:rPr>
        <w:t>эмпатичность</w:t>
      </w:r>
      <w:proofErr w:type="spellEnd"/>
      <w:r w:rsidRPr="00F91981">
        <w:rPr>
          <w:rFonts w:ascii="Times New Roman" w:hAnsi="Times New Roman" w:cs="Times New Roman"/>
          <w:sz w:val="28"/>
          <w:szCs w:val="28"/>
        </w:rPr>
        <w:t>, доброжелательность);</w:t>
      </w:r>
    </w:p>
    <w:p w:rsidR="00842A2B" w:rsidRPr="00F91981" w:rsidRDefault="00842A2B" w:rsidP="00F9198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91981">
        <w:rPr>
          <w:rFonts w:ascii="Times New Roman" w:hAnsi="Times New Roman" w:cs="Times New Roman"/>
          <w:bCs/>
          <w:sz w:val="28"/>
          <w:szCs w:val="28"/>
        </w:rPr>
        <w:t>уровень знаний, умений и навыков</w:t>
      </w:r>
      <w:r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91981">
        <w:rPr>
          <w:rFonts w:ascii="Times New Roman" w:hAnsi="Times New Roman" w:cs="Times New Roman"/>
          <w:sz w:val="28"/>
          <w:szCs w:val="28"/>
        </w:rPr>
        <w:t>социально-коммуникативной деятельности (знание законов бесконфликтного общения с окружающими,</w:t>
      </w:r>
      <w:proofErr w:type="gramEnd"/>
    </w:p>
    <w:p w:rsidR="00842A2B" w:rsidRPr="00F91981" w:rsidRDefault="00842A2B" w:rsidP="00F9198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bCs/>
          <w:sz w:val="28"/>
          <w:szCs w:val="28"/>
        </w:rPr>
        <w:t>навыки культуры поведения</w:t>
      </w:r>
      <w:r w:rsidRPr="00F91981">
        <w:rPr>
          <w:rFonts w:ascii="Times New Roman" w:hAnsi="Times New Roman" w:cs="Times New Roman"/>
          <w:sz w:val="28"/>
          <w:szCs w:val="28"/>
        </w:rPr>
        <w:t>, умение быстро ориентироваться в знакомой и незнакомой ситуации и др.);</w:t>
      </w:r>
    </w:p>
    <w:p w:rsidR="00842A2B" w:rsidRPr="00F91981" w:rsidRDefault="00842A2B" w:rsidP="00F9198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bCs/>
          <w:sz w:val="28"/>
          <w:szCs w:val="28"/>
        </w:rPr>
        <w:t>желание и потребность вступать в социально-коммуникативную деятельность</w:t>
      </w:r>
      <w:r w:rsidRPr="00F91981">
        <w:rPr>
          <w:rFonts w:ascii="Times New Roman" w:hAnsi="Times New Roman" w:cs="Times New Roman"/>
          <w:sz w:val="28"/>
          <w:szCs w:val="28"/>
        </w:rPr>
        <w:t>;</w:t>
      </w:r>
    </w:p>
    <w:p w:rsidR="00842A2B" w:rsidRPr="00F91981" w:rsidRDefault="00842A2B" w:rsidP="00F9198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bCs/>
          <w:sz w:val="28"/>
          <w:szCs w:val="28"/>
        </w:rPr>
        <w:t>умение анализировать</w:t>
      </w:r>
      <w:r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91981">
        <w:rPr>
          <w:rFonts w:ascii="Times New Roman" w:hAnsi="Times New Roman" w:cs="Times New Roman"/>
          <w:sz w:val="28"/>
          <w:szCs w:val="28"/>
        </w:rPr>
        <w:t>и адекватно оценивать социально-коммуникативные ситуации и отслеживать своё состояние в деловых и личностных контактах с окружающими.</w:t>
      </w:r>
    </w:p>
    <w:p w:rsidR="00B726A6" w:rsidRPr="00F91981" w:rsidRDefault="00E36270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Важнейшую роль в формировании коммуникативных умений и способностей  играет предмет «Изобразительное искусство».  Визуально-пространственные искусства являются организаторами среды общения людей. Поэтому вопросы </w:t>
      </w: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развития коммуникативных способностей учащихся в процессе художественной деятельности можно рассматривать очень широко и </w:t>
      </w:r>
      <w:proofErr w:type="spellStart"/>
      <w:r w:rsidRPr="00F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многоаспектно</w:t>
      </w:r>
      <w:proofErr w:type="spellEnd"/>
      <w:r w:rsidRPr="00F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 развитию коммуникативных качеств учащихся имеет прямое отношение и восприятие произведений искусства, и собственное художественное творчество, и становление понимания </w:t>
      </w: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9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социальных функций искусства. На занятиях у детей   развивается способность действовать в неопределенных правилами и образцами обстоятельствах, где необходима выдумка, неординарность решения. Немного существует учебных предметов, где ребенок обладает такой свободой реального воплощения в конкретных видимых и обсуждаемых результатах, где есть конструктивная игра, а затем коммуникативная значимость результата творческих усилий ребенка.</w:t>
      </w:r>
      <w:r w:rsidR="00B726A6" w:rsidRPr="00F9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6A6" w:rsidRPr="00F91981" w:rsidRDefault="00EB572B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младший школьный возраст является самым благоприятным для формирования коммуникативных способностей</w:t>
      </w:r>
      <w:r w:rsidR="00AA58D1"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активному обучению искусству, общению между детьми разного пола, усвоения коммуникативных умений? Для этого существует ряд причин. </w:t>
      </w:r>
      <w:r w:rsidR="00AA58D1" w:rsidRPr="00F91981">
        <w:rPr>
          <w:rFonts w:ascii="Times New Roman" w:hAnsi="Times New Roman" w:cs="Times New Roman"/>
          <w:bCs/>
          <w:sz w:val="28"/>
          <w:szCs w:val="28"/>
        </w:rPr>
        <w:t>С первых дней в школе  ребенок открывает для себя</w:t>
      </w:r>
      <w:r w:rsidR="00AA58D1" w:rsidRPr="00F9198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AA58D1" w:rsidRPr="00F91981">
        <w:rPr>
          <w:rFonts w:ascii="Times New Roman" w:hAnsi="Times New Roman" w:cs="Times New Roman"/>
          <w:bCs/>
          <w:sz w:val="28"/>
          <w:szCs w:val="28"/>
        </w:rPr>
        <w:t>новое место в социальном пространстве человеческих отношений</w:t>
      </w:r>
      <w:r w:rsidR="00AA58D1" w:rsidRPr="00F91981">
        <w:rPr>
          <w:rFonts w:ascii="Times New Roman" w:hAnsi="Times New Roman" w:cs="Times New Roman"/>
          <w:sz w:val="28"/>
          <w:szCs w:val="28"/>
        </w:rPr>
        <w:t xml:space="preserve">. У него появляются постоянные обязанности, связанные с учебной деятельностью. Семья, учитель, друзья, все общаются с ребенком как с человеком, взявшим на себя обязательство учиться, как все дети в его возрасте </w:t>
      </w:r>
      <w:proofErr w:type="gramStart"/>
      <w:r w:rsidR="00AA58D1" w:rsidRPr="00F9198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AA58D1" w:rsidRPr="00F91981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="00AA58D1" w:rsidRPr="00F91981">
        <w:rPr>
          <w:rFonts w:ascii="Times New Roman" w:hAnsi="Times New Roman" w:cs="Times New Roman"/>
          <w:sz w:val="28"/>
          <w:szCs w:val="28"/>
        </w:rPr>
        <w:t xml:space="preserve"> ).</w:t>
      </w:r>
      <w:r w:rsidR="00D53914" w:rsidRPr="00F91981">
        <w:rPr>
          <w:rFonts w:ascii="Times New Roman" w:hAnsi="Times New Roman" w:cs="Times New Roman"/>
          <w:sz w:val="28"/>
          <w:szCs w:val="28"/>
        </w:rPr>
        <w:t xml:space="preserve"> Насколько легко ребёнок будет уметь общаться с окружающими его людьми, налаживать контакт, зависит его дальнейшая учебная, рабочая деятельность, его судьба и место в жизни. </w:t>
      </w:r>
      <w:r w:rsidR="00AA58D1" w:rsidRPr="00F91981">
        <w:rPr>
          <w:rFonts w:ascii="Times New Roman" w:hAnsi="Times New Roman" w:cs="Times New Roman"/>
          <w:sz w:val="28"/>
          <w:szCs w:val="28"/>
        </w:rPr>
        <w:t xml:space="preserve"> Над мотивом «Я хочу» начинает преобладать мотив «Я должен», ребенок приспосабливает себя к стандартным </w:t>
      </w:r>
      <w:r w:rsidR="00842A2B" w:rsidRPr="00F91981">
        <w:rPr>
          <w:rFonts w:ascii="Times New Roman" w:hAnsi="Times New Roman" w:cs="Times New Roman"/>
          <w:sz w:val="28"/>
          <w:szCs w:val="28"/>
        </w:rPr>
        <w:t xml:space="preserve">условиям. Он </w:t>
      </w:r>
      <w:r w:rsidR="00D53914" w:rsidRPr="00F91981">
        <w:rPr>
          <w:rFonts w:ascii="Times New Roman" w:hAnsi="Times New Roman" w:cs="Times New Roman"/>
          <w:sz w:val="28"/>
          <w:szCs w:val="28"/>
        </w:rPr>
        <w:t xml:space="preserve"> впервые переста</w:t>
      </w:r>
      <w:r w:rsidR="00842A2B" w:rsidRPr="00F91981">
        <w:rPr>
          <w:rFonts w:ascii="Times New Roman" w:hAnsi="Times New Roman" w:cs="Times New Roman"/>
          <w:sz w:val="28"/>
          <w:szCs w:val="28"/>
        </w:rPr>
        <w:t>ёт</w:t>
      </w:r>
      <w:r w:rsidR="00D53914" w:rsidRPr="00F91981">
        <w:rPr>
          <w:rFonts w:ascii="Times New Roman" w:hAnsi="Times New Roman" w:cs="Times New Roman"/>
          <w:sz w:val="28"/>
          <w:szCs w:val="28"/>
        </w:rPr>
        <w:t xml:space="preserve"> считать собственную точку зрения единственно возможной. </w:t>
      </w:r>
      <w:r w:rsidR="00842A2B" w:rsidRPr="00F91981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AA58D1" w:rsidRPr="00F91981">
        <w:rPr>
          <w:rFonts w:ascii="Times New Roman" w:hAnsi="Times New Roman" w:cs="Times New Roman"/>
          <w:sz w:val="28"/>
          <w:szCs w:val="28"/>
        </w:rPr>
        <w:t xml:space="preserve">предъявляет к </w:t>
      </w:r>
      <w:r w:rsidR="00842A2B" w:rsidRPr="00F91981">
        <w:rPr>
          <w:rFonts w:ascii="Times New Roman" w:hAnsi="Times New Roman" w:cs="Times New Roman"/>
          <w:sz w:val="28"/>
          <w:szCs w:val="28"/>
        </w:rPr>
        <w:t xml:space="preserve">ученику </w:t>
      </w:r>
      <w:r w:rsidR="00AA58D1" w:rsidRPr="00F91981">
        <w:rPr>
          <w:rFonts w:ascii="Times New Roman" w:hAnsi="Times New Roman" w:cs="Times New Roman"/>
          <w:sz w:val="28"/>
          <w:szCs w:val="28"/>
        </w:rPr>
        <w:t>новые требования в отношении речевого развития:  при ответе на уроке</w:t>
      </w:r>
      <w:r w:rsidR="00AA58D1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A58D1" w:rsidRPr="00F91981">
        <w:rPr>
          <w:rFonts w:ascii="Times New Roman" w:hAnsi="Times New Roman" w:cs="Times New Roman"/>
          <w:sz w:val="28"/>
          <w:szCs w:val="28"/>
          <w:shd w:val="clear" w:color="auto" w:fill="FFFFFF"/>
        </w:rPr>
        <w:t>речь</w:t>
      </w:r>
      <w:r w:rsidR="00AA58D1" w:rsidRPr="00F9198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A58D1" w:rsidRPr="00F91981">
        <w:rPr>
          <w:rFonts w:ascii="Times New Roman" w:hAnsi="Times New Roman" w:cs="Times New Roman"/>
          <w:sz w:val="28"/>
          <w:szCs w:val="28"/>
        </w:rPr>
        <w:t>должна быть грамотной, краткой, четкой по мысли, выразительной</w:t>
      </w:r>
      <w:r w:rsidR="00FE6338" w:rsidRPr="00F91981">
        <w:rPr>
          <w:rFonts w:ascii="Times New Roman" w:hAnsi="Times New Roman" w:cs="Times New Roman"/>
          <w:sz w:val="28"/>
          <w:szCs w:val="28"/>
        </w:rPr>
        <w:t xml:space="preserve">, культурной </w:t>
      </w:r>
      <w:r w:rsidR="00AA58D1" w:rsidRPr="00F91981">
        <w:rPr>
          <w:rFonts w:ascii="Times New Roman" w:hAnsi="Times New Roman" w:cs="Times New Roman"/>
          <w:sz w:val="28"/>
          <w:szCs w:val="28"/>
        </w:rPr>
        <w:t xml:space="preserve"> и это имеет существенное значение для формирования коммуникативных способностей. Ребенок вынужден брать на </w:t>
      </w:r>
      <w:r w:rsidR="00AA58D1" w:rsidRPr="00F91981">
        <w:rPr>
          <w:rFonts w:ascii="Times New Roman" w:hAnsi="Times New Roman" w:cs="Times New Roman"/>
          <w:sz w:val="28"/>
          <w:szCs w:val="28"/>
        </w:rPr>
        <w:lastRenderedPageBreak/>
        <w:t xml:space="preserve">себя ответственность за свою речь и правильно ее организовывать, чтобы установить отношения с учителем и </w:t>
      </w:r>
      <w:r w:rsidR="00FE6338" w:rsidRPr="00F91981">
        <w:rPr>
          <w:rFonts w:ascii="Times New Roman" w:hAnsi="Times New Roman" w:cs="Times New Roman"/>
          <w:sz w:val="28"/>
          <w:szCs w:val="28"/>
        </w:rPr>
        <w:t>одноклассниками</w:t>
      </w:r>
      <w:r w:rsidR="00D53914" w:rsidRPr="00F91981">
        <w:rPr>
          <w:rFonts w:ascii="Times New Roman" w:hAnsi="Times New Roman" w:cs="Times New Roman"/>
          <w:sz w:val="28"/>
          <w:szCs w:val="28"/>
        </w:rPr>
        <w:t xml:space="preserve">. </w:t>
      </w:r>
      <w:r w:rsidR="00FE6338" w:rsidRPr="00F91981">
        <w:rPr>
          <w:rFonts w:ascii="Times New Roman" w:hAnsi="Times New Roman" w:cs="Times New Roman"/>
          <w:sz w:val="28"/>
          <w:szCs w:val="28"/>
        </w:rPr>
        <w:t xml:space="preserve">С началом учебной деятельности </w:t>
      </w:r>
      <w:r w:rsidR="00FE6338" w:rsidRPr="00F91981">
        <w:rPr>
          <w:rFonts w:ascii="Times New Roman" w:hAnsi="Times New Roman" w:cs="Times New Roman"/>
          <w:bCs/>
          <w:sz w:val="28"/>
          <w:szCs w:val="28"/>
        </w:rPr>
        <w:t>происходит перестройка отношений ребенка с людьми:</w:t>
      </w:r>
      <w:r w:rsidR="00FE6338" w:rsidRPr="00F91981">
        <w:rPr>
          <w:rFonts w:ascii="Times New Roman" w:hAnsi="Times New Roman" w:cs="Times New Roman"/>
          <w:sz w:val="28"/>
          <w:szCs w:val="28"/>
        </w:rPr>
        <w:t xml:space="preserve"> в коллективной жизни возникает индивидуальное поведение и это по-новому определяет отношение ребенка </w:t>
      </w:r>
      <w:r w:rsidR="00842A2B" w:rsidRPr="00F91981">
        <w:rPr>
          <w:rFonts w:ascii="Times New Roman" w:hAnsi="Times New Roman" w:cs="Times New Roman"/>
          <w:sz w:val="28"/>
          <w:szCs w:val="28"/>
        </w:rPr>
        <w:t>с</w:t>
      </w:r>
      <w:r w:rsidR="00FE6338" w:rsidRPr="00F91981">
        <w:rPr>
          <w:rFonts w:ascii="Times New Roman" w:hAnsi="Times New Roman" w:cs="Times New Roman"/>
          <w:sz w:val="28"/>
          <w:szCs w:val="28"/>
        </w:rPr>
        <w:t xml:space="preserve"> взрослыми и сверстниками.  </w:t>
      </w:r>
      <w:r w:rsidR="00B726A6" w:rsidRPr="00F91981">
        <w:rPr>
          <w:rFonts w:ascii="Times New Roman" w:hAnsi="Times New Roman" w:cs="Times New Roman"/>
          <w:sz w:val="28"/>
          <w:szCs w:val="28"/>
        </w:rPr>
        <w:t xml:space="preserve"> </w:t>
      </w:r>
      <w:r w:rsidR="00842A2B" w:rsidRPr="00F91981">
        <w:rPr>
          <w:rFonts w:ascii="Times New Roman" w:hAnsi="Times New Roman" w:cs="Times New Roman"/>
          <w:bCs/>
          <w:sz w:val="28"/>
          <w:szCs w:val="28"/>
        </w:rPr>
        <w:t>Следует заметить, что</w:t>
      </w:r>
      <w:r w:rsidR="00B726A6" w:rsidRPr="00F91981">
        <w:rPr>
          <w:rFonts w:ascii="Times New Roman" w:hAnsi="Times New Roman" w:cs="Times New Roman"/>
          <w:sz w:val="28"/>
          <w:szCs w:val="28"/>
        </w:rPr>
        <w:t xml:space="preserve"> дети в этом возрасте</w:t>
      </w:r>
      <w:r w:rsidR="00B726A6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726A6" w:rsidRPr="00F91981">
        <w:rPr>
          <w:rFonts w:ascii="Times New Roman" w:hAnsi="Times New Roman" w:cs="Times New Roman"/>
          <w:bCs/>
          <w:sz w:val="28"/>
          <w:szCs w:val="28"/>
        </w:rPr>
        <w:t>не утратили интереса к игре</w:t>
      </w:r>
      <w:r w:rsidR="00B726A6"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726A6" w:rsidRPr="00F91981">
        <w:rPr>
          <w:rFonts w:ascii="Times New Roman" w:hAnsi="Times New Roman" w:cs="Times New Roman"/>
          <w:sz w:val="28"/>
          <w:szCs w:val="28"/>
        </w:rPr>
        <w:t xml:space="preserve">и, что самое важное, игру они используют как полигон для отработки учебных умений. Следовательно, игру можно с успехом использовать для отработки коммуникативных умений и социального поведения. </w:t>
      </w:r>
      <w:r w:rsidR="00B726A6"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младший школьный возраст является благоприятным для формирования коммуникативного компонента УУД. </w:t>
      </w:r>
      <w:r w:rsidR="00B726A6" w:rsidRPr="00F91981">
        <w:rPr>
          <w:rFonts w:ascii="Times New Roman" w:hAnsi="Times New Roman" w:cs="Times New Roman"/>
          <w:sz w:val="28"/>
          <w:szCs w:val="28"/>
        </w:rPr>
        <w:t xml:space="preserve">Этот период – принципиально новый этап в жизни ребенка, когда у детей активно формируются коммуникативно-речевые действия, служащие средством передачи информации другим людям и становления рефлексии. </w:t>
      </w:r>
    </w:p>
    <w:p w:rsidR="00E36270" w:rsidRPr="00F91981" w:rsidRDefault="001F1CEB" w:rsidP="00F9198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sz w:val="28"/>
          <w:szCs w:val="28"/>
        </w:rPr>
        <w:t>Для современного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F91981">
        <w:rPr>
          <w:rFonts w:ascii="Times New Roman" w:hAnsi="Times New Roman" w:cs="Times New Roman"/>
          <w:sz w:val="28"/>
          <w:szCs w:val="28"/>
        </w:rPr>
        <w:t>я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 </w:t>
      </w:r>
      <w:r w:rsidRPr="00F91981">
        <w:rPr>
          <w:rFonts w:ascii="Times New Roman" w:hAnsi="Times New Roman" w:cs="Times New Roman"/>
          <w:sz w:val="28"/>
          <w:szCs w:val="28"/>
        </w:rPr>
        <w:t>главным становится гуманизация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, обращение к личности ребенка, развитие </w:t>
      </w:r>
      <w:r w:rsidRPr="00F91981">
        <w:rPr>
          <w:rFonts w:ascii="Times New Roman" w:hAnsi="Times New Roman" w:cs="Times New Roman"/>
          <w:sz w:val="28"/>
          <w:szCs w:val="28"/>
        </w:rPr>
        <w:t xml:space="preserve">его 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лучших </w:t>
      </w:r>
      <w:r w:rsidRPr="00F91981">
        <w:rPr>
          <w:rFonts w:ascii="Times New Roman" w:hAnsi="Times New Roman" w:cs="Times New Roman"/>
          <w:sz w:val="28"/>
          <w:szCs w:val="28"/>
        </w:rPr>
        <w:t>качеств, формирование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 разносторонней и полноценной личности. Решение этой задачи требует </w:t>
      </w:r>
      <w:r w:rsidRPr="00F91981">
        <w:rPr>
          <w:rFonts w:ascii="Times New Roman" w:hAnsi="Times New Roman" w:cs="Times New Roman"/>
          <w:sz w:val="28"/>
          <w:szCs w:val="28"/>
        </w:rPr>
        <w:t xml:space="preserve">от педагога </w:t>
      </w:r>
      <w:r w:rsidR="008F204A" w:rsidRPr="00F91981">
        <w:rPr>
          <w:rFonts w:ascii="Times New Roman" w:hAnsi="Times New Roman" w:cs="Times New Roman"/>
          <w:sz w:val="28"/>
          <w:szCs w:val="28"/>
        </w:rPr>
        <w:t>качественно нового подхода к обучению и воспитанию детей, организации всего образовательного процесса</w:t>
      </w:r>
      <w:r w:rsidRPr="00F91981">
        <w:rPr>
          <w:rFonts w:ascii="Times New Roman" w:hAnsi="Times New Roman" w:cs="Times New Roman"/>
          <w:sz w:val="28"/>
          <w:szCs w:val="28"/>
        </w:rPr>
        <w:t>, изменения способов, средств и методов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 обучения. </w:t>
      </w:r>
      <w:r w:rsidRPr="00F91981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F91981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приобретают игровые формы обучения, </w:t>
      </w:r>
      <w:r w:rsidRPr="00F91981">
        <w:rPr>
          <w:rFonts w:ascii="Times New Roman" w:hAnsi="Times New Roman" w:cs="Times New Roman"/>
          <w:sz w:val="28"/>
          <w:szCs w:val="28"/>
        </w:rPr>
        <w:t>а особенно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 дидактические игры. </w:t>
      </w:r>
      <w:r w:rsidRPr="00F91981">
        <w:rPr>
          <w:rFonts w:ascii="Times New Roman" w:hAnsi="Times New Roman" w:cs="Times New Roman"/>
          <w:sz w:val="28"/>
          <w:szCs w:val="28"/>
        </w:rPr>
        <w:t xml:space="preserve">Ведь они 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 оказывают большое влияние на развитие познавательной деятельности, так как усвоение детьми знаний и умений происходит в практической деятельности при наличии непроизвольного внимания и запоминания. Это обеспечивает систематическое усвоение знаний учащихся и закрепление их. Воздействуя на учащихся эмоционально, игры активизируют мыслительную деятельность обучаемых, позволяют сделать учебный процесс </w:t>
      </w:r>
      <w:r w:rsidRPr="00F9198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F204A" w:rsidRPr="00F91981">
        <w:rPr>
          <w:rFonts w:ascii="Times New Roman" w:hAnsi="Times New Roman" w:cs="Times New Roman"/>
          <w:sz w:val="28"/>
          <w:szCs w:val="28"/>
        </w:rPr>
        <w:t xml:space="preserve">привлекательным, интересным. </w:t>
      </w:r>
      <w:r w:rsidR="00EA2211" w:rsidRPr="00F91981">
        <w:rPr>
          <w:rFonts w:ascii="Times New Roman" w:hAnsi="Times New Roman" w:cs="Times New Roman"/>
          <w:sz w:val="28"/>
          <w:szCs w:val="28"/>
        </w:rPr>
        <w:t xml:space="preserve"> </w:t>
      </w:r>
      <w:r w:rsidR="00E36270" w:rsidRPr="00F91981">
        <w:rPr>
          <w:rFonts w:ascii="Times New Roman" w:hAnsi="Times New Roman" w:cs="Times New Roman"/>
          <w:bCs/>
          <w:sz w:val="28"/>
          <w:szCs w:val="28"/>
        </w:rPr>
        <w:t>Игра</w:t>
      </w:r>
      <w:r w:rsidR="00E36270" w:rsidRPr="00F9198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E36270" w:rsidRPr="00F91981">
        <w:rPr>
          <w:rFonts w:ascii="Times New Roman" w:hAnsi="Times New Roman" w:cs="Times New Roman"/>
          <w:sz w:val="28"/>
          <w:szCs w:val="28"/>
        </w:rPr>
        <w:t>как средство интерактивного обучения</w:t>
      </w:r>
      <w:r w:rsidR="00E36270" w:rsidRPr="00F9198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E36270" w:rsidRPr="00F91981">
        <w:rPr>
          <w:rFonts w:ascii="Times New Roman" w:hAnsi="Times New Roman" w:cs="Times New Roman"/>
          <w:sz w:val="28"/>
          <w:szCs w:val="28"/>
        </w:rPr>
        <w:t>способствует появлению непроизвольного интереса к познанию основ изобразительного искусства. Использование разных типов игр, вызывает формирование положительной мотивации изучения данного предмета. Игра стимулирует активное участие ребят в учебном процессе и вовлекает даже наиболее пассивных.</w:t>
      </w:r>
    </w:p>
    <w:p w:rsidR="005144C4" w:rsidRPr="00F91981" w:rsidRDefault="005144C4" w:rsidP="00F919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98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Дидактические</w:t>
      </w:r>
      <w:r w:rsidR="00EA2211" w:rsidRPr="00F91981">
        <w:rPr>
          <w:rFonts w:ascii="Times New Roman" w:hAnsi="Times New Roman" w:cs="Times New Roman"/>
          <w:sz w:val="28"/>
          <w:szCs w:val="28"/>
        </w:rPr>
        <w:t xml:space="preserve">  игры</w:t>
      </w:r>
      <w:r w:rsidRPr="00F91981">
        <w:rPr>
          <w:rFonts w:ascii="Times New Roman" w:hAnsi="Times New Roman" w:cs="Times New Roman"/>
          <w:sz w:val="28"/>
          <w:szCs w:val="28"/>
        </w:rPr>
        <w:t> </w:t>
      </w:r>
      <w:r w:rsidR="00EA2211" w:rsidRPr="00F91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1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 тесным образом связаны с учебно-воспитательным процессом. </w:t>
      </w:r>
      <w:r w:rsidRPr="00F91981">
        <w:rPr>
          <w:rFonts w:ascii="Times New Roman" w:hAnsi="Times New Roman" w:cs="Times New Roman"/>
          <w:sz w:val="28"/>
          <w:szCs w:val="28"/>
        </w:rPr>
        <w:t xml:space="preserve">Это разновидность игр с правилами, специально создаваемых педагогической школой в целях обучения и воспитания детей. </w:t>
      </w:r>
      <w:r w:rsidR="00EA2211" w:rsidRPr="00F91981">
        <w:rPr>
          <w:rFonts w:ascii="Times New Roman" w:hAnsi="Times New Roman" w:cs="Times New Roman"/>
          <w:sz w:val="28"/>
          <w:szCs w:val="28"/>
        </w:rPr>
        <w:t xml:space="preserve">Они </w:t>
      </w:r>
      <w:r w:rsidRPr="00F91981">
        <w:rPr>
          <w:rFonts w:ascii="Times New Roman" w:hAnsi="Times New Roman" w:cs="Times New Roman"/>
          <w:sz w:val="28"/>
          <w:szCs w:val="28"/>
        </w:rPr>
        <w:t xml:space="preserve"> направлены на решение конкретных задач в обучении детей,  одновременно  в них появляется воспитательное и развивающее влияние игровой деятельности. Использовани</w:t>
      </w:r>
      <w:r w:rsidR="00EA2211" w:rsidRPr="00F91981">
        <w:rPr>
          <w:rFonts w:ascii="Times New Roman" w:hAnsi="Times New Roman" w:cs="Times New Roman"/>
          <w:sz w:val="28"/>
          <w:szCs w:val="28"/>
        </w:rPr>
        <w:t>е дидактических игр как средства</w:t>
      </w:r>
      <w:r w:rsidRPr="00F91981">
        <w:rPr>
          <w:rFonts w:ascii="Times New Roman" w:hAnsi="Times New Roman" w:cs="Times New Roman"/>
          <w:sz w:val="28"/>
          <w:szCs w:val="28"/>
        </w:rPr>
        <w:t xml:space="preserve"> обучения младших школьников определяется рядом причин:</w:t>
      </w:r>
    </w:p>
    <w:p w:rsidR="005144C4" w:rsidRPr="00F91981" w:rsidRDefault="005144C4" w:rsidP="00F919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91981">
        <w:rPr>
          <w:sz w:val="28"/>
          <w:szCs w:val="28"/>
        </w:rPr>
        <w:t>Опора на игровую деятельность, игровые формы и приемы – это наиболее адекватный путь включения детей в учебную работу;</w:t>
      </w:r>
    </w:p>
    <w:p w:rsidR="005144C4" w:rsidRPr="00F91981" w:rsidRDefault="005144C4" w:rsidP="00F919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91981">
        <w:rPr>
          <w:sz w:val="28"/>
          <w:szCs w:val="28"/>
        </w:rPr>
        <w:t>Освоение учебной деятельности, включение в нее детей идет медленно;</w:t>
      </w:r>
    </w:p>
    <w:p w:rsidR="005144C4" w:rsidRPr="00F91981" w:rsidRDefault="005144C4" w:rsidP="00F919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91981">
        <w:rPr>
          <w:sz w:val="28"/>
          <w:szCs w:val="28"/>
        </w:rPr>
        <w:lastRenderedPageBreak/>
        <w:t>Дидактические игры способствуют развитию у детей психических процессов;</w:t>
      </w:r>
    </w:p>
    <w:p w:rsidR="005144C4" w:rsidRPr="00F91981" w:rsidRDefault="005144C4" w:rsidP="00F919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91981">
        <w:rPr>
          <w:sz w:val="28"/>
          <w:szCs w:val="28"/>
        </w:rPr>
        <w:t>Мотив и содержание учебной деятельности не соответствуют друг другу. Существуют значительные трудности адаптации при поступлении в школу. Дидактическая игра во многом способствует преодолению указанных трудностей</w:t>
      </w:r>
      <w:proofErr w:type="gramStart"/>
      <w:r w:rsidRPr="00F91981">
        <w:rPr>
          <w:sz w:val="28"/>
          <w:szCs w:val="28"/>
        </w:rPr>
        <w:t xml:space="preserve"> .</w:t>
      </w:r>
      <w:proofErr w:type="gramEnd"/>
    </w:p>
    <w:p w:rsidR="005144C4" w:rsidRPr="00F91981" w:rsidRDefault="005144C4" w:rsidP="00F9198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1981">
        <w:rPr>
          <w:sz w:val="28"/>
          <w:szCs w:val="28"/>
        </w:rPr>
        <w:t>Дидактическая игра – это игра только для учащегося, а для взрослого – это способ обучения. Цель дидактических игр – облегчить переход к учебным задачам, сделать его постепенным. Дидактическая игра – вид непродуктивной деятельности, мотив которой заключается не в ее результатах, а в самом процессе.</w:t>
      </w:r>
      <w:r w:rsidR="00842A2B" w:rsidRPr="00F91981">
        <w:rPr>
          <w:sz w:val="28"/>
          <w:szCs w:val="28"/>
        </w:rPr>
        <w:t xml:space="preserve"> Успех игры зависит от особенностей организации учителем самой игры, соблюдении им ряда требований.  </w:t>
      </w:r>
      <w:r w:rsidR="00EA2211" w:rsidRPr="00F91981">
        <w:rPr>
          <w:sz w:val="28"/>
          <w:szCs w:val="28"/>
        </w:rPr>
        <w:t xml:space="preserve">Правила дидактической игры  должны быть изложены кратко, лаконично, доступно. В некоторых играх учитель с целью увлечения детей игровым замыслом создаёт ситуацию ожидания, загадочности. Игра, содержащая несколько правил, расчленяется на составные части и выполняется поэтапно. В большинстве игр целесообразно вносить элементы соревнования, что повышает активность детей в процессе обучения. Форма проведения игры может быть разной: коллективной, страховой и индивидуальной. При объяснении нового материала или при его первичном закреплении целесообразно проводить игру со всем классом. </w:t>
      </w:r>
      <w:r w:rsidRPr="00F91981">
        <w:rPr>
          <w:sz w:val="28"/>
          <w:szCs w:val="28"/>
        </w:rPr>
        <w:t>В результате игры формируются коммуникативные умения, способности применять приобретенные знания в различных областях, умения решать проблемы, толерантность, ответственность.</w:t>
      </w:r>
    </w:p>
    <w:p w:rsidR="00EA2211" w:rsidRPr="00F91981" w:rsidRDefault="00EA2211" w:rsidP="00F9198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1981">
        <w:rPr>
          <w:sz w:val="28"/>
          <w:szCs w:val="28"/>
        </w:rPr>
        <w:t>Приведем примеры дидактических игр, используемых на уроках изобразительного искусства для развития коммуникативных способностей.</w:t>
      </w:r>
    </w:p>
    <w:p w:rsidR="006608C8" w:rsidRPr="00F91981" w:rsidRDefault="006608C8" w:rsidP="00F9198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42"/>
        <w:rPr>
          <w:sz w:val="28"/>
          <w:szCs w:val="28"/>
          <w:shd w:val="clear" w:color="auto" w:fill="FFFFFF"/>
        </w:rPr>
      </w:pPr>
      <w:r w:rsidRPr="00F91981">
        <w:rPr>
          <w:sz w:val="28"/>
          <w:szCs w:val="28"/>
          <w:shd w:val="clear" w:color="auto" w:fill="FFFFFF"/>
        </w:rPr>
        <w:t>Игры и упражнения для восприятия произведений искусства («Войдите» в картину», «Подберите прилагательные, характеризующие картину»; «Сравните впечатления», «Подберите стихотворение», «Угадай произведение искусства», «Что лишнее?» и др.);</w:t>
      </w:r>
    </w:p>
    <w:p w:rsidR="006608C8" w:rsidRPr="00F91981" w:rsidRDefault="006608C8" w:rsidP="00F9198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142"/>
        <w:rPr>
          <w:sz w:val="28"/>
          <w:szCs w:val="28"/>
        </w:rPr>
      </w:pPr>
      <w:r w:rsidRPr="00F91981">
        <w:rPr>
          <w:sz w:val="28"/>
          <w:szCs w:val="28"/>
          <w:shd w:val="clear" w:color="auto" w:fill="FFFFFF"/>
        </w:rPr>
        <w:t>Игры и упражнения, способствующие усвоению новых терминов, понятий («Продолжите цепочку слов»; «Сгруппируйте слова по жанрам», «Вычеркните лишнее слово», «Вспомни слово», «Определи жанр» и др.);</w:t>
      </w:r>
    </w:p>
    <w:p w:rsidR="00F91981" w:rsidRDefault="00F91981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</w:rPr>
      </w:pP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</w:rPr>
        <w:t>Дидактическая игра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</w:rPr>
        <w:t xml:space="preserve"> «Волшебный круг» </w:t>
      </w:r>
      <w:r w:rsidRPr="00F9198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(цветовой круг)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(Автор </w:t>
      </w:r>
      <w:proofErr w:type="spellStart"/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Пищикова</w:t>
      </w:r>
      <w:proofErr w:type="spellEnd"/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Н.Г.</w:t>
      </w:r>
      <w:proofErr w:type="gramStart"/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)</w:t>
      </w:r>
      <w:proofErr w:type="gramEnd"/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Цель игры: 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закрепить знания детей об основных и составных цветах, о </w:t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теплых и холодных цветах. Систематизировать знания детей о различных 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видах живописи, художниках, работающих в этих жанрах. Воспитывать </w:t>
      </w:r>
      <w:r w:rsidRPr="00F9198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интерес к искусству. Активизировать речь детей,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smallCaps/>
          <w:color w:val="000000"/>
          <w:spacing w:val="7"/>
          <w:sz w:val="28"/>
          <w:szCs w:val="28"/>
        </w:rPr>
        <w:t xml:space="preserve">Игровой </w:t>
      </w:r>
      <w:r w:rsidRPr="00F91981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материал: </w:t>
      </w:r>
      <w:r w:rsidRPr="00F9198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круг, вырезанный из фанеры, диаметром 50 см, 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разделенный на 7 секторов, окрашенных </w:t>
      </w:r>
      <w:r w:rsidRPr="00F9198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в 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основные и составные цвета. В 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центре круга расположена стрелка, которую вращают рукой. Карточки с 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изображением пейзажей, натюрмортов, портретов для каждого 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играющего </w:t>
      </w: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(10X10), круг красного цвета, диаметром 6 см, квадрат зеленого цвета 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(6X6) для каждого играющего. 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Ход игры: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Педагог вспоминает с детьми, что в Царстве короля Палитры живут разные</w:t>
      </w:r>
      <w:r w:rsidRPr="00F919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9198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краски: основные - красная, синяя и желтая и составные </w:t>
      </w:r>
      <w:r w:rsidRPr="00F91981">
        <w:rPr>
          <w:rFonts w:ascii="Times New Roman" w:hAnsi="Times New Roman" w:cs="Times New Roman"/>
          <w:color w:val="000000"/>
          <w:spacing w:val="7"/>
          <w:sz w:val="28"/>
          <w:szCs w:val="28"/>
        </w:rPr>
        <w:t>–</w:t>
      </w:r>
      <w:r w:rsidRPr="00F9198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которые</w:t>
      </w:r>
      <w:r w:rsidRPr="00F919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получаются при смешивании 2-х основных цветов. Это оранжевая,</w:t>
      </w:r>
      <w:r w:rsidRPr="00F919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фиолетовая и коричневая краски.</w:t>
      </w: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Педагог предлагает детям поиграть с волшебным кругом. Педагог объясняет правила: после того, как он начнет вращать стрелку, дети </w:t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внимательно наблюдают, на каком цвете остановится стрелка. Они должны </w:t>
      </w: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определить, какой это цвет: основной или составной и быстро поднять 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геометрическую фигуру: круг для основного цвета, треугольник для </w:t>
      </w: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составного. Фишку получает ребенок, который быстро и правильно выполнит задание. Дополнительную фишку получает ребенок, который первым сможет рассказать, из каких двух основных цветов составлен </w:t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составной цвет.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Дидактическая игра "Придумай пейзаж"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автор </w:t>
      </w:r>
      <w:proofErr w:type="spellStart"/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Пищикова</w:t>
      </w:r>
      <w:proofErr w:type="spellEnd"/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Н.Г.)</w:t>
      </w:r>
    </w:p>
    <w:p w:rsid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Цель игры; 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упражнять детей в составлении композиции с многоплановым содержанием, выделении главного размером. Упражнять детей в </w:t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составлении композиции, объединенной единым содержанием. Закреплять </w:t>
      </w:r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знания детей о сезонных изменениях в природе. Уточнение знаний детей о </w:t>
      </w:r>
      <w:r w:rsidRPr="00F9198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пейзаже, как виде живописи, закрепление знаний о художниках, </w:t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работающих в этом жанре. Развивать наблюдательность детей, творческую </w:t>
      </w:r>
      <w:r w:rsidRPr="00F919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фантазию. </w:t>
      </w:r>
      <w:r w:rsidRPr="00F9198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Активизация словаря: «пейзаж», «живопись», «времена года».</w:t>
      </w:r>
    </w:p>
    <w:p w:rsid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Игровой материал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:</w:t>
      </w:r>
      <w:r w:rsidR="0082432C" w:rsidRPr="00F9198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 «</w:t>
      </w:r>
      <w:r w:rsidR="0082432C"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подмалевки» различных времен года, вырезанные </w:t>
      </w:r>
      <w:r w:rsidR="0082432C"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силуэты деревьев (соответствующих различным временам года), </w:t>
      </w:r>
      <w:r w:rsidR="0082432C"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деревянные дома, церкви, фишки.</w:t>
      </w:r>
    </w:p>
    <w:p w:rsidR="0082432C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Ход игры: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Учитель</w:t>
      </w:r>
      <w:r w:rsidR="0082432C"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раскладывает перед детьми «подмалевки» 4 времен года и </w:t>
      </w:r>
      <w:r w:rsidR="0082432C"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подносы с вырезанными силуэтами деревьев и домов. Детям предлагается </w:t>
      </w:r>
      <w:r w:rsidR="0082432C"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прослушать стихотворение о времени года, определить, когда это бывает и </w:t>
      </w:r>
      <w:r w:rsidR="0082432C"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придумать картину природы, соответствующую этому времени года.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Осень на опушке краски разводила.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По листве тихонько кистью проводила.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Пожелтел </w:t>
      </w:r>
      <w:proofErr w:type="gramStart"/>
      <w:r w:rsidRPr="00F9198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орешник</w:t>
      </w:r>
      <w:proofErr w:type="gramEnd"/>
      <w:r w:rsidRPr="00F9198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 зарделись клены.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В пурпуре осинки, только дуб зеленый.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Утешает осень - не жалейте лето!</w:t>
      </w:r>
    </w:p>
    <w:p w:rsidR="0082432C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Посмотрите - роща золотом одета!</w:t>
      </w:r>
    </w:p>
    <w:p w:rsidR="00F91981" w:rsidRPr="00F91981" w:rsidRDefault="0082432C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Сигналом к началу работы служит включение музыки из альбома</w:t>
      </w:r>
      <w:r w:rsidRPr="00F919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П.И.Чайковского</w:t>
      </w:r>
      <w:r w:rsidRPr="00F919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«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Времена года</w:t>
      </w:r>
      <w:r w:rsidRPr="00F91981">
        <w:rPr>
          <w:rFonts w:ascii="Times New Roman" w:hAnsi="Times New Roman" w:cs="Times New Roman"/>
          <w:color w:val="000000"/>
          <w:spacing w:val="6"/>
          <w:sz w:val="28"/>
          <w:szCs w:val="28"/>
        </w:rPr>
        <w:t>»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 Дети составляют картину, пока звучит</w:t>
      </w:r>
      <w:r w:rsidRPr="00F919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фрагмент музыки. Затем </w:t>
      </w:r>
      <w:r w:rsid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учитель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рассматривает полученные картины,</w:t>
      </w:r>
      <w:r w:rsidRPr="00F919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вместе с детьми определяет правильность составленной композиции.</w:t>
      </w:r>
      <w:r w:rsidRPr="00F919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F919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Фишку получает тот ребенок, который правильно решил задачу по</w:t>
      </w:r>
      <w:r w:rsidR="00F91981" w:rsidRPr="00F9198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 xml:space="preserve"> композиционному освоению листа, передал перспективу, правильно </w:t>
      </w:r>
      <w:r w:rsidR="00F91981" w:rsidRPr="00F9198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lastRenderedPageBreak/>
        <w:t xml:space="preserve">выбрал </w:t>
      </w:r>
      <w:r w:rsidR="00F91981"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предметы по размеру. Дополнительные фишки может получить ребенок, </w:t>
      </w:r>
      <w:r w:rsidR="00F91981" w:rsidRPr="00F91981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</w:rPr>
        <w:t xml:space="preserve">который расскажет о художниках, работающих в этом жанре, сможет </w:t>
      </w:r>
      <w:r w:rsidR="00F91981" w:rsidRPr="00F91981"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назвать их картины.</w:t>
      </w:r>
      <w:r w:rsidR="00F91981" w:rsidRPr="00F91981">
        <w:rPr>
          <w:rFonts w:ascii="Times New Roman" w:hAnsi="Times New Roman" w:cs="Times New Roman"/>
          <w:sz w:val="28"/>
          <w:szCs w:val="28"/>
        </w:rPr>
        <w:t xml:space="preserve"> </w:t>
      </w:r>
      <w:r w:rsidR="00F91981"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Затем </w:t>
      </w:r>
      <w:r w:rsid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учитель</w:t>
      </w:r>
      <w:r w:rsidR="00F91981"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 xml:space="preserve"> читает стихи о другом времени года, включает музыку, и дети составляют новый пейзаж.</w:t>
      </w:r>
    </w:p>
    <w:p w:rsidR="00F91981" w:rsidRDefault="00F91981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Дидактическая игра "Театр"</w:t>
      </w: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 xml:space="preserve">Цель </w:t>
      </w:r>
      <w:r w:rsidRPr="00F91981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</w:rPr>
        <w:t xml:space="preserve">игры; познакомить детей с видом искусства - театром. Объяснить </w:t>
      </w:r>
      <w:r w:rsidRPr="00F9198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 xml:space="preserve">условности этого жанра: костюм, декорация, сцена. Учить детей подбирать </w:t>
      </w:r>
      <w:r w:rsidRPr="00F91981"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 xml:space="preserve">для инсценировки декорации, костюмы для героев. Учить создавать </w:t>
      </w:r>
      <w:r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сюжетную композицию на подмалевке, создавать театральное действие. Развивать воображение, фантазию, актерское мастерство. Упражнять в составлении связного рассказа. Активизировать словарь детей.</w:t>
      </w: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28"/>
          <w:szCs w:val="28"/>
        </w:rPr>
        <w:t>:</w:t>
      </w:r>
      <w:r w:rsidRPr="00F91981"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28"/>
          <w:szCs w:val="28"/>
        </w:rPr>
        <w:t xml:space="preserve"> </w:t>
      </w:r>
      <w:r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педагог рассказывает детям о виде искусства - </w:t>
      </w:r>
      <w:r w:rsidRPr="00F91981"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 xml:space="preserve">театре и его особенностях: в театре существует сцена, на которой </w:t>
      </w:r>
      <w:r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происходит театральное действие. На сцене выступают актеры, которые </w:t>
      </w:r>
      <w:r w:rsidRPr="00F91981"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 xml:space="preserve">могут исполнять самые разнообразные роли: изображать животных и </w:t>
      </w:r>
      <w:r w:rsidRPr="00F9198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 xml:space="preserve">людей, сказочных героев. Для этого театральными художниками создаются </w:t>
      </w:r>
      <w:r w:rsidRPr="00F91981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</w:rPr>
        <w:t xml:space="preserve">костюмы. Для одного и того же спектакля могут быть созданы разные </w:t>
      </w:r>
      <w:r w:rsidRPr="00F91981"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 xml:space="preserve">декорации и костюмы. Все актеры обязательно учат свои роли и пытаются </w:t>
      </w:r>
      <w:r w:rsidRPr="00F9198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 xml:space="preserve">передать образы своих героев. </w:t>
      </w: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Ход игры;</w:t>
      </w: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color w:val="000000"/>
          <w:spacing w:val="-1"/>
          <w:w w:val="106"/>
          <w:sz w:val="28"/>
          <w:szCs w:val="28"/>
        </w:rPr>
        <w:t xml:space="preserve">Педагог показывает детям подмалевки сцены и предлагает инсценировать </w:t>
      </w:r>
      <w:r w:rsidRPr="00F91981">
        <w:rPr>
          <w:rFonts w:ascii="Times New Roman" w:eastAsia="Times New Roman" w:hAnsi="Times New Roman" w:cs="Times New Roman"/>
          <w:color w:val="000000"/>
          <w:spacing w:val="4"/>
          <w:w w:val="106"/>
          <w:sz w:val="28"/>
          <w:szCs w:val="28"/>
        </w:rPr>
        <w:t xml:space="preserve">сказку по желанию детей. Дети вспоминают героев сказки, подбирают </w:t>
      </w:r>
      <w:r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соответствующие декорации, выкладывают на подмалевке театральное действие и рассказывают о нем.</w:t>
      </w: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 xml:space="preserve"> </w:t>
      </w:r>
      <w:r w:rsidRPr="00F9198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Вариант игры:</w:t>
      </w:r>
    </w:p>
    <w:p w:rsidR="00F91981" w:rsidRPr="00F91981" w:rsidRDefault="00F91981" w:rsidP="00F919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eastAsia="Times New Roman" w:hAnsi="Times New Roman" w:cs="Times New Roman"/>
          <w:color w:val="000000"/>
          <w:spacing w:val="-1"/>
          <w:w w:val="106"/>
          <w:sz w:val="28"/>
          <w:szCs w:val="28"/>
        </w:rPr>
        <w:t xml:space="preserve">Педагог рассматривает театральные костюмы, предлагает детям охарактеризовать этих героев, подобрать необходимые декорации, </w:t>
      </w:r>
      <w:r w:rsidRPr="00F91981">
        <w:rPr>
          <w:rFonts w:ascii="Times New Roman" w:eastAsia="Times New Roman" w:hAnsi="Times New Roman" w:cs="Times New Roman"/>
          <w:color w:val="000000"/>
          <w:spacing w:val="-2"/>
          <w:w w:val="106"/>
          <w:sz w:val="28"/>
          <w:szCs w:val="28"/>
        </w:rPr>
        <w:t>выложить на подмалевке театральное действие и рассказать о нем.</w:t>
      </w:r>
    </w:p>
    <w:p w:rsidR="0082432C" w:rsidRPr="00F91981" w:rsidRDefault="0082432C" w:rsidP="00F9198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608C8" w:rsidRDefault="006608C8" w:rsidP="00F9198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1981">
        <w:rPr>
          <w:sz w:val="28"/>
          <w:szCs w:val="28"/>
        </w:rPr>
        <w:t xml:space="preserve">Игровая деятельность позволяет более рационально использовать учебное время, вызывает у детей интерес к познанию окружающего мира, что положительно сказывается на их продуктивно-изобразительной деятельности и отношении к занятиям.  </w:t>
      </w:r>
      <w:r w:rsidR="00B726A6" w:rsidRPr="00F91981">
        <w:rPr>
          <w:sz w:val="28"/>
          <w:szCs w:val="28"/>
        </w:rPr>
        <w:t xml:space="preserve">Использование таких игр и упражнений на уроке способствуют не только развитию ребенка, но и воспитывают интерес к изобразительному искусству как учебному предмету и искусству в целом. </w:t>
      </w:r>
      <w:r w:rsidRPr="00F91981">
        <w:rPr>
          <w:sz w:val="28"/>
          <w:szCs w:val="28"/>
        </w:rPr>
        <w:t>Игры, игровые моменты, элементы сказочности служат стимулятором нервно-психологической деятельности, потенциальных способностей восприятия, позволяют корректировать психологическое состояние и поведение учащихся, развивают коммуникативные способности. </w:t>
      </w:r>
    </w:p>
    <w:p w:rsidR="003F12D1" w:rsidRPr="00F91981" w:rsidRDefault="003F12D1" w:rsidP="00F9198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5144C4" w:rsidRPr="00F91981" w:rsidRDefault="003F12D1" w:rsidP="003F12D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6469E3" w:rsidRPr="00F91981" w:rsidRDefault="006469E3" w:rsidP="003F12D1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19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Шаркаева</w:t>
      </w:r>
      <w:proofErr w:type="spellEnd"/>
      <w:r w:rsidRPr="00F919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И.М.</w:t>
      </w:r>
      <w:r w:rsidRPr="00F91981">
        <w:rPr>
          <w:rFonts w:ascii="Times New Roman" w:hAnsi="Times New Roman" w:cs="Times New Roman"/>
          <w:sz w:val="28"/>
          <w:szCs w:val="28"/>
        </w:rPr>
        <w:t xml:space="preserve"> </w:t>
      </w: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Приёмы формирования коммуникативной компетенции младших школьников. </w:t>
      </w:r>
      <w:hyperlink r:id="rId7" w:history="1">
        <w:r w:rsidRPr="00F91981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http://www.rae.ru/forum2012/264/1218</w:t>
        </w:r>
      </w:hyperlink>
    </w:p>
    <w:p w:rsidR="006469E3" w:rsidRPr="00F91981" w:rsidRDefault="006469E3" w:rsidP="003F12D1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9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Формирование коммуникативной компетенции младших школьников на уроках и во внеурочное время (из опыта работы учителя начальных классов </w:t>
      </w:r>
      <w:proofErr w:type="spellStart"/>
      <w:r w:rsidRPr="00F91981">
        <w:rPr>
          <w:rFonts w:ascii="Times New Roman" w:hAnsi="Times New Roman" w:cs="Times New Roman"/>
          <w:sz w:val="28"/>
          <w:szCs w:val="28"/>
          <w:shd w:val="clear" w:color="auto" w:fill="FFFFFF"/>
        </w:rPr>
        <w:t>Мартюшовой</w:t>
      </w:r>
      <w:proofErr w:type="spellEnd"/>
      <w:r w:rsidRPr="00F91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Н.В.)</w:t>
      </w:r>
      <w:r w:rsidRPr="00F9198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9198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http://www.schoolint5v.ru/index.php?option=com_content&amp;view=article&amp;id=46:2013-11-19-11-31-36&amp;catid=8:2013-02-14-19-18-10&amp;Itemid=2</w:t>
        </w:r>
      </w:hyperlink>
    </w:p>
    <w:p w:rsidR="006469E3" w:rsidRPr="00F91981" w:rsidRDefault="006469E3" w:rsidP="003F12D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19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Неменская</w:t>
      </w:r>
      <w:proofErr w:type="spellEnd"/>
      <w:r w:rsidRPr="00F919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Л.А. </w:t>
      </w:r>
      <w:proofErr w:type="spellStart"/>
      <w:r w:rsidRPr="00F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Метапредметный</w:t>
      </w:r>
      <w:proofErr w:type="spellEnd"/>
      <w:r w:rsidRPr="00F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</w:t>
      </w:r>
      <w:r w:rsidRPr="00F919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уроках изобразительного искусства в общей школе.   </w:t>
      </w:r>
      <w:hyperlink r:id="rId9" w:history="1">
        <w:r w:rsidRPr="00F9198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http://cnho.ru/?page_id=954</w:t>
        </w:r>
      </w:hyperlink>
    </w:p>
    <w:p w:rsidR="006469E3" w:rsidRPr="00F91981" w:rsidRDefault="006469E3" w:rsidP="003F12D1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1981">
        <w:rPr>
          <w:rFonts w:ascii="Times New Roman" w:hAnsi="Times New Roman" w:cs="Times New Roman"/>
          <w:sz w:val="28"/>
          <w:szCs w:val="28"/>
        </w:rPr>
        <w:t xml:space="preserve">Научная библиотека диссертаций и авторефератов </w:t>
      </w:r>
      <w:proofErr w:type="spellStart"/>
      <w:r w:rsidRPr="00F91981">
        <w:rPr>
          <w:rFonts w:ascii="Times New Roman" w:hAnsi="Times New Roman" w:cs="Times New Roman"/>
          <w:sz w:val="28"/>
          <w:szCs w:val="28"/>
        </w:rPr>
        <w:t>disserCat</w:t>
      </w:r>
      <w:proofErr w:type="spellEnd"/>
    </w:p>
    <w:p w:rsidR="006469E3" w:rsidRPr="00F91981" w:rsidRDefault="006469E3" w:rsidP="003F12D1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19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anchor="ixzz3nbLJtorY" w:history="1">
        <w:r w:rsidRPr="00F91981">
          <w:rPr>
            <w:rStyle w:val="a4"/>
            <w:rFonts w:ascii="Times New Roman" w:hAnsi="Times New Roman" w:cs="Times New Roman"/>
            <w:sz w:val="28"/>
            <w:szCs w:val="28"/>
          </w:rPr>
          <w:t>http://www.dissercat.com/content/razvitie-kommunikativnosti-mladshikh-shkolnikov-pri-obuchenii-inostrannomu-yazyku-sredstvami#ixzz3nbLJtorY</w:t>
        </w:r>
      </w:hyperlink>
    </w:p>
    <w:p w:rsidR="006469E3" w:rsidRPr="00F91981" w:rsidRDefault="006469E3" w:rsidP="003F12D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коммуникативной компетентности младших школьников. </w:t>
      </w:r>
      <w:proofErr w:type="spellStart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Сихимбаева</w:t>
      </w:r>
      <w:proofErr w:type="spellEnd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С.М. , </w:t>
      </w:r>
      <w:proofErr w:type="spellStart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Асылбаева</w:t>
      </w:r>
      <w:proofErr w:type="spellEnd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Ж.У. , </w:t>
      </w:r>
      <w:proofErr w:type="spellStart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Мейрбекова</w:t>
      </w:r>
      <w:proofErr w:type="spellEnd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Р.Т. , </w:t>
      </w:r>
      <w:proofErr w:type="spellStart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Мурзабекова</w:t>
      </w:r>
      <w:proofErr w:type="spellEnd"/>
      <w:r w:rsidRPr="00F91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М.Р. </w:t>
      </w:r>
      <w:r w:rsidRPr="00F91981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6469E3" w:rsidRPr="00F91981" w:rsidRDefault="00BA4B58" w:rsidP="003F12D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7"/>
          <w:sz w:val="28"/>
          <w:szCs w:val="28"/>
        </w:rPr>
      </w:pPr>
      <w:hyperlink r:id="rId11" w:history="1">
        <w:r w:rsidR="006469E3" w:rsidRPr="00F91981">
          <w:rPr>
            <w:rStyle w:val="a4"/>
            <w:sz w:val="28"/>
            <w:szCs w:val="28"/>
          </w:rPr>
          <w:t>http://bank.orenipk.ru/Text/t31_60.htm</w:t>
        </w:r>
      </w:hyperlink>
    </w:p>
    <w:p w:rsidR="006469E3" w:rsidRPr="00F91981" w:rsidRDefault="006469E3" w:rsidP="003F12D1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как средство формирования коммуникативных универсальных учебных действий у младших школьников.   </w:t>
      </w:r>
      <w:r w:rsidRPr="00F919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Жилина С.Н., Сергеева Б.В.</w:t>
      </w:r>
      <w:r w:rsidRPr="00F9198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91981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http://www.scienceforum.ru/2014/761/320</w:t>
        </w:r>
      </w:hyperlink>
    </w:p>
    <w:p w:rsidR="006469E3" w:rsidRPr="00F91981" w:rsidRDefault="00BA4B58" w:rsidP="003F12D1">
      <w:pPr>
        <w:pStyle w:val="a6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history="1">
        <w:r w:rsidR="006608C8" w:rsidRPr="00F9198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http://mo-izo anzherka.ucoz.ru/load/kopilochka/igrovye_tekhnologii_na_urokakh_izo/3-1-0-51</w:t>
        </w:r>
      </w:hyperlink>
    </w:p>
    <w:p w:rsidR="006469E3" w:rsidRPr="00F91981" w:rsidRDefault="006469E3" w:rsidP="003F1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B9F" w:rsidRPr="00F91981" w:rsidRDefault="00694B9F" w:rsidP="00F9198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EB572B" w:rsidRPr="00F91981" w:rsidRDefault="00EB572B" w:rsidP="00F919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B572B" w:rsidRPr="00F91981" w:rsidSect="0023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DD4"/>
    <w:multiLevelType w:val="multilevel"/>
    <w:tmpl w:val="ACF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D3C77"/>
    <w:multiLevelType w:val="multilevel"/>
    <w:tmpl w:val="A3F8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5DBB"/>
    <w:multiLevelType w:val="multilevel"/>
    <w:tmpl w:val="A150F864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"/>
        </w:tabs>
        <w:ind w:left="-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</w:abstractNum>
  <w:abstractNum w:abstractNumId="3">
    <w:nsid w:val="1E1839DC"/>
    <w:multiLevelType w:val="hybridMultilevel"/>
    <w:tmpl w:val="D05CF806"/>
    <w:lvl w:ilvl="0" w:tplc="D142531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36714147"/>
    <w:multiLevelType w:val="hybridMultilevel"/>
    <w:tmpl w:val="E432F740"/>
    <w:lvl w:ilvl="0" w:tplc="564AC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3E7FC8"/>
    <w:multiLevelType w:val="multilevel"/>
    <w:tmpl w:val="CC34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512EB"/>
    <w:multiLevelType w:val="multilevel"/>
    <w:tmpl w:val="0088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22881"/>
    <w:multiLevelType w:val="hybridMultilevel"/>
    <w:tmpl w:val="E052443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665038B"/>
    <w:multiLevelType w:val="multilevel"/>
    <w:tmpl w:val="453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65EF6"/>
    <w:multiLevelType w:val="multilevel"/>
    <w:tmpl w:val="AC9E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FF1"/>
    <w:rsid w:val="001F1CEB"/>
    <w:rsid w:val="00232B00"/>
    <w:rsid w:val="00272302"/>
    <w:rsid w:val="003852DF"/>
    <w:rsid w:val="003F12D1"/>
    <w:rsid w:val="0043202A"/>
    <w:rsid w:val="004E0208"/>
    <w:rsid w:val="004E60A5"/>
    <w:rsid w:val="005144C4"/>
    <w:rsid w:val="00572150"/>
    <w:rsid w:val="005C4B44"/>
    <w:rsid w:val="006469E3"/>
    <w:rsid w:val="006608C8"/>
    <w:rsid w:val="00694B9F"/>
    <w:rsid w:val="0082432C"/>
    <w:rsid w:val="00842A2B"/>
    <w:rsid w:val="008F204A"/>
    <w:rsid w:val="008F4C49"/>
    <w:rsid w:val="009A74F6"/>
    <w:rsid w:val="00A63CF1"/>
    <w:rsid w:val="00AA2E3F"/>
    <w:rsid w:val="00AA58D1"/>
    <w:rsid w:val="00B469BC"/>
    <w:rsid w:val="00B726A6"/>
    <w:rsid w:val="00B8536D"/>
    <w:rsid w:val="00B91FF1"/>
    <w:rsid w:val="00BA4B58"/>
    <w:rsid w:val="00C150A1"/>
    <w:rsid w:val="00D53914"/>
    <w:rsid w:val="00E36270"/>
    <w:rsid w:val="00EA2211"/>
    <w:rsid w:val="00EB572B"/>
    <w:rsid w:val="00F348CB"/>
    <w:rsid w:val="00F91981"/>
    <w:rsid w:val="00F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58D1"/>
  </w:style>
  <w:style w:type="character" w:styleId="a4">
    <w:name w:val="Hyperlink"/>
    <w:basedOn w:val="a0"/>
    <w:uiPriority w:val="99"/>
    <w:unhideWhenUsed/>
    <w:rsid w:val="00AA58D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D53914"/>
    <w:rPr>
      <w:i/>
      <w:iCs/>
    </w:rPr>
  </w:style>
  <w:style w:type="paragraph" w:styleId="a6">
    <w:name w:val="List Paragraph"/>
    <w:basedOn w:val="a"/>
    <w:uiPriority w:val="34"/>
    <w:qFormat/>
    <w:rsid w:val="006469E3"/>
    <w:pPr>
      <w:ind w:left="720"/>
      <w:contextualSpacing/>
    </w:pPr>
  </w:style>
  <w:style w:type="character" w:styleId="a7">
    <w:name w:val="Strong"/>
    <w:basedOn w:val="a0"/>
    <w:uiPriority w:val="22"/>
    <w:qFormat/>
    <w:rsid w:val="006469E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8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int5v.ru/index.php?option=com_content&amp;view=article&amp;id=46:2013-11-19-11-31-36&amp;catid=8:2013-02-14-19-18-10&amp;Itemid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e.ru/forum2012/264/1218" TargetMode="External"/><Relationship Id="rId12" Type="http://schemas.openxmlformats.org/officeDocument/2006/relationships/hyperlink" Target="http://www.scienceforum.ru/2014/761/3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ank.orenipk.ru/Text/t31_60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dissercat.com/content/razvitie-kommunikativnosti-mladshikh-shkolnikov-pri-obuchenii-inostrannomu-yazyku-sredstv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nho.ru/?page_id=9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Андросовы</dc:creator>
  <cp:lastModifiedBy>1</cp:lastModifiedBy>
  <cp:revision>13</cp:revision>
  <dcterms:created xsi:type="dcterms:W3CDTF">2015-10-04T14:38:00Z</dcterms:created>
  <dcterms:modified xsi:type="dcterms:W3CDTF">2015-10-28T16:28:00Z</dcterms:modified>
</cp:coreProperties>
</file>