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54" w:rsidRDefault="007D2F54" w:rsidP="007D2F5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D2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Биккулова</w:t>
      </w:r>
      <w:proofErr w:type="spellEnd"/>
      <w:r w:rsidRPr="007D2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2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Ильгиза</w:t>
      </w:r>
      <w:proofErr w:type="spellEnd"/>
      <w:r w:rsidRPr="007D2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2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Винеровна</w:t>
      </w:r>
      <w:proofErr w:type="spellEnd"/>
      <w:r w:rsidRPr="007D2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D2F54" w:rsidRDefault="007D2F54" w:rsidP="007D2F5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2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МОБУ СОШ с. </w:t>
      </w:r>
      <w:proofErr w:type="spellStart"/>
      <w:r w:rsidRPr="007D2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Талачево</w:t>
      </w:r>
      <w:proofErr w:type="spellEnd"/>
      <w:r w:rsidRPr="007D2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2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Стерлитамакского</w:t>
      </w:r>
      <w:proofErr w:type="spellEnd"/>
      <w:r w:rsidRPr="007D2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7D2F54" w:rsidRDefault="007D2F54" w:rsidP="007D2F5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2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Башкортостан</w:t>
      </w:r>
    </w:p>
    <w:p w:rsidR="007D2F54" w:rsidRPr="007D2F54" w:rsidRDefault="007D2F54" w:rsidP="007D2F54">
      <w:pPr>
        <w:spacing w:after="0"/>
        <w:jc w:val="right"/>
        <w:rPr>
          <w:rFonts w:ascii="Times New Roman" w:hAnsi="Times New Roman" w:cs="Times New Roman"/>
          <w:b/>
          <w:color w:val="0D1417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7D2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7D2F54" w:rsidRDefault="007D2F54" w:rsidP="007D2F54">
      <w:pPr>
        <w:spacing w:after="0"/>
        <w:jc w:val="center"/>
        <w:rPr>
          <w:rFonts w:ascii="Times New Roman" w:hAnsi="Times New Roman" w:cs="Times New Roman"/>
          <w:b/>
          <w:color w:val="0D1417"/>
          <w:sz w:val="28"/>
          <w:szCs w:val="28"/>
        </w:rPr>
      </w:pPr>
    </w:p>
    <w:p w:rsidR="004C24B1" w:rsidRPr="007D2F54" w:rsidRDefault="004C24B1" w:rsidP="007D2F54">
      <w:pPr>
        <w:spacing w:after="0"/>
        <w:jc w:val="center"/>
        <w:rPr>
          <w:rFonts w:ascii="Times New Roman" w:hAnsi="Times New Roman" w:cs="Times New Roman"/>
          <w:b/>
          <w:color w:val="0D1417"/>
          <w:sz w:val="28"/>
          <w:szCs w:val="28"/>
          <w:shd w:val="clear" w:color="auto" w:fill="FAFAEF"/>
        </w:rPr>
      </w:pPr>
      <w:r w:rsidRPr="007D2F54">
        <w:rPr>
          <w:rFonts w:ascii="Times New Roman" w:hAnsi="Times New Roman" w:cs="Times New Roman"/>
          <w:b/>
          <w:color w:val="0D1417"/>
          <w:sz w:val="28"/>
          <w:szCs w:val="28"/>
        </w:rPr>
        <w:t>Как научить ребёнка грамотно писать</w:t>
      </w:r>
      <w:r w:rsidRPr="007D2F54">
        <w:rPr>
          <w:rFonts w:ascii="Times New Roman" w:hAnsi="Times New Roman" w:cs="Times New Roman"/>
          <w:b/>
          <w:color w:val="0D1417"/>
          <w:sz w:val="28"/>
          <w:szCs w:val="28"/>
          <w:shd w:val="clear" w:color="auto" w:fill="FAFAEF"/>
        </w:rPr>
        <w:t>?</w:t>
      </w:r>
    </w:p>
    <w:p w:rsidR="004C24B1" w:rsidRPr="007D2F54" w:rsidRDefault="004C24B1" w:rsidP="007D2F54">
      <w:pPr>
        <w:spacing w:after="0"/>
        <w:jc w:val="center"/>
        <w:rPr>
          <w:rFonts w:ascii="Times New Roman" w:hAnsi="Times New Roman" w:cs="Times New Roman"/>
          <w:b/>
          <w:color w:val="0D1417"/>
          <w:sz w:val="28"/>
          <w:szCs w:val="28"/>
          <w:shd w:val="clear" w:color="auto" w:fill="FAFAEF"/>
        </w:rPr>
      </w:pPr>
      <w:r w:rsidRPr="007D2F54">
        <w:rPr>
          <w:rFonts w:ascii="Times New Roman" w:hAnsi="Times New Roman" w:cs="Times New Roman"/>
          <w:b/>
          <w:color w:val="0D1417"/>
          <w:sz w:val="28"/>
          <w:szCs w:val="28"/>
        </w:rPr>
        <w:t>( выступление на родительском собрании</w:t>
      </w:r>
      <w:r w:rsidRPr="007D2F54">
        <w:rPr>
          <w:rFonts w:ascii="Times New Roman" w:hAnsi="Times New Roman" w:cs="Times New Roman"/>
          <w:b/>
          <w:color w:val="0D1417"/>
          <w:sz w:val="28"/>
          <w:szCs w:val="28"/>
          <w:shd w:val="clear" w:color="auto" w:fill="FAFAEF"/>
        </w:rPr>
        <w:t>)</w:t>
      </w:r>
    </w:p>
    <w:p w:rsidR="004C24B1" w:rsidRDefault="004C24B1" w:rsidP="004C24B1">
      <w:pPr>
        <w:jc w:val="center"/>
        <w:rPr>
          <w:rFonts w:ascii="Verdana" w:hAnsi="Verdana"/>
          <w:color w:val="0D1417"/>
          <w:sz w:val="21"/>
          <w:szCs w:val="21"/>
          <w:shd w:val="clear" w:color="auto" w:fill="FAFAEF"/>
        </w:rPr>
      </w:pPr>
    </w:p>
    <w:p w:rsidR="00987396" w:rsidRPr="004C24B1" w:rsidRDefault="004C24B1" w:rsidP="007D2F54">
      <w:pPr>
        <w:ind w:firstLine="709"/>
        <w:jc w:val="both"/>
        <w:rPr>
          <w:rFonts w:ascii="Times New Roman" w:hAnsi="Times New Roman" w:cs="Times New Roman"/>
          <w:color w:val="0D1417"/>
          <w:sz w:val="28"/>
          <w:szCs w:val="28"/>
          <w:shd w:val="clear" w:color="auto" w:fill="FAFAEF"/>
        </w:rPr>
      </w:pPr>
      <w:r w:rsidRPr="007D2F54">
        <w:rPr>
          <w:rFonts w:ascii="Verdana" w:hAnsi="Verdana"/>
          <w:color w:val="0D1417"/>
          <w:sz w:val="21"/>
          <w:szCs w:val="21"/>
        </w:rPr>
        <w:t xml:space="preserve">  </w:t>
      </w:r>
      <w:r w:rsidR="00987396" w:rsidRPr="007D2F54">
        <w:rPr>
          <w:rFonts w:ascii="Times New Roman" w:hAnsi="Times New Roman" w:cs="Times New Roman"/>
          <w:color w:val="0D1417"/>
          <w:sz w:val="28"/>
          <w:szCs w:val="28"/>
        </w:rPr>
        <w:t>Речевые ошибки всегда заметны, особенно – письменные. И если математический недочет воспринимается с пониманием, то неполноценная грамотность вызывает негодование или даже насмешку.  Почему некоторым людям безошибочное письмо дается легко, а другие не могут совладать с орфографией? Во всем ли виноват сам ученик? Можно ли ему помочь? Как научить ребенка грамотно писать так, чтобы и во взрослой жизни он оставался мастером письменной речи</w:t>
      </w:r>
      <w:r w:rsidR="00987396" w:rsidRPr="004C24B1">
        <w:rPr>
          <w:rFonts w:ascii="Times New Roman" w:hAnsi="Times New Roman" w:cs="Times New Roman"/>
          <w:color w:val="0D1417"/>
          <w:sz w:val="28"/>
          <w:szCs w:val="28"/>
          <w:shd w:val="clear" w:color="auto" w:fill="FAFAEF"/>
        </w:rPr>
        <w:t>?</w:t>
      </w:r>
    </w:p>
    <w:p w:rsidR="00987396" w:rsidRPr="004C24B1" w:rsidRDefault="00987396" w:rsidP="007D2F54">
      <w:pPr>
        <w:ind w:firstLine="709"/>
        <w:jc w:val="both"/>
        <w:rPr>
          <w:rFonts w:ascii="Times New Roman" w:hAnsi="Times New Roman" w:cs="Times New Roman"/>
          <w:color w:val="0D1417"/>
          <w:sz w:val="28"/>
          <w:szCs w:val="28"/>
          <w:shd w:val="clear" w:color="auto" w:fill="FAFAEF"/>
        </w:rPr>
      </w:pPr>
      <w:r w:rsidRPr="004C24B1">
        <w:rPr>
          <w:rFonts w:ascii="Times New Roman" w:hAnsi="Times New Roman" w:cs="Times New Roman"/>
          <w:color w:val="0D1417"/>
          <w:sz w:val="28"/>
          <w:szCs w:val="28"/>
          <w:shd w:val="clear" w:color="auto" w:fill="FAFAEF"/>
        </w:rPr>
        <w:t xml:space="preserve">  </w:t>
      </w:r>
      <w:r w:rsidRPr="007D2F54">
        <w:rPr>
          <w:rFonts w:ascii="Times New Roman" w:hAnsi="Times New Roman" w:cs="Times New Roman"/>
          <w:color w:val="0D1417"/>
          <w:sz w:val="28"/>
          <w:szCs w:val="28"/>
        </w:rPr>
        <w:t xml:space="preserve">Согласно статистике, семь школьников из десяти пишут с ошибками, и трое из десяти младших школьников страдают </w:t>
      </w:r>
      <w:proofErr w:type="spellStart"/>
      <w:r w:rsidRPr="007D2F54">
        <w:rPr>
          <w:rFonts w:ascii="Times New Roman" w:hAnsi="Times New Roman" w:cs="Times New Roman"/>
          <w:color w:val="0D1417"/>
          <w:sz w:val="28"/>
          <w:szCs w:val="28"/>
        </w:rPr>
        <w:t>дисграфией</w:t>
      </w:r>
      <w:proofErr w:type="spellEnd"/>
      <w:r w:rsidRPr="007D2F54">
        <w:rPr>
          <w:rFonts w:ascii="Times New Roman" w:hAnsi="Times New Roman" w:cs="Times New Roman"/>
          <w:color w:val="0D1417"/>
          <w:sz w:val="28"/>
          <w:szCs w:val="28"/>
        </w:rPr>
        <w:t>.</w:t>
      </w:r>
    </w:p>
    <w:p w:rsidR="00987396" w:rsidRDefault="00987396" w:rsidP="007D2F54">
      <w:pPr>
        <w:ind w:firstLine="709"/>
        <w:rPr>
          <w:rFonts w:ascii="Times New Roman" w:hAnsi="Times New Roman" w:cs="Times New Roman"/>
          <w:color w:val="0D1417"/>
          <w:sz w:val="28"/>
          <w:szCs w:val="28"/>
          <w:shd w:val="clear" w:color="auto" w:fill="FAFAEF"/>
        </w:rPr>
      </w:pPr>
      <w:r w:rsidRPr="007D2F54">
        <w:rPr>
          <w:rFonts w:ascii="Times New Roman" w:hAnsi="Times New Roman" w:cs="Times New Roman"/>
          <w:color w:val="0D1417"/>
          <w:sz w:val="28"/>
          <w:szCs w:val="28"/>
        </w:rPr>
        <w:t xml:space="preserve">  Обучение грамотному письму должно идти единым фронтом: в школе, дома и, возможно, у логопеда. Грамотный учитель или </w:t>
      </w:r>
      <w:proofErr w:type="gramStart"/>
      <w:r w:rsidRPr="007D2F54">
        <w:rPr>
          <w:rFonts w:ascii="Times New Roman" w:hAnsi="Times New Roman" w:cs="Times New Roman"/>
          <w:color w:val="0D1417"/>
          <w:sz w:val="28"/>
          <w:szCs w:val="28"/>
        </w:rPr>
        <w:t>хороши</w:t>
      </w:r>
      <w:proofErr w:type="gramEnd"/>
      <w:r w:rsidRPr="007D2F54">
        <w:rPr>
          <w:rFonts w:ascii="Times New Roman" w:hAnsi="Times New Roman" w:cs="Times New Roman"/>
          <w:color w:val="0D1417"/>
          <w:sz w:val="28"/>
          <w:szCs w:val="28"/>
        </w:rPr>
        <w:t xml:space="preserve"> логопед   способны победить </w:t>
      </w:r>
      <w:proofErr w:type="spellStart"/>
      <w:r w:rsidRPr="007D2F54">
        <w:rPr>
          <w:rFonts w:ascii="Times New Roman" w:hAnsi="Times New Roman" w:cs="Times New Roman"/>
          <w:color w:val="0D1417"/>
          <w:sz w:val="28"/>
          <w:szCs w:val="28"/>
        </w:rPr>
        <w:t>дисграфию</w:t>
      </w:r>
      <w:proofErr w:type="spellEnd"/>
      <w:r w:rsidRPr="007D2F54">
        <w:rPr>
          <w:rFonts w:ascii="Times New Roman" w:hAnsi="Times New Roman" w:cs="Times New Roman"/>
          <w:color w:val="0D1417"/>
          <w:sz w:val="28"/>
          <w:szCs w:val="28"/>
        </w:rPr>
        <w:t xml:space="preserve"> даже в средней школе. Но и дома, своими силами, вполне возможно если не избавиться полностью, то хотя бы уменьшить ее воздействие. Что могут предпринять родители детей, отличающихся множеством ошибок при письме? </w:t>
      </w:r>
    </w:p>
    <w:p w:rsidR="00987396" w:rsidRDefault="00987396" w:rsidP="007D2F54">
      <w:pPr>
        <w:ind w:firstLine="709"/>
        <w:rPr>
          <w:rFonts w:ascii="Times New Roman" w:hAnsi="Times New Roman" w:cs="Times New Roman"/>
          <w:color w:val="0D1417"/>
          <w:sz w:val="28"/>
          <w:szCs w:val="28"/>
          <w:shd w:val="clear" w:color="auto" w:fill="FAFAEF"/>
        </w:rPr>
      </w:pPr>
      <w:r>
        <w:rPr>
          <w:rFonts w:ascii="Times New Roman" w:hAnsi="Times New Roman" w:cs="Times New Roman"/>
          <w:color w:val="0D1417"/>
          <w:sz w:val="28"/>
          <w:szCs w:val="28"/>
          <w:shd w:val="clear" w:color="auto" w:fill="FAFAEF"/>
        </w:rPr>
        <w:t xml:space="preserve">  </w:t>
      </w:r>
      <w:r w:rsidRPr="004C24B1">
        <w:rPr>
          <w:rFonts w:ascii="Times New Roman" w:eastAsia="Times New Roman" w:hAnsi="Times New Roman" w:cs="Times New Roman"/>
          <w:color w:val="0D1417"/>
          <w:sz w:val="28"/>
          <w:szCs w:val="28"/>
          <w:lang w:eastAsia="ru-RU"/>
        </w:rPr>
        <w:t xml:space="preserve">Как научить ребенка писать без ошибок? Важно помнить, что причины </w:t>
      </w:r>
      <w:proofErr w:type="spellStart"/>
      <w:r w:rsidRPr="004C24B1">
        <w:rPr>
          <w:rFonts w:ascii="Times New Roman" w:eastAsia="Times New Roman" w:hAnsi="Times New Roman" w:cs="Times New Roman"/>
          <w:color w:val="0D1417"/>
          <w:sz w:val="28"/>
          <w:szCs w:val="28"/>
          <w:lang w:eastAsia="ru-RU"/>
        </w:rPr>
        <w:t>диграфии</w:t>
      </w:r>
      <w:proofErr w:type="spellEnd"/>
      <w:r w:rsidRPr="004C24B1">
        <w:rPr>
          <w:rFonts w:ascii="Times New Roman" w:eastAsia="Times New Roman" w:hAnsi="Times New Roman" w:cs="Times New Roman"/>
          <w:color w:val="0D1417"/>
          <w:sz w:val="28"/>
          <w:szCs w:val="28"/>
          <w:lang w:eastAsia="ru-RU"/>
        </w:rPr>
        <w:t xml:space="preserve"> и </w:t>
      </w:r>
      <w:proofErr w:type="spellStart"/>
      <w:r w:rsidRPr="004C24B1">
        <w:rPr>
          <w:rFonts w:ascii="Times New Roman" w:eastAsia="Times New Roman" w:hAnsi="Times New Roman" w:cs="Times New Roman"/>
          <w:color w:val="0D1417"/>
          <w:sz w:val="28"/>
          <w:szCs w:val="28"/>
          <w:lang w:eastAsia="ru-RU"/>
        </w:rPr>
        <w:t>дислексии</w:t>
      </w:r>
      <w:proofErr w:type="spellEnd"/>
      <w:r w:rsidRPr="004C24B1">
        <w:rPr>
          <w:rFonts w:ascii="Times New Roman" w:eastAsia="Times New Roman" w:hAnsi="Times New Roman" w:cs="Times New Roman"/>
          <w:color w:val="0D1417"/>
          <w:sz w:val="28"/>
          <w:szCs w:val="28"/>
          <w:lang w:eastAsia="ru-RU"/>
        </w:rPr>
        <w:t xml:space="preserve"> (нарушений чтения, которое часто сопутствует </w:t>
      </w:r>
      <w:proofErr w:type="spellStart"/>
      <w:r w:rsidRPr="004C24B1">
        <w:rPr>
          <w:rFonts w:ascii="Times New Roman" w:eastAsia="Times New Roman" w:hAnsi="Times New Roman" w:cs="Times New Roman"/>
          <w:color w:val="0D1417"/>
          <w:sz w:val="28"/>
          <w:szCs w:val="28"/>
          <w:lang w:eastAsia="ru-RU"/>
        </w:rPr>
        <w:t>дисграфии</w:t>
      </w:r>
      <w:proofErr w:type="spellEnd"/>
      <w:r w:rsidRPr="004C24B1">
        <w:rPr>
          <w:rFonts w:ascii="Times New Roman" w:eastAsia="Times New Roman" w:hAnsi="Times New Roman" w:cs="Times New Roman"/>
          <w:color w:val="0D1417"/>
          <w:sz w:val="28"/>
          <w:szCs w:val="28"/>
          <w:lang w:eastAsia="ru-RU"/>
        </w:rPr>
        <w:t>) могут быть разными – от педагогической запущенности (и тут виновны исключительно родители) до особенностей генетики. Как видите, вины школьника и в том и в другом случае нет, поэтому он нуждается в помощи и не заслуживает упреков и порицаний.</w:t>
      </w:r>
    </w:p>
    <w:p w:rsidR="00987396" w:rsidRDefault="00987396" w:rsidP="007D2F54">
      <w:pPr>
        <w:ind w:firstLine="709"/>
        <w:rPr>
          <w:rFonts w:ascii="Times New Roman" w:hAnsi="Times New Roman" w:cs="Times New Roman"/>
          <w:color w:val="0D1417"/>
          <w:sz w:val="28"/>
          <w:szCs w:val="28"/>
          <w:shd w:val="clear" w:color="auto" w:fill="FAFAEF"/>
        </w:rPr>
      </w:pPr>
      <w:r>
        <w:rPr>
          <w:rFonts w:ascii="Times New Roman" w:hAnsi="Times New Roman" w:cs="Times New Roman"/>
          <w:color w:val="0D1417"/>
          <w:sz w:val="28"/>
          <w:szCs w:val="28"/>
          <w:shd w:val="clear" w:color="auto" w:fill="FAFAEF"/>
        </w:rPr>
        <w:t xml:space="preserve">   </w:t>
      </w:r>
      <w:r w:rsidRPr="004C24B1">
        <w:rPr>
          <w:rFonts w:ascii="Times New Roman" w:eastAsia="Times New Roman" w:hAnsi="Times New Roman" w:cs="Times New Roman"/>
          <w:color w:val="0D1417"/>
          <w:sz w:val="28"/>
          <w:szCs w:val="28"/>
          <w:lang w:eastAsia="ru-RU"/>
        </w:rPr>
        <w:t>Возможно, малыш просто не хочет учиться, может быть, ему неинтересно. И тогда необходима альтернатива. Скучный учебник с успехом заменяет увлекательное пособие, например, “Секреты орфографии”</w:t>
      </w:r>
      <w:proofErr w:type="spellStart"/>
      <w:r w:rsidRPr="004C24B1">
        <w:rPr>
          <w:rFonts w:ascii="Times New Roman" w:eastAsia="Times New Roman" w:hAnsi="Times New Roman" w:cs="Times New Roman"/>
          <w:color w:val="0D1417"/>
          <w:sz w:val="28"/>
          <w:szCs w:val="28"/>
          <w:lang w:eastAsia="ru-RU"/>
        </w:rPr>
        <w:t>Граник</w:t>
      </w:r>
      <w:proofErr w:type="spellEnd"/>
      <w:r w:rsidRPr="004C24B1">
        <w:rPr>
          <w:rFonts w:ascii="Times New Roman" w:eastAsia="Times New Roman" w:hAnsi="Times New Roman" w:cs="Times New Roman"/>
          <w:color w:val="0D1417"/>
          <w:sz w:val="28"/>
          <w:szCs w:val="28"/>
          <w:lang w:eastAsia="ru-RU"/>
        </w:rPr>
        <w:t xml:space="preserve"> Г., где правила сочетаются с заданиями для </w:t>
      </w:r>
      <w:proofErr w:type="spellStart"/>
      <w:r w:rsidRPr="004C24B1">
        <w:rPr>
          <w:rFonts w:ascii="Times New Roman" w:eastAsia="Times New Roman" w:hAnsi="Times New Roman" w:cs="Times New Roman"/>
          <w:color w:val="0D1417"/>
          <w:sz w:val="28"/>
          <w:szCs w:val="28"/>
          <w:lang w:eastAsia="ru-RU"/>
        </w:rPr>
        <w:t>закрепления</w:t>
      </w:r>
      <w:proofErr w:type="gramStart"/>
      <w:r w:rsidRPr="004C24B1">
        <w:rPr>
          <w:rFonts w:ascii="Times New Roman" w:eastAsia="Times New Roman" w:hAnsi="Times New Roman" w:cs="Times New Roman"/>
          <w:color w:val="0D1417"/>
          <w:sz w:val="28"/>
          <w:szCs w:val="28"/>
          <w:lang w:eastAsia="ru-RU"/>
        </w:rPr>
        <w:t>.П</w:t>
      </w:r>
      <w:proofErr w:type="gramEnd"/>
      <w:r w:rsidRPr="004C24B1">
        <w:rPr>
          <w:rFonts w:ascii="Times New Roman" w:eastAsia="Times New Roman" w:hAnsi="Times New Roman" w:cs="Times New Roman"/>
          <w:color w:val="0D1417"/>
          <w:sz w:val="28"/>
          <w:szCs w:val="28"/>
          <w:lang w:eastAsia="ru-RU"/>
        </w:rPr>
        <w:t>опробуйте</w:t>
      </w:r>
      <w:proofErr w:type="spellEnd"/>
      <w:r w:rsidRPr="004C24B1">
        <w:rPr>
          <w:rFonts w:ascii="Times New Roman" w:eastAsia="Times New Roman" w:hAnsi="Times New Roman" w:cs="Times New Roman"/>
          <w:color w:val="0D1417"/>
          <w:sz w:val="28"/>
          <w:szCs w:val="28"/>
          <w:lang w:eastAsia="ru-RU"/>
        </w:rPr>
        <w:t xml:space="preserve"> начертить схемы правил или заучить  их с помощью мнемонических символов. Устройте игрушечную школу с настоящими атрибутами: маленькой доской, мелом, крошечными тетрадками и дневниками.</w:t>
      </w:r>
    </w:p>
    <w:p w:rsidR="00987396" w:rsidRPr="004C24B1" w:rsidRDefault="00987396" w:rsidP="007D2F54">
      <w:pPr>
        <w:ind w:firstLine="709"/>
        <w:rPr>
          <w:rFonts w:ascii="Times New Roman" w:hAnsi="Times New Roman" w:cs="Times New Roman"/>
          <w:color w:val="0D1417"/>
          <w:sz w:val="28"/>
          <w:szCs w:val="28"/>
          <w:shd w:val="clear" w:color="auto" w:fill="FAFAEF"/>
        </w:rPr>
      </w:pPr>
      <w:r>
        <w:rPr>
          <w:rFonts w:ascii="Times New Roman" w:hAnsi="Times New Roman" w:cs="Times New Roman"/>
          <w:color w:val="0D1417"/>
          <w:sz w:val="28"/>
          <w:szCs w:val="28"/>
          <w:shd w:val="clear" w:color="auto" w:fill="FAFAEF"/>
        </w:rPr>
        <w:lastRenderedPageBreak/>
        <w:t xml:space="preserve">  </w:t>
      </w:r>
      <w:r w:rsidRPr="004C24B1">
        <w:rPr>
          <w:rFonts w:ascii="Times New Roman" w:eastAsia="Times New Roman" w:hAnsi="Times New Roman" w:cs="Times New Roman"/>
          <w:color w:val="0D1417"/>
          <w:sz w:val="28"/>
          <w:szCs w:val="28"/>
          <w:lang w:eastAsia="ru-RU"/>
        </w:rPr>
        <w:t>Чтобы научить ребенка писать грамотно, нужно разобраться, как происходит процесс письма и какие качества мышления необходимо развивать:</w:t>
      </w:r>
    </w:p>
    <w:p w:rsidR="00987396" w:rsidRPr="004C24B1" w:rsidRDefault="00987396" w:rsidP="007D2F54">
      <w:pPr>
        <w:numPr>
          <w:ilvl w:val="0"/>
          <w:numId w:val="1"/>
        </w:numPr>
        <w:spacing w:before="45" w:after="0" w:line="240" w:lineRule="auto"/>
        <w:ind w:left="195" w:firstLine="709"/>
        <w:jc w:val="both"/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</w:pPr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Память руки – в основе этого фактора лежит двигательная память. Написав трудное слово несколько раз, школьник запоминает его и может вспомнить орфографию автоматически, не задумываясь.</w:t>
      </w:r>
    </w:p>
    <w:p w:rsidR="00987396" w:rsidRPr="004C24B1" w:rsidRDefault="00987396" w:rsidP="007D2F54">
      <w:pPr>
        <w:numPr>
          <w:ilvl w:val="0"/>
          <w:numId w:val="1"/>
        </w:numPr>
        <w:spacing w:before="45" w:after="0" w:line="240" w:lineRule="auto"/>
        <w:ind w:left="195" w:firstLine="709"/>
        <w:jc w:val="both"/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</w:pPr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В связи с правилом, озвученным выше, возникает вторая предпосылка: нельзя допускать ошибки. Написав слово с ошибкой хотя бы один раз, мы фиксируем ее в памяти. В следующий раз мы ошибемся там же почти наверняка. Если ученик не знает, как написать слово, пусть лучше задаст вопрос или подсмотрит в книге.</w:t>
      </w:r>
    </w:p>
    <w:p w:rsidR="00987396" w:rsidRPr="004C24B1" w:rsidRDefault="00987396" w:rsidP="007D2F54">
      <w:pPr>
        <w:numPr>
          <w:ilvl w:val="0"/>
          <w:numId w:val="1"/>
        </w:numPr>
        <w:spacing w:before="45" w:after="0" w:line="240" w:lineRule="auto"/>
        <w:ind w:left="195" w:firstLine="709"/>
        <w:jc w:val="both"/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</w:pPr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Слух, а именно способность различить звуки речи, определять их характеристики, привязывать их к правилам – одна из главных предпосылок грамотности.</w:t>
      </w:r>
    </w:p>
    <w:p w:rsidR="00987396" w:rsidRPr="004C24B1" w:rsidRDefault="00987396" w:rsidP="007D2F54">
      <w:pPr>
        <w:numPr>
          <w:ilvl w:val="0"/>
          <w:numId w:val="1"/>
        </w:numPr>
        <w:spacing w:before="45" w:after="0" w:line="240" w:lineRule="auto"/>
        <w:ind w:left="195" w:firstLine="709"/>
        <w:jc w:val="both"/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</w:pPr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 xml:space="preserve">Орфографическая  артикуляция, </w:t>
      </w:r>
      <w:proofErr w:type="spellStart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самодиктант</w:t>
      </w:r>
      <w:proofErr w:type="spellEnd"/>
      <w:proofErr w:type="gramStart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 xml:space="preserve"> ,</w:t>
      </w:r>
      <w:proofErr w:type="gramEnd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 xml:space="preserve"> проговаривание слова так, как оно пишется, задействует сразу несколько видов памяти: слуховую, артикуляционную (двигательную), орфографическую. Кроме того, ребенок учится принимать решение, тренирует мозговые процессы, отвечающие за грамотность при письме. Это же прием можно применять и на уроках, только проговаривать нужно шепотом.</w:t>
      </w:r>
    </w:p>
    <w:p w:rsidR="00987396" w:rsidRPr="004C24B1" w:rsidRDefault="00987396" w:rsidP="007D2F54">
      <w:pPr>
        <w:numPr>
          <w:ilvl w:val="0"/>
          <w:numId w:val="1"/>
        </w:numPr>
        <w:spacing w:before="45" w:after="0" w:line="240" w:lineRule="auto"/>
        <w:ind w:left="195" w:firstLine="709"/>
        <w:jc w:val="both"/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</w:pPr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Письмо с комментариями – высший пилотаж правильного письма. Прежде, чем написать, школьник поясняет правило, которое собирается применить. Это упражнение способно довести орфографические навыки до полного автоматизма.</w:t>
      </w:r>
    </w:p>
    <w:p w:rsidR="00987396" w:rsidRDefault="00987396" w:rsidP="007D2F54">
      <w:pPr>
        <w:spacing w:before="15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34558"/>
          <w:sz w:val="28"/>
          <w:szCs w:val="28"/>
          <w:lang w:eastAsia="ru-RU"/>
        </w:rPr>
      </w:pPr>
      <w:r w:rsidRPr="004C24B1">
        <w:rPr>
          <w:rFonts w:ascii="Times New Roman" w:eastAsia="Times New Roman" w:hAnsi="Times New Roman" w:cs="Times New Roman"/>
          <w:b/>
          <w:bCs/>
          <w:color w:val="234558"/>
          <w:sz w:val="28"/>
          <w:szCs w:val="28"/>
          <w:lang w:eastAsia="ru-RU"/>
        </w:rPr>
        <w:t>Необычные методы обучения грамотному письму</w:t>
      </w:r>
    </w:p>
    <w:p w:rsidR="00987396" w:rsidRPr="004C24B1" w:rsidRDefault="00987396" w:rsidP="007D2F54">
      <w:pPr>
        <w:spacing w:before="15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3455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4558"/>
          <w:sz w:val="28"/>
          <w:szCs w:val="28"/>
          <w:lang w:eastAsia="ru-RU"/>
        </w:rPr>
        <w:t xml:space="preserve">   </w:t>
      </w:r>
      <w:r w:rsidRPr="004C24B1">
        <w:rPr>
          <w:rFonts w:ascii="Times New Roman" w:eastAsia="Times New Roman" w:hAnsi="Times New Roman" w:cs="Times New Roman"/>
          <w:color w:val="0D1417"/>
          <w:sz w:val="28"/>
          <w:szCs w:val="28"/>
          <w:lang w:eastAsia="ru-RU"/>
        </w:rPr>
        <w:t>Как научить ребёнка писать без ошибок? Попробуйте с ним позаниматься сами, но не усаживайте за рабочий стол, а предложите нечто интересное и необычное.</w:t>
      </w:r>
    </w:p>
    <w:p w:rsidR="00987396" w:rsidRPr="004C24B1" w:rsidRDefault="00987396" w:rsidP="007D2F54">
      <w:pPr>
        <w:numPr>
          <w:ilvl w:val="0"/>
          <w:numId w:val="2"/>
        </w:numPr>
        <w:spacing w:before="45" w:after="0" w:line="240" w:lineRule="auto"/>
        <w:ind w:left="195" w:firstLine="709"/>
        <w:jc w:val="both"/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</w:pPr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В течени</w:t>
      </w:r>
      <w:proofErr w:type="gramStart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и</w:t>
      </w:r>
      <w:proofErr w:type="gramEnd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 xml:space="preserve"> 5-10 минут в день (в средней школе – около 15 минут) пусть ребенок читает "как иностранец" – по слогам, выделяя ударную гласную, проговаривая так, как написано(</w:t>
      </w:r>
      <w:proofErr w:type="spellStart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кО-рО</w:t>
      </w:r>
      <w:proofErr w:type="spellEnd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'–</w:t>
      </w:r>
      <w:proofErr w:type="spellStart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ва</w:t>
      </w:r>
      <w:proofErr w:type="spellEnd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 xml:space="preserve"> </w:t>
      </w:r>
      <w:proofErr w:type="spellStart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пО'-шла</w:t>
      </w:r>
      <w:proofErr w:type="spellEnd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 xml:space="preserve"> на луг </w:t>
      </w:r>
      <w:proofErr w:type="spellStart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ЙЭсть</w:t>
      </w:r>
      <w:proofErr w:type="spellEnd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 xml:space="preserve"> </w:t>
      </w:r>
      <w:proofErr w:type="spellStart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тра-вУ</w:t>
      </w:r>
      <w:proofErr w:type="spellEnd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'). Темп чтения постепенно ускоряется.</w:t>
      </w:r>
    </w:p>
    <w:p w:rsidR="00987396" w:rsidRPr="004C24B1" w:rsidRDefault="00987396" w:rsidP="007D2F54">
      <w:pPr>
        <w:numPr>
          <w:ilvl w:val="0"/>
          <w:numId w:val="2"/>
        </w:numPr>
        <w:spacing w:before="45" w:after="0" w:line="240" w:lineRule="auto"/>
        <w:ind w:left="195" w:firstLine="709"/>
        <w:jc w:val="both"/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</w:pPr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Распечатайте орфографический словарь (найдете в конце учебника) и включите в "иностранное" чтение короткие отрывки по полтора-два десятка слов.</w:t>
      </w:r>
    </w:p>
    <w:p w:rsidR="00987396" w:rsidRPr="004C24B1" w:rsidRDefault="00987396" w:rsidP="007D2F54">
      <w:pPr>
        <w:numPr>
          <w:ilvl w:val="0"/>
          <w:numId w:val="2"/>
        </w:numPr>
        <w:spacing w:before="45" w:after="0" w:line="240" w:lineRule="auto"/>
        <w:ind w:left="195" w:firstLine="709"/>
        <w:jc w:val="both"/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</w:pPr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Пару раз в неделю пишите диктанты из 5-7 словарных слов. Попросите ребенка проверить свою работу и даже поставить оценку.</w:t>
      </w:r>
    </w:p>
    <w:p w:rsidR="00987396" w:rsidRPr="004C24B1" w:rsidRDefault="00987396" w:rsidP="007D2F54">
      <w:pPr>
        <w:numPr>
          <w:ilvl w:val="0"/>
          <w:numId w:val="2"/>
        </w:numPr>
        <w:spacing w:before="45" w:after="0" w:line="240" w:lineRule="auto"/>
        <w:ind w:left="195" w:firstLine="709"/>
        <w:jc w:val="both"/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</w:pPr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Распечатайте крупным шрифтом отрывок из классики – Бунина, Толстого, Ушинского. Дайте малышу фломастер, маркер, красную ручку, корректор – пусть сегодня вычеркнет в тексте все буквы</w:t>
      </w:r>
      <w:proofErr w:type="gramStart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 xml:space="preserve"> О</w:t>
      </w:r>
      <w:proofErr w:type="gramEnd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>, в другой раз – У,  и так далее. Меняйте "орудия труда", давайте посильные задания – так Вы сохраните интерес к игре, потренируете внимание и усидчивость.</w:t>
      </w:r>
    </w:p>
    <w:p w:rsidR="00987396" w:rsidRPr="004C24B1" w:rsidRDefault="00987396" w:rsidP="007D2F54">
      <w:pPr>
        <w:numPr>
          <w:ilvl w:val="0"/>
          <w:numId w:val="2"/>
        </w:numPr>
        <w:spacing w:before="45" w:after="0" w:line="240" w:lineRule="auto"/>
        <w:ind w:left="195" w:firstLine="709"/>
        <w:jc w:val="both"/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</w:pPr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lastRenderedPageBreak/>
        <w:t>Готовим распечатки, как сказано выше.</w:t>
      </w:r>
      <w:bookmarkStart w:id="0" w:name="_GoBack"/>
      <w:bookmarkEnd w:id="0"/>
      <w:r w:rsidRPr="004C24B1">
        <w:rPr>
          <w:rFonts w:ascii="Times New Roman" w:eastAsia="Times New Roman" w:hAnsi="Times New Roman" w:cs="Times New Roman"/>
          <w:color w:val="0A141A"/>
          <w:sz w:val="28"/>
          <w:szCs w:val="28"/>
          <w:lang w:eastAsia="ru-RU"/>
        </w:rPr>
        <w:t xml:space="preserve"> В один из выходных дней, просим маленького школьника выполнить такое задание: прочитай; спиши, предварительно проговаривая трудные слова по слогам 2-3 раза; проверь себя (так как это задание достаточно объемное, для списывания берут небольшие тексты).</w:t>
      </w:r>
    </w:p>
    <w:p w:rsidR="00987396" w:rsidRPr="004C24B1" w:rsidRDefault="00987396" w:rsidP="007D2F54">
      <w:pPr>
        <w:ind w:left="-1134" w:firstLine="709"/>
        <w:jc w:val="both"/>
        <w:rPr>
          <w:rFonts w:ascii="Times New Roman" w:hAnsi="Times New Roman" w:cs="Times New Roman"/>
          <w:color w:val="0D1417"/>
          <w:sz w:val="28"/>
          <w:szCs w:val="28"/>
          <w:shd w:val="clear" w:color="auto" w:fill="FAFAEF"/>
        </w:rPr>
      </w:pPr>
    </w:p>
    <w:p w:rsidR="004C24B1" w:rsidRPr="004C24B1" w:rsidRDefault="004C24B1" w:rsidP="007D2F54">
      <w:pPr>
        <w:ind w:left="-1134" w:firstLine="709"/>
        <w:jc w:val="both"/>
        <w:rPr>
          <w:rFonts w:ascii="Times New Roman" w:hAnsi="Times New Roman" w:cs="Times New Roman"/>
          <w:color w:val="0D1417"/>
          <w:sz w:val="28"/>
          <w:szCs w:val="28"/>
          <w:shd w:val="clear" w:color="auto" w:fill="FAFAEF"/>
        </w:rPr>
      </w:pPr>
    </w:p>
    <w:sectPr w:rsidR="004C24B1" w:rsidRPr="004C24B1" w:rsidSect="004C24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56070"/>
    <w:multiLevelType w:val="multilevel"/>
    <w:tmpl w:val="00B6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9B6375"/>
    <w:multiLevelType w:val="multilevel"/>
    <w:tmpl w:val="87AE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4B1"/>
    <w:rsid w:val="004C24B1"/>
    <w:rsid w:val="00577F15"/>
    <w:rsid w:val="007C2FBA"/>
    <w:rsid w:val="007D2F54"/>
    <w:rsid w:val="00987396"/>
    <w:rsid w:val="009F2FED"/>
    <w:rsid w:val="00EC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Ильгиза</dc:creator>
  <cp:lastModifiedBy>1</cp:lastModifiedBy>
  <cp:revision>5</cp:revision>
  <cp:lastPrinted>2015-10-11T19:59:00Z</cp:lastPrinted>
  <dcterms:created xsi:type="dcterms:W3CDTF">2015-10-11T19:49:00Z</dcterms:created>
  <dcterms:modified xsi:type="dcterms:W3CDTF">2015-11-11T14:31:00Z</dcterms:modified>
</cp:coreProperties>
</file>