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44" w:rsidRPr="00B440E9" w:rsidRDefault="00D24244" w:rsidP="00D24244">
      <w:pPr>
        <w:shd w:val="clear" w:color="auto" w:fill="FFFFFF"/>
        <w:spacing w:after="0" w:line="435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 w:rsidRPr="00B440E9">
        <w:rPr>
          <w:rFonts w:ascii="Times New Roman" w:eastAsia="Times New Roman" w:hAnsi="Times New Roman" w:cs="Times New Roman"/>
          <w:kern w:val="36"/>
          <w:sz w:val="28"/>
          <w:szCs w:val="28"/>
        </w:rPr>
        <w:t>Химчук</w:t>
      </w:r>
      <w:proofErr w:type="spellEnd"/>
      <w:r w:rsidRPr="00B440E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Софья Сергеевна</w:t>
      </w:r>
    </w:p>
    <w:p w:rsidR="00D24244" w:rsidRPr="00B440E9" w:rsidRDefault="00D24244" w:rsidP="00D24244">
      <w:pPr>
        <w:shd w:val="clear" w:color="auto" w:fill="FFFFFF"/>
        <w:spacing w:after="0" w:line="272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440E9">
        <w:rPr>
          <w:rFonts w:ascii="Times New Roman" w:eastAsia="Times New Roman" w:hAnsi="Times New Roman" w:cs="Times New Roman"/>
          <w:sz w:val="28"/>
          <w:szCs w:val="28"/>
        </w:rPr>
        <w:t>ГБОУ Гимназия № 278</w:t>
      </w:r>
    </w:p>
    <w:p w:rsidR="00D24244" w:rsidRPr="00B440E9" w:rsidRDefault="00D24244" w:rsidP="00D24244">
      <w:pPr>
        <w:shd w:val="clear" w:color="auto" w:fill="FFFFFF"/>
        <w:spacing w:after="0" w:line="272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440E9">
        <w:rPr>
          <w:rFonts w:ascii="Times New Roman" w:eastAsia="Times New Roman" w:hAnsi="Times New Roman" w:cs="Times New Roman"/>
          <w:sz w:val="28"/>
          <w:szCs w:val="28"/>
        </w:rPr>
        <w:t>Учитель английского языка</w:t>
      </w:r>
    </w:p>
    <w:p w:rsidR="00D24244" w:rsidRDefault="00D24244" w:rsidP="00D242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4244" w:rsidRDefault="00D24244" w:rsidP="00D242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4244" w:rsidRDefault="00CE2612" w:rsidP="00D242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612">
        <w:rPr>
          <w:rFonts w:ascii="Times New Roman" w:hAnsi="Times New Roman" w:cs="Times New Roman"/>
          <w:b/>
          <w:sz w:val="28"/>
          <w:szCs w:val="28"/>
        </w:rPr>
        <w:t>Готовность младших школьников к обучению</w:t>
      </w:r>
      <w:r w:rsidR="00D24244">
        <w:rPr>
          <w:rFonts w:ascii="Times New Roman" w:hAnsi="Times New Roman" w:cs="Times New Roman"/>
          <w:b/>
          <w:sz w:val="28"/>
          <w:szCs w:val="28"/>
        </w:rPr>
        <w:t xml:space="preserve"> говорению</w:t>
      </w:r>
    </w:p>
    <w:p w:rsidR="0014386F" w:rsidRPr="00CE2612" w:rsidRDefault="00CE2612" w:rsidP="00D242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612">
        <w:rPr>
          <w:rFonts w:ascii="Times New Roman" w:hAnsi="Times New Roman" w:cs="Times New Roman"/>
          <w:b/>
          <w:sz w:val="28"/>
          <w:szCs w:val="28"/>
        </w:rPr>
        <w:t>на иностранном языке.</w:t>
      </w:r>
    </w:p>
    <w:p w:rsidR="00CE2612" w:rsidRDefault="00CE2612" w:rsidP="00D24244"/>
    <w:p w:rsidR="00CE2612" w:rsidRDefault="00CE2612" w:rsidP="00D24244">
      <w:pPr>
        <w:pStyle w:val="2"/>
        <w:spacing w:line="360" w:lineRule="auto"/>
        <w:ind w:firstLine="977"/>
        <w:jc w:val="both"/>
      </w:pPr>
      <w:r>
        <w:t xml:space="preserve">Проблема обучения монологической речи на начальном этапе изучения иностранного языка является одной из самых актуальных проблем в методике обучения иностранному языку. Обучение монологической речи – чрезвычайно сложное дело. Монологическое высказывание рассматривается как компонент процесса общения любого уровня – парного, группового, массового. Это означает, что любое монологическое высказывание </w:t>
      </w:r>
      <w:proofErr w:type="spellStart"/>
      <w:r>
        <w:t>монологично</w:t>
      </w:r>
      <w:proofErr w:type="spellEnd"/>
      <w:r>
        <w:t xml:space="preserve"> по своей природе, всегда кому - то адресовано, даже если этот адресат – сам говорящий, хотя в </w:t>
      </w:r>
      <w:proofErr w:type="gramStart"/>
      <w:r>
        <w:t>структурном</w:t>
      </w:r>
      <w:proofErr w:type="gramEnd"/>
      <w:r>
        <w:t xml:space="preserve"> и многих других отношений его виды весьма специфичны.</w:t>
      </w:r>
    </w:p>
    <w:p w:rsidR="00CE2612" w:rsidRPr="00CE2612" w:rsidRDefault="00CE2612" w:rsidP="00D24244">
      <w:pPr>
        <w:pStyle w:val="2"/>
        <w:spacing w:line="360" w:lineRule="auto"/>
        <w:ind w:firstLine="1157"/>
        <w:jc w:val="both"/>
      </w:pPr>
      <w:r>
        <w:t xml:space="preserve">Обучение говорению как процессу продуктивному требует от учащегося построения высказывания, обусловленного ситуации общения, представляет собой сложную методическую задачу, поскольку овладение им связано с наибольшими трудностями для учащихся и требует больших временных затрат и усилий как со стороны учителя, так и учащихся. Тем не менее эти затраты времени и усилия окупаются, если учащиеся овладевают этой деятельностью на начальном этапе на строго отработанном минимальном материале, который обеспечивает мотивационный </w:t>
      </w:r>
      <w:r w:rsidRPr="00CE2612">
        <w:t>уровень и надежную базу для формирования других речевой деятельности.</w:t>
      </w:r>
    </w:p>
    <w:p w:rsidR="00CE2612" w:rsidRPr="00CE2612" w:rsidRDefault="00CE2612" w:rsidP="00D24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12">
        <w:rPr>
          <w:rFonts w:ascii="Times New Roman" w:hAnsi="Times New Roman" w:cs="Times New Roman"/>
          <w:sz w:val="28"/>
          <w:szCs w:val="28"/>
        </w:rPr>
        <w:t xml:space="preserve">  За последние годы возрастной порог начала обучения детей иностранному языку все больше снижается. Как правило, ребенок четырех лет считается уже вполне подготовленным к занятиям, некоторые же родители стремятся отдать в группы иностранного языка трехлетних детей. Как к этому относиться, и какой возраст считать наиболее подходящим для начала обучения?</w:t>
      </w:r>
    </w:p>
    <w:p w:rsidR="00CE2612" w:rsidRPr="00CE2612" w:rsidRDefault="00CE2612" w:rsidP="00D24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12">
        <w:rPr>
          <w:rFonts w:ascii="Times New Roman" w:hAnsi="Times New Roman" w:cs="Times New Roman"/>
          <w:sz w:val="28"/>
          <w:szCs w:val="28"/>
        </w:rPr>
        <w:t xml:space="preserve">      Известно, что возможности раннего возраста в овладении иноязычной речью поистине уникальны. Еще К.Д. Ушинский писал: '' Дитя приучается в несколько </w:t>
      </w:r>
      <w:r w:rsidRPr="00CE2612">
        <w:rPr>
          <w:rFonts w:ascii="Times New Roman" w:hAnsi="Times New Roman" w:cs="Times New Roman"/>
          <w:sz w:val="28"/>
          <w:szCs w:val="28"/>
        </w:rPr>
        <w:lastRenderedPageBreak/>
        <w:t xml:space="preserve">месяцев так говорить на иностранном языке, как не может приучиться в несколько лет''. </w:t>
      </w:r>
    </w:p>
    <w:p w:rsidR="00CE2612" w:rsidRPr="00CE2612" w:rsidRDefault="00CE2612" w:rsidP="00D24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1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E2612">
        <w:rPr>
          <w:rFonts w:ascii="Times New Roman" w:hAnsi="Times New Roman" w:cs="Times New Roman"/>
          <w:sz w:val="28"/>
          <w:szCs w:val="28"/>
        </w:rPr>
        <w:t>Уникальная предрасположенность к речи (а зоной наибольшего благоприятствования в овладении иностранным языком является возрастной период от 4 до 8-9 лет), пластичность природного механизма усвоения речи, а так же определенная независимость этого механизма от действия наследственных факторов, связанных к принадлежности к той или иной национальности, - все это дает ребенку возможность при соответствующих условиях успешно овладеть иностранным языком.</w:t>
      </w:r>
      <w:proofErr w:type="gramEnd"/>
      <w:r w:rsidRPr="00CE2612">
        <w:rPr>
          <w:rFonts w:ascii="Times New Roman" w:hAnsi="Times New Roman" w:cs="Times New Roman"/>
          <w:sz w:val="28"/>
          <w:szCs w:val="28"/>
        </w:rPr>
        <w:t xml:space="preserve"> С возрастом эта способность постепенно угасает. Поэтому всякие попытки обучить второму иностранному языку (особенно в отрыве от языковой среды) детей </w:t>
      </w:r>
      <w:proofErr w:type="gramStart"/>
      <w:r w:rsidRPr="00CE2612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Pr="00CE2612">
        <w:rPr>
          <w:rFonts w:ascii="Times New Roman" w:hAnsi="Times New Roman" w:cs="Times New Roman"/>
          <w:sz w:val="28"/>
          <w:szCs w:val="28"/>
        </w:rPr>
        <w:t xml:space="preserve"> возраста сопряжены, как правило, с целым рядом трудностей. </w:t>
      </w:r>
    </w:p>
    <w:p w:rsidR="00CE2612" w:rsidRPr="00CE2612" w:rsidRDefault="00CE2612" w:rsidP="00D24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1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E2612">
        <w:rPr>
          <w:rFonts w:ascii="Times New Roman" w:hAnsi="Times New Roman" w:cs="Times New Roman"/>
          <w:sz w:val="28"/>
          <w:szCs w:val="28"/>
        </w:rPr>
        <w:t>Успешное овладение детьми иноязычной речью становится возможным еще и потому, что детей (особенно детей младшего школьного возраста) отличают более гибкое и быстрое, чем на последующих возрастных этапах, запоминание языкового материала; наличие глобально действующей модели и естественность мотивов общения; отсутствие так называемого языкового барьера, т.е. страха торможения, мешающего вступить в общение на иностранном языке даже при наличии необходимых навыков;</w:t>
      </w:r>
      <w:proofErr w:type="gramEnd"/>
      <w:r w:rsidRPr="00CE26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612">
        <w:rPr>
          <w:rFonts w:ascii="Times New Roman" w:hAnsi="Times New Roman" w:cs="Times New Roman"/>
          <w:sz w:val="28"/>
          <w:szCs w:val="28"/>
        </w:rPr>
        <w:t>сравнительно небольшой опыт в речевом общении на родном языке и др.      Все это дает возможность в раннем школьном возрасте оптимально сочетать коммуникативные потребности и возможности их выражения на иностранном языке детьми данного возраста и тем самым избежать одного существенного противоречия, которое постоянно возникает при более позднем начале обучения этому предмету между коммуникативными потребностями обучаемого (желание узнать и сказать много) и</w:t>
      </w:r>
      <w:proofErr w:type="gramEnd"/>
      <w:r w:rsidRPr="00CE2612">
        <w:rPr>
          <w:rFonts w:ascii="Times New Roman" w:hAnsi="Times New Roman" w:cs="Times New Roman"/>
          <w:sz w:val="28"/>
          <w:szCs w:val="28"/>
        </w:rPr>
        <w:t xml:space="preserve"> ограниченным языковым и речевым опытом (незнание, как это много выразить малым количеством лексики). </w:t>
      </w:r>
    </w:p>
    <w:p w:rsidR="00CE2612" w:rsidRPr="00CE2612" w:rsidRDefault="00CE2612" w:rsidP="00D24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12">
        <w:rPr>
          <w:rFonts w:ascii="Times New Roman" w:hAnsi="Times New Roman" w:cs="Times New Roman"/>
          <w:sz w:val="28"/>
          <w:szCs w:val="28"/>
        </w:rPr>
        <w:t xml:space="preserve">      С чем же связано такое сильное стремление родителей,  отправить ребенка в ту школу, где иностранный язык изучается с первого класса. По всей вероятности, прежде всего,  с популярностью </w:t>
      </w:r>
      <w:proofErr w:type="spellStart"/>
      <w:r w:rsidRPr="00CE2612">
        <w:rPr>
          <w:rFonts w:ascii="Times New Roman" w:hAnsi="Times New Roman" w:cs="Times New Roman"/>
          <w:sz w:val="28"/>
          <w:szCs w:val="28"/>
        </w:rPr>
        <w:t>имитативной</w:t>
      </w:r>
      <w:proofErr w:type="spellEnd"/>
      <w:r w:rsidRPr="00CE2612">
        <w:rPr>
          <w:rFonts w:ascii="Times New Roman" w:hAnsi="Times New Roman" w:cs="Times New Roman"/>
          <w:sz w:val="28"/>
          <w:szCs w:val="28"/>
        </w:rPr>
        <w:t xml:space="preserve"> теории обучения и верой многих </w:t>
      </w:r>
      <w:r w:rsidRPr="00CE2612">
        <w:rPr>
          <w:rFonts w:ascii="Times New Roman" w:hAnsi="Times New Roman" w:cs="Times New Roman"/>
          <w:sz w:val="28"/>
          <w:szCs w:val="28"/>
        </w:rPr>
        <w:lastRenderedPageBreak/>
        <w:t>людей в возможности чудесного непроизвольного овладения языком в раннем возрасте.</w:t>
      </w:r>
    </w:p>
    <w:p w:rsidR="00CE2612" w:rsidRPr="00CE2612" w:rsidRDefault="00CE2612" w:rsidP="00D24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12">
        <w:rPr>
          <w:rFonts w:ascii="Times New Roman" w:hAnsi="Times New Roman" w:cs="Times New Roman"/>
          <w:sz w:val="28"/>
          <w:szCs w:val="28"/>
        </w:rPr>
        <w:t xml:space="preserve">Но бессознательное, спонтанное усвоение происходит, на самом деле, лишь в условиях постоянного нахождения ребенка в языковой среде. Так идет процесс освоения родного языка, так происходит и с билингвами – детьми, выросшими в условиях двуязычия, когда в семье ребенок слышит один язык, а во дворе, в детском саду, на улице – другой (например, в бывших союзных республиках). Нам известны случаи билингвизма и в искусственно созданных условиях, когда отец говорил с сыном только по-английски, начиная с его рождения, и к шести годам ребенок одинаково хорошо владел как русским, так и английским языком. На этом же основан и ''метод гувернантки'', однако это предполагает каждодневное многочасовое общение с ребенком на иностранном языке.      Кроме того, далеко не все дети способны успешно заниматься в условиях непроизвольного запоминания. Исследования М.К. </w:t>
      </w:r>
      <w:proofErr w:type="spellStart"/>
      <w:r w:rsidRPr="00CE2612">
        <w:rPr>
          <w:rFonts w:ascii="Times New Roman" w:hAnsi="Times New Roman" w:cs="Times New Roman"/>
          <w:sz w:val="28"/>
          <w:szCs w:val="28"/>
        </w:rPr>
        <w:t>Кабардова</w:t>
      </w:r>
      <w:proofErr w:type="spellEnd"/>
      <w:r w:rsidRPr="00CE2612">
        <w:rPr>
          <w:rFonts w:ascii="Times New Roman" w:hAnsi="Times New Roman" w:cs="Times New Roman"/>
          <w:sz w:val="28"/>
          <w:szCs w:val="28"/>
        </w:rPr>
        <w:t xml:space="preserve"> выявили существование двух типов учащихся: коммуникативного и некоммуникативного. </w:t>
      </w:r>
      <w:proofErr w:type="gramStart"/>
      <w:r w:rsidRPr="00CE2612">
        <w:rPr>
          <w:rFonts w:ascii="Times New Roman" w:hAnsi="Times New Roman" w:cs="Times New Roman"/>
          <w:sz w:val="28"/>
          <w:szCs w:val="28"/>
        </w:rPr>
        <w:t>Если принадлежащие к первому типу одинаково успешно занимаются как в условиях произвольного, так и в условиях непроизвольного запоминания, то принадлежащие ко второму (а это 30%, независимо от возраста) способны к продуктивной деятельности только при ориентации на произвольное запоминание и наглядное подкрепление словесного материала.</w:t>
      </w:r>
      <w:proofErr w:type="gramEnd"/>
      <w:r w:rsidRPr="00CE2612">
        <w:rPr>
          <w:rFonts w:ascii="Times New Roman" w:hAnsi="Times New Roman" w:cs="Times New Roman"/>
          <w:sz w:val="28"/>
          <w:szCs w:val="28"/>
        </w:rPr>
        <w:t xml:space="preserve"> Значит, ступая на путь </w:t>
      </w:r>
      <w:proofErr w:type="spellStart"/>
      <w:r w:rsidRPr="00CE2612">
        <w:rPr>
          <w:rFonts w:ascii="Times New Roman" w:hAnsi="Times New Roman" w:cs="Times New Roman"/>
          <w:sz w:val="28"/>
          <w:szCs w:val="28"/>
        </w:rPr>
        <w:t>имитативности</w:t>
      </w:r>
      <w:proofErr w:type="spellEnd"/>
      <w:r w:rsidRPr="00CE2612">
        <w:rPr>
          <w:rFonts w:ascii="Times New Roman" w:hAnsi="Times New Roman" w:cs="Times New Roman"/>
          <w:sz w:val="28"/>
          <w:szCs w:val="28"/>
        </w:rPr>
        <w:t xml:space="preserve">, непроизвольности приобретения знаний, мы автоматически относим 30% детей в разряд неспособных успешно овладеть иностранным языком. Но это несправедливо: те же дети могут достичь не меньших успехов, чем представители коммуникативного типа, если будут поставлены в ситуацию сознательного приобретения знаний. </w:t>
      </w:r>
    </w:p>
    <w:p w:rsidR="00CE2612" w:rsidRPr="00CE2612" w:rsidRDefault="00CE2612" w:rsidP="00D24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12">
        <w:rPr>
          <w:rFonts w:ascii="Times New Roman" w:hAnsi="Times New Roman" w:cs="Times New Roman"/>
          <w:sz w:val="28"/>
          <w:szCs w:val="28"/>
        </w:rPr>
        <w:t xml:space="preserve">      Поэтому овладение иностранным языком в младшем школьном возрасте должно происходить в процессе обучения, какой бы игровой, и внешне спонтанный вид оно не имело. И к этому дети должны быть физически и психологически готовы. А готовность эта, как правило, наступает к шести годам.      </w:t>
      </w:r>
    </w:p>
    <w:p w:rsidR="00CE2612" w:rsidRPr="00CE2612" w:rsidRDefault="00CE2612" w:rsidP="00D24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612" w:rsidRDefault="00CE2612" w:rsidP="00D24244"/>
    <w:p w:rsidR="00CE2612" w:rsidRPr="00CE2612" w:rsidRDefault="00CE2612" w:rsidP="00D24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61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CE2612" w:rsidRPr="00CE2612" w:rsidRDefault="00CE2612" w:rsidP="00D24244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0" w:right="831" w:firstLine="0"/>
        <w:rPr>
          <w:rFonts w:ascii="Times New Roman" w:hAnsi="Times New Roman" w:cs="Times New Roman"/>
          <w:sz w:val="28"/>
          <w:szCs w:val="28"/>
        </w:rPr>
      </w:pPr>
      <w:r w:rsidRPr="00CE2612">
        <w:rPr>
          <w:rFonts w:ascii="Times New Roman" w:hAnsi="Times New Roman" w:cs="Times New Roman"/>
          <w:sz w:val="28"/>
          <w:szCs w:val="28"/>
        </w:rPr>
        <w:t>Артемов В.А. «Психология обучения иностранным языкам». М., 1969.</w:t>
      </w:r>
    </w:p>
    <w:p w:rsidR="00CE2612" w:rsidRPr="00CE2612" w:rsidRDefault="00CE2612" w:rsidP="00D24244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E2612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Pr="00CE2612">
        <w:rPr>
          <w:rFonts w:ascii="Times New Roman" w:hAnsi="Times New Roman" w:cs="Times New Roman"/>
          <w:sz w:val="28"/>
          <w:szCs w:val="28"/>
        </w:rPr>
        <w:t xml:space="preserve"> И.Л. «Теория и практика обучения иностранному языку в средней школе» М., 2010</w:t>
      </w:r>
    </w:p>
    <w:p w:rsidR="00CE2612" w:rsidRPr="00CE2612" w:rsidRDefault="00CE2612" w:rsidP="00D24244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E2612">
        <w:rPr>
          <w:rFonts w:ascii="Times New Roman" w:hAnsi="Times New Roman" w:cs="Times New Roman"/>
          <w:sz w:val="28"/>
          <w:szCs w:val="28"/>
        </w:rPr>
        <w:t>Зимняя И.А. «Психология обучения иностранным языкам в школе», М., 1991.</w:t>
      </w:r>
    </w:p>
    <w:p w:rsidR="00CE2612" w:rsidRPr="00CE2612" w:rsidRDefault="00CE2612" w:rsidP="00D24244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0" w:right="831" w:firstLine="0"/>
        <w:rPr>
          <w:rFonts w:ascii="Times New Roman" w:hAnsi="Times New Roman" w:cs="Times New Roman"/>
          <w:sz w:val="28"/>
          <w:szCs w:val="28"/>
        </w:rPr>
      </w:pPr>
      <w:r w:rsidRPr="00CE2612">
        <w:rPr>
          <w:rFonts w:ascii="Times New Roman" w:hAnsi="Times New Roman" w:cs="Times New Roman"/>
          <w:sz w:val="28"/>
          <w:szCs w:val="28"/>
        </w:rPr>
        <w:t>Рогова Г.В. «Методика обучения английскому», Л., 1995.</w:t>
      </w:r>
    </w:p>
    <w:p w:rsidR="00CE2612" w:rsidRPr="00CE2612" w:rsidRDefault="00CE2612" w:rsidP="00D24244">
      <w:pPr>
        <w:pStyle w:val="2"/>
        <w:numPr>
          <w:ilvl w:val="0"/>
          <w:numId w:val="1"/>
        </w:numPr>
        <w:tabs>
          <w:tab w:val="num" w:pos="540"/>
        </w:tabs>
        <w:spacing w:after="0" w:line="240" w:lineRule="auto"/>
        <w:ind w:left="0" w:right="831" w:firstLine="0"/>
      </w:pPr>
      <w:r w:rsidRPr="00CE2612">
        <w:t>Скалкин В.Л. Обучение монологическому высказыванию: Пособие для учителей. – Киев, 1983.</w:t>
      </w:r>
    </w:p>
    <w:p w:rsidR="00CE2612" w:rsidRPr="00CE2612" w:rsidRDefault="00CE2612" w:rsidP="00D2424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sectPr w:rsidR="00CE2612" w:rsidRPr="00CE2612" w:rsidSect="00D24244"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D7E8D"/>
    <w:multiLevelType w:val="hybridMultilevel"/>
    <w:tmpl w:val="FCAE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F0245"/>
    <w:multiLevelType w:val="hybridMultilevel"/>
    <w:tmpl w:val="6E4AAF88"/>
    <w:lvl w:ilvl="0" w:tplc="FFFFFFFF">
      <w:start w:val="1"/>
      <w:numFmt w:val="decimal"/>
      <w:lvlText w:val="%1."/>
      <w:lvlJc w:val="left"/>
      <w:pPr>
        <w:tabs>
          <w:tab w:val="num" w:pos="2096"/>
        </w:tabs>
        <w:ind w:left="2096" w:hanging="124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E2612"/>
    <w:rsid w:val="0014386F"/>
    <w:rsid w:val="00CE2612"/>
    <w:rsid w:val="00D2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6F"/>
  </w:style>
  <w:style w:type="paragraph" w:styleId="1">
    <w:name w:val="heading 1"/>
    <w:basedOn w:val="a"/>
    <w:next w:val="a"/>
    <w:link w:val="10"/>
    <w:uiPriority w:val="9"/>
    <w:qFormat/>
    <w:rsid w:val="00CE2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6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E2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uiPriority w:val="99"/>
    <w:rsid w:val="00CE2612"/>
    <w:pPr>
      <w:spacing w:after="120" w:line="48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E2612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CE26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E2612"/>
    <w:rPr>
      <w:sz w:val="16"/>
      <w:szCs w:val="16"/>
    </w:rPr>
  </w:style>
  <w:style w:type="paragraph" w:styleId="a4">
    <w:name w:val="List Paragraph"/>
    <w:basedOn w:val="a"/>
    <w:uiPriority w:val="34"/>
    <w:qFormat/>
    <w:rsid w:val="00CE2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5315</Characters>
  <Application>Microsoft Office Word</Application>
  <DocSecurity>0</DocSecurity>
  <Lines>44</Lines>
  <Paragraphs>12</Paragraphs>
  <ScaleCrop>false</ScaleCrop>
  <Company>Krokoz™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1</cp:lastModifiedBy>
  <cp:revision>2</cp:revision>
  <dcterms:created xsi:type="dcterms:W3CDTF">2014-07-31T12:55:00Z</dcterms:created>
  <dcterms:modified xsi:type="dcterms:W3CDTF">2014-07-31T12:55:00Z</dcterms:modified>
</cp:coreProperties>
</file>