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E" w:rsidRDefault="0033240E" w:rsidP="003324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Посникова Елена Сергеевна </w:t>
      </w:r>
    </w:p>
    <w:p w:rsidR="006A49C7" w:rsidRDefault="0033240E" w:rsidP="003324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С (К) ШИ№152</w:t>
      </w:r>
    </w:p>
    <w:p w:rsidR="0033240E" w:rsidRPr="0033240E" w:rsidRDefault="0033240E" w:rsidP="003324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6A49C7" w:rsidRPr="002B4F2D" w:rsidRDefault="006A49C7" w:rsidP="006A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9C7" w:rsidRPr="00BB49C4" w:rsidRDefault="004212AF" w:rsidP="006A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</w:t>
      </w:r>
      <w:r w:rsidR="006A49C7" w:rsidRPr="00BB49C4">
        <w:rPr>
          <w:rFonts w:ascii="Times New Roman" w:hAnsi="Times New Roman" w:cs="Times New Roman"/>
          <w:b/>
          <w:sz w:val="24"/>
          <w:szCs w:val="24"/>
        </w:rPr>
        <w:t>ланирование</w:t>
      </w:r>
    </w:p>
    <w:p w:rsidR="006A49C7" w:rsidRPr="0033240E" w:rsidRDefault="006A49C7" w:rsidP="006A4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40E">
        <w:rPr>
          <w:rFonts w:ascii="Times New Roman" w:hAnsi="Times New Roman" w:cs="Times New Roman"/>
          <w:b/>
          <w:sz w:val="24"/>
          <w:szCs w:val="24"/>
        </w:rPr>
        <w:t>по предмету «Изобразительное искусство»</w:t>
      </w:r>
    </w:p>
    <w:p w:rsidR="006A49C7" w:rsidRPr="00776035" w:rsidRDefault="0089417C" w:rsidP="006A4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 </w:t>
      </w:r>
      <w:r w:rsidR="006A49C7">
        <w:rPr>
          <w:rFonts w:ascii="Times New Roman" w:hAnsi="Times New Roman" w:cs="Times New Roman"/>
          <w:sz w:val="24"/>
          <w:szCs w:val="24"/>
        </w:rPr>
        <w:t>класса</w:t>
      </w:r>
    </w:p>
    <w:p w:rsidR="006A49C7" w:rsidRDefault="006A49C7" w:rsidP="006A4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6A49C7" w:rsidRDefault="006A49C7" w:rsidP="006A4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9C7" w:rsidRDefault="006A49C7" w:rsidP="006A4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7" w:type="dxa"/>
        <w:tblLayout w:type="fixed"/>
        <w:tblLook w:val="01E0"/>
      </w:tblPr>
      <w:tblGrid>
        <w:gridCol w:w="570"/>
        <w:gridCol w:w="7"/>
        <w:gridCol w:w="11"/>
        <w:gridCol w:w="755"/>
        <w:gridCol w:w="7"/>
        <w:gridCol w:w="1679"/>
        <w:gridCol w:w="2759"/>
        <w:gridCol w:w="3064"/>
        <w:gridCol w:w="4442"/>
        <w:gridCol w:w="148"/>
        <w:gridCol w:w="6"/>
        <w:gridCol w:w="2149"/>
      </w:tblGrid>
      <w:tr w:rsidR="006A49C7" w:rsidRPr="006A49C7" w:rsidTr="004204B1">
        <w:trPr>
          <w:trHeight w:val="153"/>
        </w:trPr>
        <w:tc>
          <w:tcPr>
            <w:tcW w:w="588" w:type="dxa"/>
            <w:gridSpan w:val="3"/>
            <w:vMerge w:val="restart"/>
          </w:tcPr>
          <w:p w:rsidR="006A49C7" w:rsidRPr="006A49C7" w:rsidRDefault="006A49C7" w:rsidP="004204B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tabs>
                <w:tab w:val="left" w:pos="2694"/>
              </w:tabs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5" w:type="dxa"/>
            <w:vMerge w:val="restart"/>
          </w:tcPr>
          <w:p w:rsidR="006A49C7" w:rsidRPr="006A49C7" w:rsidRDefault="006A49C7" w:rsidP="004204B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 xml:space="preserve"> Дата</w:t>
            </w:r>
          </w:p>
        </w:tc>
        <w:tc>
          <w:tcPr>
            <w:tcW w:w="1686" w:type="dxa"/>
            <w:gridSpan w:val="2"/>
            <w:vMerge w:val="restart"/>
          </w:tcPr>
          <w:p w:rsidR="006A49C7" w:rsidRPr="006A49C7" w:rsidRDefault="006A49C7" w:rsidP="004204B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68" w:type="dxa"/>
            <w:gridSpan w:val="6"/>
          </w:tcPr>
          <w:p w:rsidR="006A49C7" w:rsidRPr="006A49C7" w:rsidRDefault="006A49C7" w:rsidP="004204B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6A49C7" w:rsidRPr="006A49C7" w:rsidTr="004204B1">
        <w:trPr>
          <w:trHeight w:val="600"/>
        </w:trPr>
        <w:tc>
          <w:tcPr>
            <w:tcW w:w="588" w:type="dxa"/>
            <w:gridSpan w:val="3"/>
            <w:vMerge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vMerge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Решаемые проблемы (цели)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Универсальные учебные действия (УУД)</w:t>
            </w:r>
          </w:p>
        </w:tc>
        <w:tc>
          <w:tcPr>
            <w:tcW w:w="2303" w:type="dxa"/>
            <w:gridSpan w:val="3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Личностные результаты (не оцениваются)</w:t>
            </w:r>
          </w:p>
        </w:tc>
      </w:tr>
      <w:tr w:rsidR="006A49C7" w:rsidRPr="006A49C7" w:rsidTr="004212AF">
        <w:trPr>
          <w:trHeight w:val="315"/>
        </w:trPr>
        <w:tc>
          <w:tcPr>
            <w:tcW w:w="155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A49C7" w:rsidRPr="006A49C7" w:rsidRDefault="006A49C7" w:rsidP="004204B1">
            <w:pPr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b/>
                <w:color w:val="3F494A"/>
              </w:rPr>
            </w:pPr>
            <w:r w:rsidRPr="006A49C7">
              <w:rPr>
                <w:rFonts w:ascii="Times New Roman" w:hAnsi="Times New Roman" w:cs="Times New Roman"/>
                <w:b/>
                <w:u w:val="single"/>
              </w:rPr>
              <w:t>Ты изображаешь. Знакомство</w:t>
            </w:r>
            <w:r w:rsidRPr="006A49C7">
              <w:rPr>
                <w:rFonts w:ascii="Times New Roman" w:hAnsi="Times New Roman" w:cs="Times New Roman"/>
                <w:b/>
                <w:color w:val="3F494A"/>
                <w:u w:val="single"/>
              </w:rPr>
              <w:t> </w:t>
            </w:r>
            <w:r w:rsidRPr="006A49C7">
              <w:rPr>
                <w:rFonts w:ascii="Times New Roman" w:hAnsi="Times New Roman" w:cs="Times New Roman"/>
                <w:b/>
                <w:u w:val="single"/>
              </w:rPr>
              <w:t>с Мастером Изображения  (9 ч.)</w:t>
            </w:r>
          </w:p>
        </w:tc>
      </w:tr>
      <w:tr w:rsidR="004212AF" w:rsidRPr="006A49C7" w:rsidTr="004212AF">
        <w:trPr>
          <w:trHeight w:val="256"/>
        </w:trPr>
        <w:tc>
          <w:tcPr>
            <w:tcW w:w="15597" w:type="dxa"/>
            <w:gridSpan w:val="12"/>
            <w:tcBorders>
              <w:top w:val="single" w:sz="4" w:space="0" w:color="auto"/>
            </w:tcBorders>
          </w:tcPr>
          <w:p w:rsidR="004212AF" w:rsidRPr="004212AF" w:rsidRDefault="004212AF" w:rsidP="004204B1">
            <w:pPr>
              <w:shd w:val="clear" w:color="auto" w:fill="FFFFFF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Все дети любят рисовать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(</w:t>
            </w:r>
            <w:r w:rsidRPr="006A49C7">
              <w:rPr>
                <w:rFonts w:ascii="Times New Roman" w:hAnsi="Times New Roman" w:cs="Times New Roman"/>
                <w:i/>
              </w:rPr>
              <w:t>постановка и решение учебной задачи; экскурсия</w:t>
            </w:r>
            <w:r w:rsidRPr="006A49C7">
              <w:rPr>
                <w:rFonts w:ascii="Times New Roman" w:hAnsi="Times New Roman" w:cs="Times New Roman"/>
              </w:rPr>
              <w:t>). С.8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Каким  я вижу мир?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выявить уровень и характер дошкольной подготовки учащихся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составлять описательный рассказ; находить в окружающей действительность изображения, сделанные художниками, изображать то, что каждый хочет, умеет, любит.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адекватно использовать речь.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рассуждать о содержании рисунков, сделанных детьми.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вопросы, слушать собеседника, вести устный диалог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Доброжелательность и эмоционально-нравственная отзывчивость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Изображения всюду вокруг нас.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С.10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Кто такой мастер изображения?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Цель: познакомить с Мастером Изображения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составлять описательный рассказ; находить в окружающей действительность изображения, сделанные художниками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адекватно использовать речь.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рассуждать о содержании рисунков, сделанных детьми.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вопросы, слушать собеседника, вести устный диалог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Положительное отношение к школе.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Мастер Изображения учит видеть (</w:t>
            </w:r>
            <w:r w:rsidRPr="006A49C7">
              <w:rPr>
                <w:rFonts w:ascii="Times New Roman" w:hAnsi="Times New Roman" w:cs="Times New Roman"/>
                <w:i/>
              </w:rPr>
              <w:t>решение учебной задачи; экскурсия</w:t>
            </w:r>
            <w:r w:rsidRPr="006A49C7">
              <w:rPr>
                <w:rFonts w:ascii="Times New Roman" w:hAnsi="Times New Roman" w:cs="Times New Roman"/>
              </w:rPr>
              <w:t>). С. 14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Что помогает увидеть Мастер Изображения?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ее реализации.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сравнивать различные листья на основе выявления их геометрических форм.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формулировать свои затруднения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Изображать можно пятном (</w:t>
            </w:r>
            <w:r w:rsidRPr="006A49C7">
              <w:rPr>
                <w:rFonts w:ascii="Times New Roman" w:hAnsi="Times New Roman" w:cs="Times New Roman"/>
                <w:i/>
              </w:rPr>
              <w:t>постановка и 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20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Какова роль пятна в изображении?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учить владению первичными навыками изображения на плоскости; способствовать развитию воображения и аналитических возможностей глаза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6A49C7">
              <w:rPr>
                <w:rFonts w:ascii="Times New Roman" w:hAnsi="Times New Roman" w:cs="Times New Roman"/>
              </w:rPr>
              <w:t>зверюшки</w:t>
            </w:r>
            <w:proofErr w:type="gramEnd"/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вносить необходимые коррективы на основе оценки сделанных ошибок.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проявлять активность для решения познавательных задач</w:t>
            </w:r>
            <w:proofErr w:type="gramEnd"/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Изображать можно в объеме (</w:t>
            </w:r>
            <w:r w:rsidRPr="006A49C7">
              <w:rPr>
                <w:rFonts w:ascii="Times New Roman" w:hAnsi="Times New Roman" w:cs="Times New Roman"/>
                <w:i/>
              </w:rPr>
              <w:t>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изображать в объеме?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учить видеть целостность формы; развивать воображение и аналитические возможности глаза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превращать комок пластилина в птицу или зверушку способами вытягивания и вдавливания (работа с пластилином)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адекватно воспринимать предложения учителей, товарищей по исправлению допущенных ошибок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ориентироваться в разнообразии способов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оказывать взаимопомощь в сотрудничестве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Изображать можно линией (</w:t>
            </w:r>
            <w:r w:rsidRPr="006A49C7">
              <w:rPr>
                <w:rFonts w:ascii="Times New Roman" w:hAnsi="Times New Roman" w:cs="Times New Roman"/>
                <w:i/>
              </w:rPr>
              <w:t>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изображать линией?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учить изображению линий на плоскости; познакомить с повествовательными возможностями линии (линия-рассказчица)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делать линией рисунок на тему «Расскажи нам о себе»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составлять план и последовательность действий.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сочинять и рассказывать с помощью линейных изображений сюжет из своей жизни.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вопросы; обращаться за помощью к одноклассникам, учителю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Разноцветные краски (</w:t>
            </w:r>
            <w:r w:rsidRPr="006A49C7">
              <w:rPr>
                <w:rFonts w:ascii="Times New Roman" w:hAnsi="Times New Roman" w:cs="Times New Roman"/>
                <w:i/>
              </w:rPr>
              <w:t>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32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Каковы разноцветные краски?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учить работать красками; овладевать навыками организации рабочего места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рисовать то, что каждая краска напоминает; радоваться общению с красками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предвосхищать результат.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формулировать собственное мнение и позицию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Изображать можно и то,  что невидимо</w:t>
            </w:r>
            <w:proofErr w:type="gramStart"/>
            <w:r w:rsidRPr="006A49C7">
              <w:rPr>
                <w:rFonts w:ascii="Times New Roman" w:hAnsi="Times New Roman" w:cs="Times New Roman"/>
              </w:rPr>
              <w:t>.</w:t>
            </w:r>
            <w:proofErr w:type="gramEnd"/>
            <w:r w:rsidRPr="006A49C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A49C7">
              <w:rPr>
                <w:rFonts w:ascii="Times New Roman" w:hAnsi="Times New Roman" w:cs="Times New Roman"/>
              </w:rPr>
              <w:t>н</w:t>
            </w:r>
            <w:proofErr w:type="gramEnd"/>
            <w:r w:rsidRPr="006A49C7">
              <w:rPr>
                <w:rFonts w:ascii="Times New Roman" w:hAnsi="Times New Roman" w:cs="Times New Roman"/>
              </w:rPr>
              <w:t>астроение)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Какое настроение вызывают разные цвета?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Цель: показать детям, что изображать можно не только предметный мир, но и мир наших чувств (невидимый мир)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 xml:space="preserve">Научится </w:t>
            </w:r>
            <w:r w:rsidRPr="006A49C7">
              <w:rPr>
                <w:rFonts w:ascii="Times New Roman" w:hAnsi="Times New Roman" w:cs="Times New Roman"/>
              </w:rPr>
              <w:t>соотносить восприятие цвета со своими чувствами и эмоциями, изображать радость или грусть.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предвосхищать результат.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6A49C7" w:rsidRPr="006A49C7" w:rsidRDefault="006A49C7" w:rsidP="004204B1">
            <w:pPr>
              <w:rPr>
                <w:rFonts w:ascii="Times New Roman" w:eastAsia="Batang" w:hAnsi="Times New Roman" w:cs="Times New Roman"/>
                <w:b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формулировать собственное мнение и позицию.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Художник и зрители (</w:t>
            </w:r>
            <w:r w:rsidRPr="006A49C7">
              <w:rPr>
                <w:rFonts w:ascii="Times New Roman" w:hAnsi="Times New Roman" w:cs="Times New Roman"/>
                <w:i/>
              </w:rPr>
              <w:t xml:space="preserve">постановка и решение </w:t>
            </w:r>
            <w:r w:rsidRPr="006A49C7">
              <w:rPr>
                <w:rFonts w:ascii="Times New Roman" w:hAnsi="Times New Roman" w:cs="Times New Roman"/>
                <w:i/>
              </w:rPr>
              <w:lastRenderedPageBreak/>
              <w:t>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Как формировать навык восприятия?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 xml:space="preserve">: формировать навык восприятия и оценки </w:t>
            </w:r>
            <w:r w:rsidRPr="006A49C7">
              <w:rPr>
                <w:rFonts w:ascii="Times New Roman" w:hAnsi="Times New Roman" w:cs="Times New Roman"/>
              </w:rPr>
              <w:lastRenderedPageBreak/>
              <w:t>собственной художественной деятельность, а также деятельность одноклассников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Научится</w:t>
            </w:r>
            <w:r w:rsidRPr="006A49C7">
              <w:rPr>
                <w:rFonts w:ascii="Times New Roman" w:hAnsi="Times New Roman" w:cs="Times New Roman"/>
              </w:rPr>
              <w:t>: воспринимать произведения искусства; оценивать работы товарищей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адекватно использовать речь.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поиск и выделение необходимой информации из различных источников.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обсуждать 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 xml:space="preserve">Уважительное отношение к иному мнению, истории и культуре разных </w:t>
            </w:r>
            <w:r w:rsidRPr="006A49C7">
              <w:rPr>
                <w:rFonts w:ascii="Times New Roman" w:hAnsi="Times New Roman" w:cs="Times New Roman"/>
              </w:rPr>
              <w:lastRenderedPageBreak/>
              <w:t>народов</w:t>
            </w:r>
          </w:p>
        </w:tc>
      </w:tr>
      <w:tr w:rsidR="006A49C7" w:rsidRPr="006A49C7" w:rsidTr="004212AF">
        <w:trPr>
          <w:trHeight w:val="285"/>
        </w:trPr>
        <w:tc>
          <w:tcPr>
            <w:tcW w:w="15597" w:type="dxa"/>
            <w:gridSpan w:val="1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Ты украшаешь. Знакомство с Мастером Украшения. 8 ч.</w:t>
            </w:r>
          </w:p>
        </w:tc>
      </w:tr>
      <w:tr w:rsidR="004212AF" w:rsidRPr="006A49C7" w:rsidTr="004212AF">
        <w:trPr>
          <w:trHeight w:val="210"/>
        </w:trPr>
        <w:tc>
          <w:tcPr>
            <w:tcW w:w="15597" w:type="dxa"/>
            <w:gridSpan w:val="12"/>
            <w:tcBorders>
              <w:top w:val="single" w:sz="4" w:space="0" w:color="auto"/>
            </w:tcBorders>
          </w:tcPr>
          <w:p w:rsidR="004212AF" w:rsidRPr="006A49C7" w:rsidRDefault="004212AF" w:rsidP="004212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Мир полон украшений (</w:t>
            </w:r>
            <w:r w:rsidRPr="006A49C7">
              <w:rPr>
                <w:rFonts w:ascii="Times New Roman" w:hAnsi="Times New Roman" w:cs="Times New Roman"/>
                <w:i/>
              </w:rPr>
              <w:t>постановка и 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творческую фантазию, наблюдательность; учить создавать роспись цветов – заготовок, вырезанных из цветной бумаги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видеть украшения в окружающих предметах; украшать – разрисовывать цветы-заготовки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адекватно воспринимать предложения учителя.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выделять и обобщенно фиксировать группы существенных признаков объектов.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формулировать свои затруднения при решении учебной задачи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Красоту надо уметь замечать (решение учебных задач).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46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Каково многообразие узоров в природе?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наблюдательность; способствовать накоплению опыта эстетических впечатлений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преобразовывать познавательную задачу в практическую.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поиск и выделение необходимой информации из различных источников.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проявлять активность в коллективной деятельности</w:t>
            </w:r>
            <w:proofErr w:type="gramEnd"/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Ориентированный взгляд на мир в разнообразии природы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Цветы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48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Для чего нужны цветы?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Цель:</w:t>
            </w:r>
            <w:r w:rsidRPr="006A49C7">
              <w:rPr>
                <w:rFonts w:ascii="Times New Roman" w:hAnsi="Times New Roman" w:cs="Times New Roman"/>
              </w:rPr>
              <w:t xml:space="preserve"> показать значение цветов в природе и их разнообразие.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 xml:space="preserve">Научится </w:t>
            </w:r>
            <w:r w:rsidRPr="006A49C7">
              <w:rPr>
                <w:rFonts w:ascii="Times New Roman" w:hAnsi="Times New Roman" w:cs="Times New Roman"/>
              </w:rPr>
              <w:t xml:space="preserve">создавать роспись цветов </w:t>
            </w:r>
            <w:proofErr w:type="gramStart"/>
            <w:r w:rsidRPr="006A49C7">
              <w:rPr>
                <w:rFonts w:ascii="Times New Roman" w:hAnsi="Times New Roman" w:cs="Times New Roman"/>
              </w:rPr>
              <w:t>-з</w:t>
            </w:r>
            <w:proofErr w:type="gramEnd"/>
            <w:r w:rsidRPr="006A49C7">
              <w:rPr>
                <w:rFonts w:ascii="Times New Roman" w:hAnsi="Times New Roman" w:cs="Times New Roman"/>
              </w:rPr>
              <w:t>аготовок, вырезанных из бумаги; составлять из готовых цветов коллективную работу</w:t>
            </w:r>
            <w:r w:rsidRPr="006A49C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адекватно воспринимать предложения учителя.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выделять и обобщенно фиксировать группы существенных признаков объектов.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формулировать свои затруднения при решении учебной задачи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Эстетические потребности.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Узор на крыльях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располагается узор на крыльях бабочки?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применять установленные правила в решении задачи.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использовать общие приемы решения задачи.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обращаться за помощью к одноклассникам, учителю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Красивые рыбы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С. 54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Как выполняется работа в технике монотипии?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 xml:space="preserve">: познакомить с выразительными </w:t>
            </w:r>
            <w:r w:rsidRPr="006A49C7">
              <w:rPr>
                <w:rFonts w:ascii="Times New Roman" w:hAnsi="Times New Roman" w:cs="Times New Roman"/>
              </w:rPr>
              <w:lastRenderedPageBreak/>
              <w:t>возможностями фактуры и при совместимости материалов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Научится</w:t>
            </w:r>
            <w:r w:rsidRPr="006A49C7">
              <w:rPr>
                <w:rFonts w:ascii="Times New Roman" w:hAnsi="Times New Roman" w:cs="Times New Roman"/>
              </w:rPr>
              <w:t>: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соотносить правильность выполнения действия с требованиями конкретной задачи.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 xml:space="preserve">: подводить под понятие на </w:t>
            </w:r>
            <w:r w:rsidRPr="006A49C7">
              <w:rPr>
                <w:rFonts w:ascii="Times New Roman" w:hAnsi="Times New Roman" w:cs="Times New Roman"/>
              </w:rPr>
              <w:lastRenderedPageBreak/>
              <w:t>основе распознавания объектов.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предлагать помощь и сотрудничество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Эстетические чувства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Украшение птиц (</w:t>
            </w:r>
            <w:r w:rsidRPr="006A49C7">
              <w:rPr>
                <w:rFonts w:ascii="Times New Roman" w:hAnsi="Times New Roman" w:cs="Times New Roman"/>
                <w:i/>
              </w:rPr>
              <w:t>постановка учебной задачи, поиск ее решения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56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делать объемную работу из бумаги разной фактуры?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развивать декоративные чувства при рассматривании цвета и фактуры и при совместимости материалов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рассматривать птиц, обращая внимание не только на цвет, но и на форму; изображать нарядную птицу в технике объемной аппликации, коллажа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вносить необходимые дополнения и изменения в действия.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создавать модели для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6A49C7" w:rsidRPr="006A49C7" w:rsidTr="004212AF">
        <w:trPr>
          <w:trHeight w:val="189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Узоры, которые создали люди (</w:t>
            </w:r>
            <w:r w:rsidRPr="006A49C7">
              <w:rPr>
                <w:rFonts w:ascii="Times New Roman" w:hAnsi="Times New Roman" w:cs="Times New Roman"/>
                <w:i/>
              </w:rPr>
              <w:t>поиск и открытие нового способа действия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Где мы встречаемся с орнаментами? Что они украшают?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способствовать накоплению образных и эмоциональных впечатлений от орнаментов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составлять план, осуществлять последовательность действий.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ориентироваться в разнообразии способов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формировать собственную позицию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4212AF" w:rsidRPr="006A49C7" w:rsidTr="00A070DC">
        <w:trPr>
          <w:trHeight w:val="375"/>
        </w:trPr>
        <w:tc>
          <w:tcPr>
            <w:tcW w:w="15597" w:type="dxa"/>
            <w:gridSpan w:val="12"/>
            <w:tcBorders>
              <w:top w:val="single" w:sz="4" w:space="0" w:color="auto"/>
            </w:tcBorders>
          </w:tcPr>
          <w:p w:rsidR="004212AF" w:rsidRPr="004212AF" w:rsidRDefault="004212AF" w:rsidP="00421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2AF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Мастер Украшения помогает сделать праздник (</w:t>
            </w:r>
            <w:r w:rsidRPr="006A49C7">
              <w:rPr>
                <w:rFonts w:ascii="Times New Roman" w:hAnsi="Times New Roman" w:cs="Times New Roman"/>
                <w:i/>
              </w:rPr>
              <w:t>рефлексия и оценивание способа действия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Какова роль украшений в новогодние праздники?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познакомить с работой разными художественными материалами; развивать творческое воображение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для новогодней елки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предвидеть возможности получения конкретного результата.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выбирать наиболее эффективные способы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оказывать в сотрудничестве взаимопомощь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Этические чувства - доброжелательность</w:t>
            </w:r>
          </w:p>
        </w:tc>
      </w:tr>
      <w:tr w:rsidR="006A49C7" w:rsidRPr="006A49C7" w:rsidTr="004204B1">
        <w:trPr>
          <w:trHeight w:val="153"/>
        </w:trPr>
        <w:tc>
          <w:tcPr>
            <w:tcW w:w="15597" w:type="dxa"/>
            <w:gridSpan w:val="12"/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Ты строишь. Знакомство с Мастером Постройки. 11 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Постройки в нашей жизни (</w:t>
            </w:r>
            <w:r w:rsidRPr="006A49C7">
              <w:rPr>
                <w:rFonts w:ascii="Times New Roman" w:hAnsi="Times New Roman" w:cs="Times New Roman"/>
                <w:i/>
              </w:rPr>
              <w:t>постановка учебной задачи, поиск ее решения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С. 68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Какие постройки нас окружают?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формировать представления о разных типах построек, основных частей дома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и своих друзей или сказочные дома героев детских книг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использовать речь для регуляции своего действия.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осуществлять сравнение, классификацию по заданным критериям.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слушать собеседника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Дома бывают разными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70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Цель: формировать представление о многообразии архитектурных построек и их назначении.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 xml:space="preserve">Научится </w:t>
            </w:r>
            <w:r w:rsidRPr="006A49C7">
              <w:rPr>
                <w:rFonts w:ascii="Times New Roman" w:hAnsi="Times New Roman" w:cs="Times New Roman"/>
              </w:rPr>
              <w:t>соотносить внешний вид архитектурной постройки с её назначением анализировать, из каких основных частей состоят дома.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использовать речь для регуляции своего действия.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осуществлять сравнение, классификацию по заданным критериям.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слушать собеседника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Этические чувства - доброжелательность</w:t>
            </w:r>
          </w:p>
        </w:tc>
      </w:tr>
      <w:tr w:rsidR="006A49C7" w:rsidRPr="006A49C7" w:rsidTr="004212AF">
        <w:trPr>
          <w:trHeight w:val="2266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Домики, которые построила природа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Какими бывают природные домики?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мыслительные способности, наблюдательность; учить изображать сказочные домики в форме овощей, фруктов и т. п.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видеть домики в любом предмете; изображать сказочные домики в форме различных предметов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сбор информации.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формулировать свои затруднения; обращаться за помощью к одноклассникам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</w:p>
        </w:tc>
      </w:tr>
      <w:tr w:rsidR="006A49C7" w:rsidRPr="006A49C7" w:rsidTr="004212AF">
        <w:trPr>
          <w:trHeight w:val="195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Дом снаружи и внутри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78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Каково предназначение дома?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проанализировать устройство дома снаружи и внутри; развивать творческое воображение; учить изображать фантазийные дома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адекватно воспринимать предложения учителей, товарищей.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оценивать результат деятельности.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проявлять активность в решении познавательных задач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Самооценка работы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</w:tr>
      <w:tr w:rsidR="004212AF" w:rsidRPr="006A49C7" w:rsidTr="002861CC">
        <w:trPr>
          <w:trHeight w:val="240"/>
        </w:trPr>
        <w:tc>
          <w:tcPr>
            <w:tcW w:w="15597" w:type="dxa"/>
            <w:gridSpan w:val="12"/>
            <w:tcBorders>
              <w:top w:val="single" w:sz="4" w:space="0" w:color="auto"/>
            </w:tcBorders>
          </w:tcPr>
          <w:p w:rsidR="004212AF" w:rsidRPr="004212AF" w:rsidRDefault="004212AF" w:rsidP="00421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2AF">
              <w:rPr>
                <w:rFonts w:ascii="Times New Roman" w:hAnsi="Times New Roman" w:cs="Times New Roman"/>
                <w:b/>
              </w:rPr>
              <w:t>Дополнительные каникулы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Строим город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80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Какова роль архитекторов?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фантазию и наблюдательность; учить рассматривать реальные здания разных форм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стабилизировать эмоциональное состояние.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узнавать, называть объекты окружающей действительности.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осуществлять взаимный контроль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Навыки сотрудничества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 xml:space="preserve"> Все имеет свое строение (решение частных задач)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84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формировать умение вдеть конструкцию; развивать наблюдательность и аналитические способности.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Научатся</w:t>
            </w:r>
            <w:r w:rsidRPr="006A49C7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использовать речь для регуляции своего действия.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поиск и выделение необходимой информации.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формировать собственное мнение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культуре, доброжелательность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 xml:space="preserve"> Постройка </w:t>
            </w:r>
            <w:r w:rsidRPr="006A49C7">
              <w:rPr>
                <w:rFonts w:ascii="Times New Roman" w:hAnsi="Times New Roman" w:cs="Times New Roman"/>
              </w:rPr>
              <w:lastRenderedPageBreak/>
              <w:t>предметов (решение частных задач)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6A49C7">
              <w:rPr>
                <w:rFonts w:ascii="Times New Roman" w:hAnsi="Times New Roman" w:cs="Times New Roman"/>
              </w:rPr>
              <w:t xml:space="preserve">: познакомить с </w:t>
            </w:r>
            <w:r w:rsidRPr="006A49C7">
              <w:rPr>
                <w:rFonts w:ascii="Times New Roman" w:hAnsi="Times New Roman" w:cs="Times New Roman"/>
              </w:rPr>
              <w:lastRenderedPageBreak/>
              <w:t>работой дизайнера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lastRenderedPageBreak/>
              <w:t>Научатся</w:t>
            </w:r>
            <w:r w:rsidRPr="006A49C7">
              <w:rPr>
                <w:rFonts w:ascii="Times New Roman" w:hAnsi="Times New Roman" w:cs="Times New Roman"/>
              </w:rPr>
              <w:t xml:space="preserve"> конструировать 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 xml:space="preserve">: использовать речь для </w:t>
            </w:r>
            <w:r w:rsidRPr="006A49C7">
              <w:rPr>
                <w:rFonts w:ascii="Times New Roman" w:hAnsi="Times New Roman" w:cs="Times New Roman"/>
              </w:rPr>
              <w:lastRenderedPageBreak/>
              <w:t>регуляции своего действия.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осуществлять поиск и выделение необходимой информации.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формировать собственное мнение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 xml:space="preserve">Эстетические </w:t>
            </w:r>
            <w:r w:rsidRPr="006A49C7">
              <w:rPr>
                <w:rFonts w:ascii="Times New Roman" w:hAnsi="Times New Roman" w:cs="Times New Roman"/>
              </w:rPr>
              <w:lastRenderedPageBreak/>
              <w:t>потребности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Все имеет свое строение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88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формировать умение видеть конструкцию; развивать наблюдательность и аналитические способности глаза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 в технике аппликации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определять последовательность действий.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использовать знаково-символические средства для решения задачи.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обращаться за помощью к учителю, одноклассникам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6A49C7" w:rsidRPr="006A49C7" w:rsidTr="003C493E">
        <w:trPr>
          <w:trHeight w:val="2250"/>
        </w:trPr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Строим вещи 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86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конструировать из бумаги упаковки и украшать их, производя правильный порядок учебных действий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концентрировать волю.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использовать общие приемы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3C493E" w:rsidRPr="006A49C7" w:rsidTr="00D44D9D">
        <w:trPr>
          <w:trHeight w:val="305"/>
        </w:trPr>
        <w:tc>
          <w:tcPr>
            <w:tcW w:w="155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C493E" w:rsidRPr="003C493E" w:rsidRDefault="003C493E" w:rsidP="003C4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93E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6A49C7" w:rsidRPr="006A49C7" w:rsidTr="004204B1">
        <w:trPr>
          <w:trHeight w:val="721"/>
        </w:trPr>
        <w:tc>
          <w:tcPr>
            <w:tcW w:w="5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Строим вещи 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89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 xml:space="preserve"> конструировать из бумаги упаковки и украшать их, производя правильный порядок учебных действий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концентрировать волю.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использовать общие приемы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6A49C7" w:rsidRPr="006A49C7" w:rsidTr="004204B1">
        <w:trPr>
          <w:trHeight w:val="153"/>
        </w:trPr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9C7" w:rsidRPr="006A49C7" w:rsidTr="004204B1">
        <w:trPr>
          <w:trHeight w:val="2160"/>
        </w:trPr>
        <w:tc>
          <w:tcPr>
            <w:tcW w:w="5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 xml:space="preserve"> Три Брата – Мастера трудятся вместе</w:t>
            </w:r>
            <w:proofErr w:type="gramStart"/>
            <w:r w:rsidRPr="006A49C7">
              <w:rPr>
                <w:rFonts w:ascii="Times New Roman" w:hAnsi="Times New Roman" w:cs="Times New Roman"/>
              </w:rPr>
              <w:t>.</w:t>
            </w:r>
            <w:proofErr w:type="gramEnd"/>
            <w:r w:rsidRPr="006A49C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A49C7">
              <w:rPr>
                <w:rFonts w:ascii="Times New Roman" w:hAnsi="Times New Roman" w:cs="Times New Roman"/>
              </w:rPr>
              <w:t>п</w:t>
            </w:r>
            <w:proofErr w:type="gramEnd"/>
            <w:r w:rsidRPr="006A49C7">
              <w:rPr>
                <w:rFonts w:ascii="Times New Roman" w:hAnsi="Times New Roman" w:cs="Times New Roman"/>
              </w:rPr>
              <w:t xml:space="preserve">остановка </w:t>
            </w:r>
            <w:r w:rsidRPr="006A49C7">
              <w:rPr>
                <w:rFonts w:ascii="Times New Roman" w:hAnsi="Times New Roman" w:cs="Times New Roman"/>
                <w:i/>
              </w:rPr>
              <w:t>и решение учебной задачи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92</w:t>
            </w:r>
          </w:p>
        </w:tc>
        <w:tc>
          <w:tcPr>
            <w:tcW w:w="2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Каким видят мир художники и зрители?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показать работу трех Братьев-Мастеров; воспитывать интерес к произведениям искусства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Какова архитектура родного города?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развивать интерес к наблюдению реальных построек, рассмотрению улиц с позиции творчества Мастера Постройки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Памятники архитектуры. Образ города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создавать работу по впечатлению после экскурсии; описывать архитектурные впечатления</w:t>
            </w:r>
          </w:p>
        </w:tc>
      </w:tr>
      <w:tr w:rsidR="006A49C7" w:rsidRPr="006A49C7" w:rsidTr="004204B1">
        <w:trPr>
          <w:trHeight w:val="102"/>
        </w:trPr>
        <w:tc>
          <w:tcPr>
            <w:tcW w:w="3029" w:type="dxa"/>
            <w:gridSpan w:val="6"/>
            <w:tcBorders>
              <w:top w:val="single" w:sz="4" w:space="0" w:color="auto"/>
            </w:tcBorders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8" w:type="dxa"/>
            <w:gridSpan w:val="6"/>
            <w:tcBorders>
              <w:top w:val="single" w:sz="4" w:space="0" w:color="auto"/>
            </w:tcBorders>
          </w:tcPr>
          <w:p w:rsidR="006A49C7" w:rsidRPr="006A49C7" w:rsidRDefault="006A49C7" w:rsidP="00420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Изображение, Украшение и Постройка всегда помогают друг другу.5ч.</w:t>
            </w: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Праздник птиц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94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Каковы изменения в природе в разное время года?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воспитывать любовь к природе; формировать поэтические видение мира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выявлять изменения в природе с приходом весны; изображать пейзаж на заданную тему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вносить необходимые дополнения и изменения.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называть явления окружающей действительности.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ставить вопросы по данной проблеме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Навыки сотрудничества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</w:tr>
      <w:tr w:rsidR="006A49C7" w:rsidRPr="006A49C7" w:rsidTr="004204B1">
        <w:trPr>
          <w:trHeight w:val="153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Разноцветные жуки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96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Насколько велик мир?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воспитывать эмоциональную отзывчивость; развивать наблюдательность при изучении природных форм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определять последовательность промежуточных целей.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ориентироваться в разнообразии способов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договариваться о распределении функций в совместной деятельности</w:t>
            </w:r>
            <w:proofErr w:type="gramEnd"/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Самооценка работы</w:t>
            </w:r>
          </w:p>
        </w:tc>
      </w:tr>
      <w:tr w:rsidR="006A49C7" w:rsidRPr="006A49C7" w:rsidTr="004204B1">
        <w:trPr>
          <w:trHeight w:val="2151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Сказочная страна. Создание панно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98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Мастера помогают видеть мир сказки и воссоздавать его?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воспитывать положительные эмоции от встречи с героями сказок; развивать фантазию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создавать изображение на заданную тему; самостоятельно подбирать материал для работы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предвосхищать результат.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выбирать наиболее эффективные способы решения задач.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предлагать помощь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</w:p>
        </w:tc>
      </w:tr>
      <w:tr w:rsidR="006A49C7" w:rsidRPr="006A49C7" w:rsidTr="004204B1">
        <w:trPr>
          <w:trHeight w:val="1609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Времена года (</w:t>
            </w:r>
            <w:r w:rsidRPr="006A49C7">
              <w:rPr>
                <w:rFonts w:ascii="Times New Roman" w:hAnsi="Times New Roman" w:cs="Times New Roman"/>
                <w:i/>
              </w:rPr>
              <w:t>решение частных задач</w:t>
            </w:r>
            <w:r w:rsidRPr="006A49C7">
              <w:rPr>
                <w:rFonts w:ascii="Times New Roman" w:hAnsi="Times New Roman" w:cs="Times New Roman"/>
              </w:rPr>
              <w:t>).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100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 выглядят «красавицы» - осень, зима, весна, лето?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Цель</w:t>
            </w:r>
            <w:r w:rsidRPr="006A49C7">
              <w:rPr>
                <w:rFonts w:ascii="Times New Roman" w:hAnsi="Times New Roman" w:cs="Times New Roman"/>
              </w:rPr>
              <w:t>: развивать фантазию, творческое воображение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выбирать действие в соответствии с поставленной задачей.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контролировать процесс деятельности.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6A49C7">
              <w:rPr>
                <w:rFonts w:ascii="Times New Roman" w:hAnsi="Times New Roman" w:cs="Times New Roman"/>
              </w:rPr>
              <w:t>: аргументировать свою позицию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6A49C7" w:rsidRPr="006A49C7" w:rsidTr="004204B1">
        <w:trPr>
          <w:trHeight w:val="2166"/>
        </w:trPr>
        <w:tc>
          <w:tcPr>
            <w:tcW w:w="577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Здравствуй, лето! (</w:t>
            </w:r>
            <w:r w:rsidRPr="006A49C7">
              <w:rPr>
                <w:rFonts w:ascii="Times New Roman" w:hAnsi="Times New Roman" w:cs="Times New Roman"/>
                <w:i/>
              </w:rPr>
              <w:t>обобщение темы)</w:t>
            </w:r>
            <w:r w:rsidRPr="006A49C7">
              <w:rPr>
                <w:rFonts w:ascii="Times New Roman" w:hAnsi="Times New Roman" w:cs="Times New Roman"/>
              </w:rPr>
              <w:t>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С. 102</w:t>
            </w:r>
          </w:p>
        </w:tc>
        <w:tc>
          <w:tcPr>
            <w:tcW w:w="275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Какие виды художественной деятельности использованы в работе?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Цели</w:t>
            </w:r>
            <w:r w:rsidRPr="006A49C7">
              <w:rPr>
                <w:rFonts w:ascii="Times New Roman" w:hAnsi="Times New Roman" w:cs="Times New Roman"/>
              </w:rPr>
              <w:t>: развивать умение работать гуашью</w:t>
            </w:r>
          </w:p>
        </w:tc>
        <w:tc>
          <w:tcPr>
            <w:tcW w:w="3064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Научится</w:t>
            </w:r>
            <w:r w:rsidRPr="006A49C7">
              <w:rPr>
                <w:rFonts w:ascii="Times New Roman" w:hAnsi="Times New Roman" w:cs="Times New Roman"/>
              </w:rPr>
              <w:t>: выполнять работу, используя краски теплых оттенков; определять изобразительную и декоративную деятельность</w:t>
            </w:r>
          </w:p>
        </w:tc>
        <w:tc>
          <w:tcPr>
            <w:tcW w:w="4596" w:type="dxa"/>
            <w:gridSpan w:val="3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proofErr w:type="gramStart"/>
            <w:r w:rsidRPr="006A49C7">
              <w:rPr>
                <w:rFonts w:ascii="Times New Roman" w:hAnsi="Times New Roman" w:cs="Times New Roman"/>
                <w:b/>
              </w:rPr>
              <w:t>Регулятивные</w:t>
            </w:r>
            <w:r w:rsidRPr="006A49C7"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  <w:proofErr w:type="gramEnd"/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Познавательные</w:t>
            </w:r>
            <w:r w:rsidRPr="006A49C7">
              <w:rPr>
                <w:rFonts w:ascii="Times New Roman" w:hAnsi="Times New Roman" w:cs="Times New Roman"/>
              </w:rPr>
              <w:t>: выделять группы существенных признаков объектов.</w:t>
            </w:r>
          </w:p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A49C7">
              <w:rPr>
                <w:rFonts w:ascii="Times New Roman" w:hAnsi="Times New Roman" w:cs="Times New Roman"/>
              </w:rPr>
              <w:t>: обращаться за помощью к одноклассникам в процессе работы</w:t>
            </w:r>
          </w:p>
        </w:tc>
        <w:tc>
          <w:tcPr>
            <w:tcW w:w="2149" w:type="dxa"/>
          </w:tcPr>
          <w:p w:rsidR="006A49C7" w:rsidRPr="006A49C7" w:rsidRDefault="006A49C7" w:rsidP="004204B1">
            <w:pPr>
              <w:rPr>
                <w:rFonts w:ascii="Times New Roman" w:hAnsi="Times New Roman" w:cs="Times New Roman"/>
              </w:rPr>
            </w:pPr>
            <w:r w:rsidRPr="006A49C7">
              <w:rPr>
                <w:rFonts w:ascii="Times New Roman" w:hAnsi="Times New Roman" w:cs="Times New Roman"/>
              </w:rPr>
              <w:t>Уважительное отношение к культуре</w:t>
            </w:r>
          </w:p>
        </w:tc>
      </w:tr>
    </w:tbl>
    <w:p w:rsidR="00192C60" w:rsidRPr="006A49C7" w:rsidRDefault="00192C60">
      <w:pPr>
        <w:rPr>
          <w:rFonts w:ascii="Times New Roman" w:hAnsi="Times New Roman" w:cs="Times New Roman"/>
        </w:rPr>
      </w:pPr>
    </w:p>
    <w:sectPr w:rsidR="00192C60" w:rsidRPr="006A49C7" w:rsidSect="006A4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9C7"/>
    <w:rsid w:val="00192C60"/>
    <w:rsid w:val="001C4B7C"/>
    <w:rsid w:val="002534CF"/>
    <w:rsid w:val="0033240E"/>
    <w:rsid w:val="003C493E"/>
    <w:rsid w:val="004212AF"/>
    <w:rsid w:val="00496454"/>
    <w:rsid w:val="006A49C7"/>
    <w:rsid w:val="00712A62"/>
    <w:rsid w:val="0089417C"/>
    <w:rsid w:val="008D0A83"/>
    <w:rsid w:val="00982EF2"/>
    <w:rsid w:val="00A55708"/>
    <w:rsid w:val="00F068C3"/>
    <w:rsid w:val="00F1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A4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1</cp:lastModifiedBy>
  <cp:revision>10</cp:revision>
  <dcterms:created xsi:type="dcterms:W3CDTF">2015-08-26T08:23:00Z</dcterms:created>
  <dcterms:modified xsi:type="dcterms:W3CDTF">2015-11-23T12:53:00Z</dcterms:modified>
</cp:coreProperties>
</file>