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A0C" w:rsidRDefault="00E14A0C" w:rsidP="00E14A0C">
      <w:pPr>
        <w:spacing w:after="0"/>
        <w:jc w:val="right"/>
        <w:rPr>
          <w:rFonts w:ascii="Times New Roman" w:hAnsi="Times New Roman" w:cs="Times New Roman"/>
          <w:sz w:val="28"/>
          <w:szCs w:val="32"/>
        </w:rPr>
      </w:pPr>
      <w:r>
        <w:rPr>
          <w:rFonts w:ascii="Times New Roman" w:hAnsi="Times New Roman" w:cs="Times New Roman"/>
          <w:sz w:val="28"/>
          <w:szCs w:val="32"/>
        </w:rPr>
        <w:t>Труфанова Ирина Викторовна</w:t>
      </w:r>
      <w:r w:rsidR="007B2648" w:rsidRPr="007B2648">
        <w:rPr>
          <w:rFonts w:ascii="Times New Roman" w:hAnsi="Times New Roman" w:cs="Times New Roman"/>
          <w:sz w:val="28"/>
          <w:szCs w:val="32"/>
        </w:rPr>
        <w:t xml:space="preserve"> </w:t>
      </w:r>
    </w:p>
    <w:p w:rsidR="007B2648" w:rsidRDefault="007B2648" w:rsidP="00E14A0C">
      <w:pPr>
        <w:spacing w:after="0"/>
        <w:jc w:val="right"/>
        <w:rPr>
          <w:rFonts w:ascii="Times New Roman" w:hAnsi="Times New Roman" w:cs="Times New Roman"/>
          <w:sz w:val="28"/>
          <w:szCs w:val="32"/>
        </w:rPr>
      </w:pPr>
      <w:r w:rsidRPr="007B2648">
        <w:rPr>
          <w:rFonts w:ascii="Times New Roman" w:hAnsi="Times New Roman" w:cs="Times New Roman"/>
          <w:sz w:val="28"/>
          <w:szCs w:val="32"/>
        </w:rPr>
        <w:t xml:space="preserve">МБОУ «ОК «Лицей №3» </w:t>
      </w:r>
    </w:p>
    <w:p w:rsidR="00E14A0C" w:rsidRDefault="007B2648" w:rsidP="00E14A0C">
      <w:pPr>
        <w:spacing w:after="0"/>
        <w:jc w:val="right"/>
        <w:rPr>
          <w:rFonts w:ascii="Times New Roman" w:hAnsi="Times New Roman" w:cs="Times New Roman"/>
          <w:sz w:val="28"/>
          <w:szCs w:val="32"/>
        </w:rPr>
      </w:pPr>
      <w:r w:rsidRPr="007B2648">
        <w:rPr>
          <w:rFonts w:ascii="Times New Roman" w:hAnsi="Times New Roman" w:cs="Times New Roman"/>
          <w:sz w:val="28"/>
          <w:szCs w:val="32"/>
        </w:rPr>
        <w:t>город</w:t>
      </w:r>
      <w:r w:rsidR="00E14A0C">
        <w:rPr>
          <w:rFonts w:ascii="Times New Roman" w:hAnsi="Times New Roman" w:cs="Times New Roman"/>
          <w:sz w:val="28"/>
          <w:szCs w:val="32"/>
        </w:rPr>
        <w:t xml:space="preserve"> Старый Оскол</w:t>
      </w:r>
      <w:r w:rsidRPr="007B2648">
        <w:rPr>
          <w:rFonts w:ascii="Times New Roman" w:hAnsi="Times New Roman" w:cs="Times New Roman"/>
          <w:sz w:val="28"/>
          <w:szCs w:val="32"/>
        </w:rPr>
        <w:t xml:space="preserve"> </w:t>
      </w:r>
    </w:p>
    <w:p w:rsidR="007B2648" w:rsidRPr="007B2648" w:rsidRDefault="00E14A0C" w:rsidP="00E14A0C">
      <w:pPr>
        <w:spacing w:after="0"/>
        <w:jc w:val="right"/>
        <w:rPr>
          <w:rFonts w:ascii="Times New Roman" w:hAnsi="Times New Roman" w:cs="Times New Roman"/>
          <w:sz w:val="28"/>
          <w:szCs w:val="32"/>
        </w:rPr>
      </w:pPr>
      <w:r>
        <w:rPr>
          <w:rFonts w:ascii="Times New Roman" w:hAnsi="Times New Roman" w:cs="Times New Roman"/>
          <w:sz w:val="28"/>
          <w:szCs w:val="32"/>
        </w:rPr>
        <w:t>У</w:t>
      </w:r>
      <w:r w:rsidR="007B2648" w:rsidRPr="007B2648">
        <w:rPr>
          <w:rFonts w:ascii="Times New Roman" w:hAnsi="Times New Roman" w:cs="Times New Roman"/>
          <w:sz w:val="28"/>
          <w:szCs w:val="32"/>
        </w:rPr>
        <w:t>читель начальных классов</w:t>
      </w:r>
      <w:r w:rsidR="007B2648">
        <w:rPr>
          <w:rFonts w:ascii="Times New Roman" w:hAnsi="Times New Roman" w:cs="Times New Roman"/>
          <w:sz w:val="28"/>
          <w:szCs w:val="32"/>
        </w:rPr>
        <w:t>.</w:t>
      </w:r>
    </w:p>
    <w:p w:rsidR="007B2648" w:rsidRPr="007B2648" w:rsidRDefault="007B2648" w:rsidP="007B2648">
      <w:pPr>
        <w:jc w:val="center"/>
        <w:rPr>
          <w:sz w:val="18"/>
          <w:szCs w:val="32"/>
        </w:rPr>
      </w:pPr>
    </w:p>
    <w:p w:rsidR="007B2648" w:rsidRPr="00E14A0C" w:rsidRDefault="007B2648" w:rsidP="00E14A0C">
      <w:pPr>
        <w:jc w:val="center"/>
        <w:rPr>
          <w:rFonts w:ascii="Times New Roman" w:hAnsi="Times New Roman" w:cs="Times New Roman"/>
          <w:b/>
          <w:sz w:val="28"/>
          <w:szCs w:val="48"/>
        </w:rPr>
      </w:pPr>
      <w:r w:rsidRPr="00E14A0C">
        <w:rPr>
          <w:rFonts w:ascii="Times New Roman" w:hAnsi="Times New Roman" w:cs="Times New Roman"/>
          <w:b/>
          <w:sz w:val="28"/>
          <w:szCs w:val="48"/>
        </w:rPr>
        <w:t>Методика преподавания   русского языка  на коммуникативной основе</w:t>
      </w:r>
    </w:p>
    <w:p w:rsidR="007B2648" w:rsidRPr="007B2648" w:rsidRDefault="007B2648" w:rsidP="007B2648">
      <w:pPr>
        <w:pStyle w:val="1"/>
        <w:spacing w:line="276" w:lineRule="auto"/>
        <w:jc w:val="left"/>
        <w:rPr>
          <w:i/>
        </w:rPr>
      </w:pPr>
      <w:r w:rsidRPr="007B2648">
        <w:t xml:space="preserve">             </w:t>
      </w:r>
      <w:r>
        <w:t xml:space="preserve">                         </w:t>
      </w:r>
    </w:p>
    <w:p w:rsidR="007B2648" w:rsidRPr="007B2648" w:rsidRDefault="007B2648" w:rsidP="007B2648">
      <w:pPr>
        <w:ind w:firstLine="708"/>
        <w:jc w:val="both"/>
        <w:rPr>
          <w:rFonts w:ascii="Times New Roman" w:hAnsi="Times New Roman" w:cs="Times New Roman"/>
          <w:sz w:val="28"/>
          <w:szCs w:val="28"/>
        </w:rPr>
      </w:pPr>
      <w:r w:rsidRPr="007B2648">
        <w:rPr>
          <w:rFonts w:ascii="Times New Roman" w:hAnsi="Times New Roman" w:cs="Times New Roman"/>
          <w:sz w:val="28"/>
          <w:szCs w:val="28"/>
        </w:rPr>
        <w:t>Урок является основной организационной формой обучения русскому языку. Проблема типологии и структуры уроков является традиционной в отечественной методике. Большой вклад в разработку теоретических и практических  вопросов организации уроков в современный период внесли такие методисты, как М.М. Разумовская, Б.Т.Панов, Г.Н. Приступа.</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Современная нацеленность программ на речевое развитие учащихся выдвигает задачу дальнейших методических поисков, связанных с определением места и роли уроков развития речи в системе обучения русскому языку. Это чрезвычайно актуально для всех звеньев школы, поскольку развитие речи как цель обучения, как средство формирование языковой личности является сквозной линией, пронизывающей программы русского языка с 1по 11 класс.</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С одной стороны, «развитие речи является «аспектом» изучения русского языка…Элементы развития речи вплетаются в каждый урок русского языка». С другой стороны, в системе развития речи традиционно для средней школы выделяется специальный урок в качестве элемента этой системы. «Работа по развитию речи проводится на всех уроках изучения школьного курса русского языка и на специальных уроках развития связной речи. Где отрабатываются в соответствии с программой определенные коммуникативно-речевые умения.</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Как известно, урок развития речи является разновидностью уроков русского языка, где основным упражнением традиционно считается изложение и сочинение. В данном случае он противопоставлен, например, уроку грамматики. При этом считается, что такой урок – прерогатива средней школы. Между тем начальная школа начальная школа не является замкнутым образовательным циклом, и принцип преемственности и перспективности обучения диктует необходимость выработки и осуществления единых подходов к развитию речи на всех ступенях курса русского языка. Потребность в специальном уроке развития речи в начальных классах стала </w:t>
      </w:r>
      <w:r w:rsidRPr="007B2648">
        <w:rPr>
          <w:rFonts w:ascii="Times New Roman" w:hAnsi="Times New Roman" w:cs="Times New Roman"/>
          <w:sz w:val="28"/>
          <w:szCs w:val="28"/>
        </w:rPr>
        <w:lastRenderedPageBreak/>
        <w:t>настоятельной необходимостью. В связи с этим представляется вопрос актуальным о разработке типологии и структуры таких уроков.</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У методистов сложилось две точки зрения на виды уроков русского языка. Так, в зависимости от содержания учебного материала в начальной  школе урок русского языка в узком понимании – это, прежде всего урок обучения грамоте, урок грамматики, фонетики и др. В широком дополнении он дополняется уроком чтения, в том числе и внеклассного. Урок же развития речи, хотя и выделен в «Словаре – справочнике по методике русского языка» в отдельный вид, </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в начальной школе до сих пор ещё не занял своего достойного места. Позиция учены</w:t>
      </w:r>
      <w:proofErr w:type="gramStart"/>
      <w:r w:rsidRPr="007B2648">
        <w:rPr>
          <w:rFonts w:ascii="Times New Roman" w:hAnsi="Times New Roman" w:cs="Times New Roman"/>
          <w:sz w:val="28"/>
          <w:szCs w:val="28"/>
        </w:rPr>
        <w:t>х-</w:t>
      </w:r>
      <w:proofErr w:type="gramEnd"/>
      <w:r w:rsidRPr="007B2648">
        <w:rPr>
          <w:rFonts w:ascii="Times New Roman" w:hAnsi="Times New Roman" w:cs="Times New Roman"/>
          <w:sz w:val="28"/>
          <w:szCs w:val="28"/>
        </w:rPr>
        <w:t xml:space="preserve"> методистов в этом случае вполне объяснима: «Урок русского языка - </w:t>
      </w:r>
      <w:proofErr w:type="gramStart"/>
      <w:r w:rsidRPr="007B2648">
        <w:rPr>
          <w:rFonts w:ascii="Times New Roman" w:hAnsi="Times New Roman" w:cs="Times New Roman"/>
          <w:sz w:val="28"/>
          <w:szCs w:val="28"/>
        </w:rPr>
        <w:t>это</w:t>
      </w:r>
      <w:proofErr w:type="gramEnd"/>
      <w:r w:rsidRPr="007B2648">
        <w:rPr>
          <w:rFonts w:ascii="Times New Roman" w:hAnsi="Times New Roman" w:cs="Times New Roman"/>
          <w:sz w:val="28"/>
          <w:szCs w:val="28"/>
        </w:rPr>
        <w:t xml:space="preserve"> прежде всего урок развития речи и мышления учащихся. Данное требование обусловлено спецификой самого учебного предмета, социальная функция которого раскрывается в коммуникативной функции языка».</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Между тем коммуникативный подход к изучению языка и развитию речи, который провозглашается как один из ведущих и реализуется в ряде «речевых» курсов, предполагает введение специального урока развития речи (УРР). Однако методика такого урока до сих пор не разработана. Указанный пробел отчасти восполняется теми методическими рекомендациями, которые дают авторы современных коммуникативно-ориентированных программ. Тем не менее, теоретические и практические вопросы методики урока, таким образом, не решаются. Необходимо осмысление специфики УРР по сравнению с другими разновидностями уроков русского языка.</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Прежде всего, отличительным признаком урока развития речи является целенаправленная работа над основными видами речевой деятельности – письмом, говорением, чтением и слушанием. Традиционных для урока русского языка методов и приемов, а также упражнений уже недостаточно, если считать работу по развитию речи системной. Таким образом, цели УРР по сравнению с традиционным уроком русского языка значительно расширяются. К ним относятся: – обогащение словарного запаса и грамматического строя речи учащихся; обучение выбору точных, выразительных, адекватных речевой ситуации языковых средств; </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обучение нормам языка и целесообразному, уместному применению его в зависимости от речевой ситуации, от смысла и стиля высказывания;</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lastRenderedPageBreak/>
        <w:t>- совершенствование и развитие речевой деятельности учащихся, т.е. процессов порождения и восприятия речи, на всех уровнях языка – фонетическом, лексическом, морфологическом, и синтаксическом; выработка основных качеств «хорошей речи»</w:t>
      </w:r>
      <w:proofErr w:type="gramStart"/>
      <w:r w:rsidRPr="007B2648">
        <w:rPr>
          <w:rFonts w:ascii="Times New Roman" w:hAnsi="Times New Roman" w:cs="Times New Roman"/>
          <w:sz w:val="28"/>
          <w:szCs w:val="28"/>
        </w:rPr>
        <w:t xml:space="preserve"> .</w:t>
      </w:r>
      <w:proofErr w:type="gramEnd"/>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w:t>
      </w:r>
      <w:proofErr w:type="gramStart"/>
      <w:r w:rsidRPr="007B2648">
        <w:rPr>
          <w:rFonts w:ascii="Times New Roman" w:hAnsi="Times New Roman" w:cs="Times New Roman"/>
          <w:sz w:val="28"/>
          <w:szCs w:val="28"/>
        </w:rPr>
        <w:t>На уроке развития речи основное внимание уделено речевой деятельности учащихся, которая проявляется как в устной, так и письменной формах.</w:t>
      </w:r>
      <w:proofErr w:type="gramEnd"/>
      <w:r w:rsidRPr="007B2648">
        <w:rPr>
          <w:rFonts w:ascii="Times New Roman" w:hAnsi="Times New Roman" w:cs="Times New Roman"/>
          <w:sz w:val="28"/>
          <w:szCs w:val="28"/>
        </w:rPr>
        <w:t xml:space="preserve"> Цель такого урока, опираясь на полученные знания о языке, целенаправленно обогащать лексико-грамматический строй речи детей, учить их воспринимать (и понимать) чужую речь, а также строить собственные высказывания (тексты) в соответствии с нормами русского языка.</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Речь как деятельность по использованию языка в целях общения, познания, воздействия на других людей определяет содержание и структуру урока развития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Особо остановимся на уроке словесности, ставшем необычайно популярным в последнее время в связи с тем, что в средней школе появился новый курс «Русская словесность», а в начальной – «Введение в русскую словесность». Основным видом деятельности на уроке словесности является анализ текста в единстве его идейно-образных, языковых и композиционных средств.</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Основные цели УРР:</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обогащение словарного запаса и грамматического строя речи учащихся: обучение нормам языка и их использования в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формирование коммуникативной и развития языковой личности, совершенствование коммуникативных умений;</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обучение навыкам культуры речи и речевого общения;</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развитие основных видов речевой деятельности: говорения, письма, слушания и чтения;</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развитие мышления и формирование процессов мыслительной деятельности (анализа и синтеза, абстракции и обобщения) средствами языка, используемыми в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знакомство с основными </w:t>
      </w:r>
      <w:proofErr w:type="spellStart"/>
      <w:r w:rsidRPr="007B2648">
        <w:rPr>
          <w:rFonts w:ascii="Times New Roman" w:hAnsi="Times New Roman" w:cs="Times New Roman"/>
          <w:sz w:val="28"/>
          <w:szCs w:val="28"/>
        </w:rPr>
        <w:t>речеведческими</w:t>
      </w:r>
      <w:proofErr w:type="spellEnd"/>
      <w:r w:rsidRPr="007B2648">
        <w:rPr>
          <w:rFonts w:ascii="Times New Roman" w:hAnsi="Times New Roman" w:cs="Times New Roman"/>
          <w:sz w:val="28"/>
          <w:szCs w:val="28"/>
        </w:rPr>
        <w:t xml:space="preserve"> понятиями как теоретической основой обучения языку и развития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lastRenderedPageBreak/>
        <w:t xml:space="preserve">                Способ усвоение знаний на УРР – не репродуктивный, а преимущественно эвристический, исследовательский. Новое знание открывается учеником самостоятельно, в процессе наблюдений за речью </w:t>
      </w:r>
      <w:proofErr w:type="gramStart"/>
      <w:r w:rsidRPr="007B2648">
        <w:rPr>
          <w:rFonts w:ascii="Times New Roman" w:hAnsi="Times New Roman" w:cs="Times New Roman"/>
          <w:sz w:val="28"/>
          <w:szCs w:val="28"/>
        </w:rPr>
        <w:t xml:space="preserve">( </w:t>
      </w:r>
      <w:proofErr w:type="gramEnd"/>
      <w:r w:rsidRPr="007B2648">
        <w:rPr>
          <w:rFonts w:ascii="Times New Roman" w:hAnsi="Times New Roman" w:cs="Times New Roman"/>
          <w:sz w:val="28"/>
          <w:szCs w:val="28"/>
        </w:rPr>
        <w:t xml:space="preserve">образцовыми текстами). Наблюдение формирует </w:t>
      </w:r>
      <w:proofErr w:type="spellStart"/>
      <w:r w:rsidRPr="007B2648">
        <w:rPr>
          <w:rFonts w:ascii="Times New Roman" w:hAnsi="Times New Roman" w:cs="Times New Roman"/>
          <w:sz w:val="28"/>
          <w:szCs w:val="28"/>
        </w:rPr>
        <w:t>общеучебные</w:t>
      </w:r>
      <w:proofErr w:type="spellEnd"/>
      <w:r w:rsidRPr="007B2648">
        <w:rPr>
          <w:rFonts w:ascii="Times New Roman" w:hAnsi="Times New Roman" w:cs="Times New Roman"/>
          <w:sz w:val="28"/>
          <w:szCs w:val="28"/>
        </w:rPr>
        <w:t xml:space="preserve"> умения анализировать, сравнивать, делать выводы и способствует развитию мышления. Направление речемыслительной деятельности развития ребенка – это восхождение от общего к частному, </w:t>
      </w:r>
      <w:proofErr w:type="gramStart"/>
      <w:r w:rsidRPr="007B2648">
        <w:rPr>
          <w:rFonts w:ascii="Times New Roman" w:hAnsi="Times New Roman" w:cs="Times New Roman"/>
          <w:sz w:val="28"/>
          <w:szCs w:val="28"/>
        </w:rPr>
        <w:t>от</w:t>
      </w:r>
      <w:proofErr w:type="gramEnd"/>
      <w:r w:rsidRPr="007B2648">
        <w:rPr>
          <w:rFonts w:ascii="Times New Roman" w:hAnsi="Times New Roman" w:cs="Times New Roman"/>
          <w:sz w:val="28"/>
          <w:szCs w:val="28"/>
        </w:rPr>
        <w:t xml:space="preserve"> абстрактного к конкретному. Основу для этого составляет система обобщенных </w:t>
      </w:r>
      <w:proofErr w:type="spellStart"/>
      <w:r w:rsidRPr="007B2648">
        <w:rPr>
          <w:rFonts w:ascii="Times New Roman" w:hAnsi="Times New Roman" w:cs="Times New Roman"/>
          <w:sz w:val="28"/>
          <w:szCs w:val="28"/>
        </w:rPr>
        <w:t>речеведческих</w:t>
      </w:r>
      <w:proofErr w:type="spellEnd"/>
      <w:r w:rsidRPr="007B2648">
        <w:rPr>
          <w:rFonts w:ascii="Times New Roman" w:hAnsi="Times New Roman" w:cs="Times New Roman"/>
          <w:sz w:val="28"/>
          <w:szCs w:val="28"/>
        </w:rPr>
        <w:t xml:space="preserve"> понятий (по В.В. Давыдову).</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В основе содержания обучения на уроках развития речи лежит система </w:t>
      </w:r>
      <w:proofErr w:type="spellStart"/>
      <w:r w:rsidRPr="007B2648">
        <w:rPr>
          <w:rFonts w:ascii="Times New Roman" w:hAnsi="Times New Roman" w:cs="Times New Roman"/>
          <w:sz w:val="28"/>
          <w:szCs w:val="28"/>
        </w:rPr>
        <w:t>речеведческих</w:t>
      </w:r>
      <w:proofErr w:type="spellEnd"/>
      <w:r w:rsidRPr="007B2648">
        <w:rPr>
          <w:rFonts w:ascii="Times New Roman" w:hAnsi="Times New Roman" w:cs="Times New Roman"/>
          <w:sz w:val="28"/>
          <w:szCs w:val="28"/>
        </w:rPr>
        <w:t xml:space="preserve"> понятий – система теоретических знаний о речи, её формах, видах, свойствах. Введение в содержание урока практических и познавательных речевых задач – еще одна характерная черта УРР. Упражнения представляют собою познавательные вопросы, которые подводят учащихся к теме занятия. Преобладание упражнений поискового и творческого характера способствует активизации мыслительной и речевой деятельности учащихся.</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На уроке развития речи, в сравнении с традиционным уроком русского языка, изменяется характер взаимодействия учителя и ученика. Роль учителя заключается в управлении познавательной и речевой деятельности ребенка, в организации совместного поиска и решения познавательных задач, в создании речевых ситуаций с высоким развивающим потенциалом. Культура речевого общения усваивается детьми не только в виде теоретических знаний / «так можно/нельзя говорить» - она пронизывает собою все содержание урока развития речи и реализуется здесь на практике, входе учебно-образовательных диалогов.</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Структура урока диктуется целями и содержанием учебных задач и речевых ситуаций. Сюда входят, прежде всего, такие структурные элементы, как:</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введение в речевую ситуацию и создание мотивации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определение учебной задачи, нахождение способов и алгоритмов ее решения;</w:t>
      </w:r>
    </w:p>
    <w:p w:rsidR="007B2648" w:rsidRPr="007B2648" w:rsidRDefault="007B2648" w:rsidP="007B2648">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учебной </w:t>
      </w:r>
      <w:r w:rsidRPr="007B2648">
        <w:rPr>
          <w:rFonts w:ascii="Times New Roman" w:hAnsi="Times New Roman" w:cs="Times New Roman"/>
          <w:sz w:val="28"/>
          <w:szCs w:val="28"/>
        </w:rPr>
        <w:t xml:space="preserve"> речевой деятельности по восприятию или порождению</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высказываний в устной и письменной форме;</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lastRenderedPageBreak/>
        <w:t>- контроль и анализ с последующей корректировкой созданных высказываний и текстов; выводы и обобщения относительно достигнутых целей речи.</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Таким образом, урок развития речи как разновидность урока русского языка характеризуется спецификой целей, содержания, технологии, обучения, а также особенностями взаимодействия учителя и ученика.</w:t>
      </w:r>
    </w:p>
    <w:p w:rsidR="007B2648" w:rsidRPr="007B2648" w:rsidRDefault="007B2648" w:rsidP="007B2648">
      <w:pPr>
        <w:jc w:val="both"/>
        <w:rPr>
          <w:rFonts w:ascii="Times New Roman" w:hAnsi="Times New Roman" w:cs="Times New Roman"/>
          <w:sz w:val="28"/>
          <w:szCs w:val="28"/>
        </w:rPr>
      </w:pPr>
    </w:p>
    <w:p w:rsidR="007B2648" w:rsidRPr="007B2648" w:rsidRDefault="007B2648" w:rsidP="007B2648">
      <w:pPr>
        <w:jc w:val="both"/>
        <w:rPr>
          <w:rFonts w:ascii="Times New Roman" w:hAnsi="Times New Roman" w:cs="Times New Roman"/>
          <w:sz w:val="24"/>
          <w:szCs w:val="24"/>
        </w:rPr>
      </w:pPr>
      <w:r w:rsidRPr="007B2648">
        <w:rPr>
          <w:rFonts w:ascii="Times New Roman" w:hAnsi="Times New Roman" w:cs="Times New Roman"/>
        </w:rPr>
        <w:t xml:space="preserve">                                          </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w:t>
      </w:r>
    </w:p>
    <w:p w:rsidR="007B2648" w:rsidRPr="007B2648" w:rsidRDefault="007B2648" w:rsidP="007B2648">
      <w:pPr>
        <w:jc w:val="both"/>
        <w:rPr>
          <w:rFonts w:ascii="Times New Roman" w:hAnsi="Times New Roman" w:cs="Times New Roman"/>
          <w:sz w:val="28"/>
          <w:szCs w:val="28"/>
        </w:rPr>
      </w:pPr>
      <w:r w:rsidRPr="007B2648">
        <w:rPr>
          <w:rFonts w:ascii="Times New Roman" w:hAnsi="Times New Roman" w:cs="Times New Roman"/>
          <w:sz w:val="28"/>
          <w:szCs w:val="28"/>
        </w:rPr>
        <w:t xml:space="preserve">                                          </w:t>
      </w:r>
    </w:p>
    <w:p w:rsidR="008E58C4" w:rsidRPr="007B2648" w:rsidRDefault="008E58C4" w:rsidP="007B2648">
      <w:pPr>
        <w:rPr>
          <w:rFonts w:ascii="Times New Roman" w:hAnsi="Times New Roman" w:cs="Times New Roman"/>
        </w:rPr>
      </w:pPr>
    </w:p>
    <w:sectPr w:rsidR="008E58C4" w:rsidRPr="007B2648" w:rsidSect="00843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2648"/>
    <w:rsid w:val="007B2648"/>
    <w:rsid w:val="00843119"/>
    <w:rsid w:val="008E58C4"/>
    <w:rsid w:val="00E14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19"/>
  </w:style>
  <w:style w:type="paragraph" w:styleId="1">
    <w:name w:val="heading 1"/>
    <w:basedOn w:val="a"/>
    <w:next w:val="a"/>
    <w:link w:val="10"/>
    <w:qFormat/>
    <w:rsid w:val="007B2648"/>
    <w:pPr>
      <w:keepNext/>
      <w:spacing w:after="0" w:line="240" w:lineRule="auto"/>
      <w:jc w:val="right"/>
      <w:outlineLvl w:val="0"/>
    </w:pPr>
    <w:rPr>
      <w:rFonts w:ascii="Times New Roman" w:eastAsia="Times New Roman" w:hAnsi="Times New Roman" w:cs="Times New Roman"/>
      <w:b/>
      <w:sz w:val="32"/>
      <w:szCs w:val="32"/>
    </w:rPr>
  </w:style>
  <w:style w:type="paragraph" w:styleId="2">
    <w:name w:val="heading 2"/>
    <w:basedOn w:val="a"/>
    <w:next w:val="a"/>
    <w:link w:val="20"/>
    <w:semiHidden/>
    <w:unhideWhenUsed/>
    <w:qFormat/>
    <w:rsid w:val="007B2648"/>
    <w:pPr>
      <w:keepNext/>
      <w:spacing w:after="0" w:line="240" w:lineRule="auto"/>
      <w:jc w:val="center"/>
      <w:outlineLvl w:val="1"/>
    </w:pPr>
    <w:rPr>
      <w:rFonts w:ascii="Times New Roman" w:eastAsia="Times New Roman"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648"/>
    <w:rPr>
      <w:rFonts w:ascii="Times New Roman" w:eastAsia="Times New Roman" w:hAnsi="Times New Roman" w:cs="Times New Roman"/>
      <w:b/>
      <w:sz w:val="32"/>
      <w:szCs w:val="32"/>
    </w:rPr>
  </w:style>
  <w:style w:type="character" w:customStyle="1" w:styleId="20">
    <w:name w:val="Заголовок 2 Знак"/>
    <w:basedOn w:val="a0"/>
    <w:link w:val="2"/>
    <w:semiHidden/>
    <w:rsid w:val="007B2648"/>
    <w:rPr>
      <w:rFonts w:ascii="Times New Roman" w:eastAsia="Times New Roman" w:hAnsi="Times New Roman" w:cs="Times New Roman"/>
      <w:b/>
      <w:sz w:val="32"/>
      <w:szCs w:val="32"/>
    </w:rPr>
  </w:style>
</w:styles>
</file>

<file path=word/webSettings.xml><?xml version="1.0" encoding="utf-8"?>
<w:webSettings xmlns:r="http://schemas.openxmlformats.org/officeDocument/2006/relationships" xmlns:w="http://schemas.openxmlformats.org/wordprocessingml/2006/main">
  <w:divs>
    <w:div w:id="9550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1310</Words>
  <Characters>7467</Characters>
  <Application>Microsoft Office Word</Application>
  <DocSecurity>0</DocSecurity>
  <Lines>62</Lines>
  <Paragraphs>17</Paragraphs>
  <ScaleCrop>false</ScaleCrop>
  <Company>Reanimator Extreme Edition</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2015-12-31T18:21:00Z</dcterms:created>
  <dcterms:modified xsi:type="dcterms:W3CDTF">2015-12-31T04:47:00Z</dcterms:modified>
</cp:coreProperties>
</file>