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33" w:rsidRDefault="00822033" w:rsidP="00822033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Лазутина Наталья Сергеевна, </w:t>
      </w:r>
    </w:p>
    <w:p w:rsidR="00822033" w:rsidRDefault="005E58D0" w:rsidP="00822033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МБОУ гимназия №9 г. Воронежа</w:t>
      </w:r>
      <w:r w:rsidR="0082203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822033" w:rsidRDefault="00822033" w:rsidP="00822033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учитель начальных классов</w:t>
      </w:r>
      <w:bookmarkStart w:id="0" w:name="_GoBack"/>
      <w:bookmarkEnd w:id="0"/>
    </w:p>
    <w:p w:rsidR="00CD70D0" w:rsidRDefault="00CD70D0" w:rsidP="0024296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C79CF" w:rsidRPr="00242969" w:rsidRDefault="009B32A5" w:rsidP="0024296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2969">
        <w:rPr>
          <w:rFonts w:ascii="Times New Roman" w:hAnsi="Times New Roman" w:cs="Times New Roman"/>
          <w:b/>
          <w:i/>
          <w:sz w:val="28"/>
          <w:szCs w:val="28"/>
        </w:rPr>
        <w:t>Формирование культуры речи на уроках русского языка в начальных классах</w:t>
      </w:r>
    </w:p>
    <w:p w:rsidR="009B32A5" w:rsidRPr="00242969" w:rsidRDefault="009B32A5" w:rsidP="0024296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настоящее время в связи со значительными изменениями условий функционирования языка актуальной становится проблема языка в его реализации – проблема культуры речи. 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>Совершенствование нашей речи в отношении ее коммуника</w:t>
      </w:r>
      <w:r w:rsidRPr="00CD70D0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softHyphen/>
      </w:r>
      <w:r w:rsidRPr="00CD70D0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  <w:t xml:space="preserve">тивных качеств является чрезвычайно </w:t>
      </w:r>
      <w:r w:rsidRPr="00CD70D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актуальной задачей, потому что речь носителей совре</w:t>
      </w:r>
      <w:r w:rsidRPr="00CD70D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</w:r>
      <w:r w:rsidRPr="00CD70D0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менного русского языка скудеет, беднеет, изобилует языко</w:t>
      </w:r>
      <w:r w:rsidRPr="00CD70D0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softHyphen/>
        <w:t xml:space="preserve">выми штампами, канцеляризмами, становится открытой для </w:t>
      </w:r>
      <w:r w:rsidRPr="00CD70D0">
        <w:rPr>
          <w:rFonts w:ascii="Times New Roman" w:eastAsia="Times New Roman" w:hAnsi="Times New Roman" w:cs="Times New Roman"/>
          <w:color w:val="000000"/>
          <w:spacing w:val="-6"/>
          <w:sz w:val="24"/>
          <w:szCs w:val="28"/>
          <w:lang w:eastAsia="ru-RU"/>
        </w:rPr>
        <w:t>проникновения  в  нее  всевозможного  рода  неправильностей.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Важнейшим средством пробуждения самосознания ребенка, стимулом его духовного развития, согласно отечественной дидактической традиции, является обучение родному языку, составляющему основу национально-культурной самоидентификации человека. Овладению нормами языка, правильному употреблению родного языка младшими школьниками способствует постижение результатов словесных произведений вообще и художественных текстов в частности. 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В настоящее время в нашей стране имеет место процесс демократизации общественной жизни. Это создает условия для либерализации русской речи, вызывает пополнение литературного языка за счет нелитературной лексики общенародного языка и внешних заимствований.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Допущение узкого восприятия и воспроизводства речи приводит к тому, что уже на ранних этапах упускается возможность приобщить ребенка к многовековой культуре своего народа, его духовному и нравственному опыту, который зафиксирован не только в произведениях, но и в традиционных формах речевого поведения. Вместе с тем изучение данной проблемы несет и глубокие гуманистические традиции, когда приобщение к культуре речи рассматривается в связи с общими проблемами становления личности.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Показателем культуры речи учащихся начальной школы является умение использовать возможности языка в соответствии с целями высказывания.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Умение 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— это способность выполнять какое-либо речевое дей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ствие наиболее экономным, рациональным образом. «Правиль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 сформированные умения основаны на знании способа действия».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Основными способами действий, с помощью которых форми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руются речевые умения письменной речи, являются: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а) анализ продуктов речи, образцовых текстов под определенным углом зрения (понятийно-направленный анализ); 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б) лингвистический экс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перимент, трансформация текстов; 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в) совершенствование, ре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дактирование специально предназначенных для этого высказы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ваний, текстов; 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г) конструирование текстов или отдельных час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тей из заданных элементов, дополнение недостающими деталями и т. п.; 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Рассмотрим каждый способ формирования речевых умений в отдельности: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Анализ продуктов речи, образцовых текстов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учит младших школьников видеть проявление общих групповых закономерностей построения конкретных текстов, наблюдать, как в них от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ражается специфика типа речи, стиля и жанра. В основе анализа текста лежит понятие или совокупность понятий.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Анализ речевого высказывания, в процессе которого текст рассматривается сквозь призму того или иного понятия, назы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вается понятийно-направленным.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Понятийно-направленный анализ способствует выделению признаков понятия «текст», общих черт у разных текстов одного и того же типа или стиля речи. Он помогает учителю организовать работу по обучению младших школьников видеть общее в </w:t>
      </w:r>
      <w:proofErr w:type="gramStart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отдельном</w:t>
      </w:r>
      <w:proofErr w:type="gramEnd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, разбирать конкретный текст как один из подобных текстов. С помощью понятийно-направленного анализа учитель формирует у младших школьников представление о структуре текста, об общем строении подобных текстов, которыми они могут воспользоваться при создании своего текста, относящего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ся к этой же группе.</w:t>
      </w:r>
    </w:p>
    <w:p w:rsidR="009B32A5" w:rsidRPr="00CD70D0" w:rsidRDefault="009B32A5" w:rsidP="00CD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Примерное содержание анализа текста: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I. Определение задачи речи: рисовал картину, передавая свое отношение к </w:t>
      </w:r>
      <w:proofErr w:type="gramStart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увиденному</w:t>
      </w:r>
      <w:proofErr w:type="gramEnd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, или сообщал точные сведения.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II. Уточнение основной мысли текста, выявление авторского от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ношения к содержанию речи.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III. Определение типа речи. Анализ содержания и средств языка.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IV. Анализ структуры текста. Он </w:t>
      </w:r>
      <w:proofErr w:type="gramStart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включает</w:t>
      </w:r>
      <w:proofErr w:type="gramEnd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прежде всего разделение темы на микро</w:t>
      </w:r>
      <w:r w:rsidR="00407FF2"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темы, выделение соответствующих абзацев и их </w:t>
      </w:r>
      <w:proofErr w:type="spellStart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озаглавливание</w:t>
      </w:r>
      <w:proofErr w:type="spellEnd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, т. е. составление плана. Кроме того, дети выясняют роль каждой части речи в организации текста, а также каково строение абзаца.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Лингвистический эксперимент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— один из основных приемов работы над текстом. Он может проводиться при работе над язы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ком художественных произведений, может сопровождать мно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гие другие виды работы.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Исходным материалом лингвистического эксперимента слу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жит текст, конечным — его деформированный вариант.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Главными целями учебного эксперимента являются обоснование отбора языковых сре</w:t>
      </w:r>
      <w:proofErr w:type="gramStart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дств в д</w:t>
      </w:r>
      <w:proofErr w:type="gramEnd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анном тексте, объяснение единственно правильного размещения единственно нужных слов и установление внутренней взаимосвязи между отобранными для данного текста языковыми средствами.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В начальной школе могут быть использованы лингвистиче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ские эксперименты следующих видов: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1. Устранение данного языкового явления из текста. Напри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мер, исключение всех прилагательных в функции определения из следующего текста:</w:t>
      </w:r>
    </w:p>
    <w:p w:rsidR="009B32A5" w:rsidRPr="00CD70D0" w:rsidRDefault="009B32A5" w:rsidP="00CD7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Был прекрасный июльский день, один из тех дней, которые случа</w:t>
      </w:r>
      <w:r w:rsidRPr="00CD70D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softHyphen/>
        <w:t>ются только тогда, когда погода установилась надолго. С самого раннего утра небо ясно; утренняя заря не пылает пожаром: она разливается кротким румянцем.</w:t>
      </w:r>
    </w:p>
    <w:p w:rsidR="009B32A5" w:rsidRPr="00CD70D0" w:rsidRDefault="009B32A5" w:rsidP="00CD7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</w:t>
      </w:r>
      <w:proofErr w:type="spellStart"/>
      <w:r w:rsidRPr="00CD70D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И.С.Тургенев</w:t>
      </w:r>
      <w:proofErr w:type="spellEnd"/>
      <w:r w:rsidRPr="00CD70D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)</w:t>
      </w:r>
    </w:p>
    <w:p w:rsidR="009B32A5" w:rsidRPr="00CD70D0" w:rsidRDefault="009B32A5" w:rsidP="00CD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Вторичный текст:</w:t>
      </w:r>
    </w:p>
    <w:p w:rsidR="009B32A5" w:rsidRPr="00CD70D0" w:rsidRDefault="009B32A5" w:rsidP="00CD7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Был... день, один из тех дней, которые случаются только тогда, когда погода установилась надолго. С самого утра небо ясно; ...заря не пылает пожаром; она разливается... румянцем.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Подстановка (замена) языкового элемента </w:t>
      </w:r>
      <w:proofErr w:type="gramStart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синонимическим</w:t>
      </w:r>
      <w:proofErr w:type="gramEnd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или </w:t>
      </w:r>
      <w:proofErr w:type="spellStart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однофункциональным</w:t>
      </w:r>
      <w:proofErr w:type="spellEnd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proofErr w:type="gramStart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Например, если в тексте рассказа А. П. Чехова «Хамелеон» слово «идет» заменить словом «шага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ет», а слово «шагает» словом «идет».</w:t>
      </w:r>
      <w:proofErr w:type="gramEnd"/>
    </w:p>
    <w:p w:rsidR="009B32A5" w:rsidRPr="00CD70D0" w:rsidRDefault="009B32A5" w:rsidP="00CD7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Через базарную площадь идет полицейский надзиратель Очумелов в новой шинели и с узелком в руке. За ним шагает рыжий горо</w:t>
      </w:r>
      <w:r w:rsidRPr="00CD70D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softHyphen/>
        <w:t>довой с решетом, доверху наполненным конфискованным крыжов</w:t>
      </w:r>
      <w:r w:rsidRPr="00CD70D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softHyphen/>
        <w:t>ником.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Замена: шагает полицейский надзиратель — идет рыжий го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родовой.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Наблюдения показывают, что именно первый вариант дает комический эффект.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 xml:space="preserve">Конструирование текстов или отдельных частей из заданных элементов, дополнение недостающими деталями: сочинения-миниатюры, эссе. 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Необходимость проведения сочинений-миниатюр диктуется тем обстоятельством, что многие упражнения различных учеб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ников не содержат текстового материала. Сочинения-миниатю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ры, наброски будут очень кстати. Подобные упражнения прокладывают мостик от стилистического анализа к самостоя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тельному созданию текстов.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 над сочинением-миниатюрой начинается с чтения миниатюр известных писателей. В текстах дол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жна отчетливо ощущаться «работа» изучаемых языковых средств. Педагогу необхо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димо создать атмосферу восхищения мастерством писателя, су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мевшего в малом по размеру сочинении сказать о многом.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Эссе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— жанр критики, характеризующийся свободной трактовкой какого-либо вопроса. Эссе — высказыва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ние, насыщенное собственными размышлениями автора.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Но если ставится задача передать в объективной манере ин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формацию, строго аргументировать мысли — то это уже замет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ка; передать ироническое отношение к </w:t>
      </w:r>
      <w:proofErr w:type="gramStart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совершившемуся</w:t>
      </w:r>
      <w:proofErr w:type="gramEnd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— па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родия. 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Совершенствование </w:t>
      </w:r>
      <w:proofErr w:type="gramStart"/>
      <w:r w:rsidRPr="00CD70D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написанного</w:t>
      </w:r>
      <w:proofErr w:type="gramEnd"/>
      <w:r w:rsidRPr="00CD70D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Работа по обучению младших школьников совершенствовать </w:t>
      </w:r>
      <w:proofErr w:type="gramStart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написанное</w:t>
      </w:r>
      <w:proofErr w:type="gramEnd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представляет собой диалог между учителем и учени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ком.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Каждому учителю известна ситуация, когда он просит детей проверить </w:t>
      </w:r>
      <w:proofErr w:type="gramStart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написанное</w:t>
      </w:r>
      <w:proofErr w:type="gramEnd"/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, но и после просмотра учениками недо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четы остаются неисправленными. Это значит, что многие рече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вые недочеты дети не замечают. 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анализировать текст с позиций совершенствования, с целью заметить ошибки и недочеты предполагает: изучение слова в контексте, в рамках целого текста, выяснение роли по</w:t>
      </w:r>
      <w:r w:rsidRPr="00CD70D0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рядка слов и места предложения для организации внутренних связей текста. 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D70D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сохранения языка необходима культурно-речевая работа, повышение общей культуры, постоянное приобщение школьников к русской лексике. Чтобы не допустить разрушения национального самосознания народа, необходимо уже в школе воспитывать любовь, уважение к чистоте и богатству русской речи, добиваться свободного владения лексическим разнообразием русского языка, высокой культуры устной и письменной речи.</w:t>
      </w:r>
    </w:p>
    <w:p w:rsidR="009B32A5" w:rsidRPr="00CD70D0" w:rsidRDefault="009B32A5" w:rsidP="00CD7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B32A5" w:rsidRPr="00242969" w:rsidRDefault="009B32A5" w:rsidP="002429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3E6" w:rsidRPr="00CA2D76" w:rsidRDefault="003833E6" w:rsidP="00CA2D76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sectPr w:rsidR="003833E6" w:rsidRPr="00CA2D76" w:rsidSect="002429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6D6B"/>
    <w:multiLevelType w:val="hybridMultilevel"/>
    <w:tmpl w:val="ADD07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A5"/>
    <w:rsid w:val="00001F57"/>
    <w:rsid w:val="00242969"/>
    <w:rsid w:val="003833E6"/>
    <w:rsid w:val="00407FF2"/>
    <w:rsid w:val="005E58D0"/>
    <w:rsid w:val="007C79CF"/>
    <w:rsid w:val="00822033"/>
    <w:rsid w:val="008B4B5B"/>
    <w:rsid w:val="00943FA2"/>
    <w:rsid w:val="009B32A5"/>
    <w:rsid w:val="00CA2D76"/>
    <w:rsid w:val="00CD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F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33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F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33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7CF64-7216-42A4-B47E-B4C4D3A5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2012-02-08T20:37:00Z</dcterms:created>
  <dcterms:modified xsi:type="dcterms:W3CDTF">2014-02-11T17:54:00Z</dcterms:modified>
</cp:coreProperties>
</file>