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48" w:rsidRDefault="00FA24E4">
      <w:pPr>
        <w:pStyle w:val="a5"/>
        <w:jc w:val="right"/>
      </w:pPr>
      <w:r>
        <w:rPr>
          <w:sz w:val="28"/>
          <w:szCs w:val="28"/>
        </w:rPr>
        <w:t xml:space="preserve">Савенкова Валентина Сергеевна </w:t>
      </w:r>
    </w:p>
    <w:p w:rsidR="006B4C48" w:rsidRDefault="00FA24E4">
      <w:pPr>
        <w:pStyle w:val="a5"/>
        <w:jc w:val="right"/>
      </w:pPr>
      <w:r>
        <w:rPr>
          <w:sz w:val="28"/>
          <w:szCs w:val="28"/>
        </w:rPr>
        <w:t>Учитель начальных классов</w:t>
      </w:r>
      <w:r w:rsidR="00514FF1">
        <w:rPr>
          <w:sz w:val="28"/>
          <w:szCs w:val="28"/>
        </w:rPr>
        <w:t>.</w:t>
      </w:r>
    </w:p>
    <w:p w:rsidR="006B4C48" w:rsidRDefault="00FA24E4">
      <w:pPr>
        <w:pStyle w:val="a5"/>
        <w:jc w:val="righ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Кадирова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Люция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Дамировна</w:t>
      </w:r>
      <w:proofErr w:type="spellEnd"/>
      <w:r>
        <w:rPr>
          <w:sz w:val="28"/>
          <w:szCs w:val="28"/>
        </w:rPr>
        <w:t xml:space="preserve"> </w:t>
      </w:r>
    </w:p>
    <w:p w:rsidR="006B4C48" w:rsidRDefault="00FA24E4">
      <w:pPr>
        <w:pStyle w:val="a5"/>
        <w:jc w:val="right"/>
      </w:pPr>
      <w:r>
        <w:rPr>
          <w:sz w:val="28"/>
          <w:szCs w:val="28"/>
        </w:rPr>
        <w:t>Учитель начальных классов</w:t>
      </w:r>
      <w:r w:rsidR="00514FF1">
        <w:rPr>
          <w:sz w:val="28"/>
          <w:szCs w:val="28"/>
        </w:rPr>
        <w:t>.</w:t>
      </w:r>
    </w:p>
    <w:p w:rsidR="006B4C48" w:rsidRDefault="00FA24E4">
      <w:pPr>
        <w:pStyle w:val="a5"/>
        <w:jc w:val="righ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Кириллова Марина Алексеевна </w:t>
      </w:r>
    </w:p>
    <w:p w:rsidR="006B4C48" w:rsidRDefault="00FA24E4">
      <w:pPr>
        <w:pStyle w:val="a5"/>
        <w:jc w:val="right"/>
      </w:pPr>
      <w:r>
        <w:rPr>
          <w:sz w:val="28"/>
          <w:szCs w:val="28"/>
        </w:rPr>
        <w:t>Учитель начальных классов</w:t>
      </w:r>
      <w:r w:rsidR="00514FF1">
        <w:rPr>
          <w:sz w:val="28"/>
          <w:szCs w:val="28"/>
        </w:rPr>
        <w:t>.</w:t>
      </w:r>
    </w:p>
    <w:p w:rsidR="00514FF1" w:rsidRDefault="00FA24E4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Наримановского</w:t>
      </w:r>
      <w:proofErr w:type="spellEnd"/>
      <w:r>
        <w:rPr>
          <w:sz w:val="28"/>
          <w:szCs w:val="28"/>
        </w:rPr>
        <w:t xml:space="preserve"> района «СОШ № 5» </w:t>
      </w:r>
    </w:p>
    <w:p w:rsidR="006B4C48" w:rsidRDefault="00FA24E4">
      <w:pPr>
        <w:pStyle w:val="a5"/>
        <w:jc w:val="right"/>
      </w:pPr>
      <w:r>
        <w:rPr>
          <w:sz w:val="28"/>
          <w:szCs w:val="28"/>
        </w:rPr>
        <w:t>Астраханской области</w:t>
      </w:r>
    </w:p>
    <w:p w:rsidR="006B4C48" w:rsidRDefault="006B4C48">
      <w:pPr>
        <w:pStyle w:val="a1"/>
        <w:jc w:val="right"/>
      </w:pPr>
    </w:p>
    <w:p w:rsidR="006B4C48" w:rsidRPr="00FC55D6" w:rsidRDefault="00FA24E4">
      <w:pPr>
        <w:pStyle w:val="a1"/>
        <w:rPr>
          <w:b/>
        </w:rPr>
      </w:pPr>
      <w:r>
        <w:rPr>
          <w:sz w:val="28"/>
          <w:szCs w:val="28"/>
        </w:rPr>
        <w:t xml:space="preserve">                             </w:t>
      </w:r>
      <w:r w:rsidRPr="00FC55D6">
        <w:rPr>
          <w:b/>
          <w:sz w:val="28"/>
          <w:szCs w:val="28"/>
        </w:rPr>
        <w:t>Проблемы и перспективы развития образования</w:t>
      </w:r>
    </w:p>
    <w:p w:rsidR="006B4C48" w:rsidRDefault="006B4C48">
      <w:pPr>
        <w:sectPr w:rsidR="006B4C48">
          <w:type w:val="continuous"/>
          <w:pgSz w:w="11905" w:h="16837"/>
          <w:pgMar w:top="1134" w:right="1134" w:bottom="1134" w:left="1134" w:header="720" w:footer="720" w:gutter="0"/>
          <w:cols w:space="720"/>
          <w:formProt w:val="0"/>
        </w:sectPr>
      </w:pPr>
    </w:p>
    <w:p w:rsidR="006B4C48" w:rsidRDefault="006B4C48">
      <w:pPr>
        <w:pStyle w:val="a5"/>
      </w:pPr>
    </w:p>
    <w:p w:rsidR="006B4C48" w:rsidRDefault="00FA24E4">
      <w:pPr>
        <w:pStyle w:val="a5"/>
      </w:pPr>
      <w:r>
        <w:rPr>
          <w:sz w:val="28"/>
          <w:szCs w:val="28"/>
        </w:rPr>
        <w:t>«В школе - все будущее России» - в этих словах русского философа, ректора Московского университета Сергея Трубецкого, сказанных еще в начале прошлого века, действительно сформулирована программа на все времена, на все исторические и политические эпохи.</w:t>
      </w:r>
    </w:p>
    <w:p w:rsidR="006B4C48" w:rsidRDefault="00FA24E4">
      <w:pPr>
        <w:pStyle w:val="a1"/>
      </w:pPr>
      <w:r>
        <w:rPr>
          <w:sz w:val="28"/>
          <w:szCs w:val="28"/>
        </w:rPr>
        <w:t xml:space="preserve"> </w:t>
      </w:r>
    </w:p>
    <w:p w:rsidR="006B4C48" w:rsidRDefault="00FA24E4">
      <w:pPr>
        <w:pStyle w:val="a1"/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Введение</w:t>
      </w:r>
    </w:p>
    <w:p w:rsidR="006B4C48" w:rsidRDefault="00FA24E4">
      <w:pPr>
        <w:pStyle w:val="a1"/>
      </w:pPr>
      <w:r>
        <w:rPr>
          <w:sz w:val="28"/>
          <w:szCs w:val="28"/>
        </w:rPr>
        <w:t>На протяжении всей жизни человека идет процесс его социализации – усвоения им социального опыта прошлых и современных ему поколений.</w:t>
      </w:r>
    </w:p>
    <w:p w:rsidR="006B4C48" w:rsidRDefault="00FA24E4">
      <w:pPr>
        <w:pStyle w:val="a1"/>
      </w:pPr>
      <w:r>
        <w:rPr>
          <w:sz w:val="28"/>
          <w:szCs w:val="28"/>
        </w:rPr>
        <w:t>        Этот процесс осуществляется двумя путями: в ходе стихийного влияния на человека обстоятельств жизни и в результате целенаправленного воздействия на него со стороны общества, в процессе воспитания, и прежде всего через ту систему образования, которая сложилась в обществе и отвечает его потребностям.</w:t>
      </w:r>
    </w:p>
    <w:p w:rsidR="006B4C48" w:rsidRDefault="00FA24E4">
      <w:pPr>
        <w:pStyle w:val="a1"/>
      </w:pPr>
      <w:r>
        <w:rPr>
          <w:sz w:val="28"/>
          <w:szCs w:val="28"/>
        </w:rPr>
        <w:t>        Но общество не однородно: каждый класс, каждая социальная группа, нация и даже каждый человек имеет свое представление о необходимом содержании образования.</w:t>
      </w:r>
    </w:p>
    <w:p w:rsidR="006B4C48" w:rsidRDefault="00FA24E4">
      <w:pPr>
        <w:pStyle w:val="a1"/>
      </w:pPr>
      <w:r>
        <w:rPr>
          <w:sz w:val="28"/>
          <w:szCs w:val="28"/>
        </w:rPr>
        <w:t xml:space="preserve">        Из истории известно, что всякий раз, когда заходила речь об </w:t>
      </w:r>
      <w:r w:rsidR="00514FF1">
        <w:rPr>
          <w:sz w:val="28"/>
          <w:szCs w:val="28"/>
        </w:rPr>
        <w:t>о</w:t>
      </w:r>
      <w:r>
        <w:rPr>
          <w:sz w:val="28"/>
          <w:szCs w:val="28"/>
        </w:rPr>
        <w:t xml:space="preserve">пределении  содержания конкретных учебных курсов, сразу же возникали политические, научные, религиозные и прочие разногласия. Это-то, в конце концов, и вызвало необходимость государственного регулирования системы образования, которая актуальна и для современной цивилизации, ведь образование – основа полноценного развития, главный профессиональный ресурс любой страны. Оно является одной из основ её национальной безопасности. В своё время президент США </w:t>
      </w:r>
      <w:proofErr w:type="gramStart"/>
      <w:r>
        <w:rPr>
          <w:sz w:val="28"/>
          <w:szCs w:val="28"/>
        </w:rPr>
        <w:t>Дж</w:t>
      </w:r>
      <w:proofErr w:type="gramEnd"/>
      <w:r>
        <w:rPr>
          <w:sz w:val="28"/>
          <w:szCs w:val="28"/>
        </w:rPr>
        <w:t>. Кеннеди в специальном послании конгрессу отмечал: «Перед нашей нацией не стоит более важной задачи, чем распространение и совершенствование возможностей образования для всего нашего народа…   Образование – это наиболее выгодное капиталовложение, которое может сделать общество, и одновременно самая большая награда, которую оно может присудить». </w:t>
      </w:r>
    </w:p>
    <w:p w:rsidR="006B4C48" w:rsidRDefault="00FA24E4">
      <w:pPr>
        <w:pStyle w:val="a1"/>
      </w:pPr>
      <w:r>
        <w:rPr>
          <w:sz w:val="28"/>
          <w:szCs w:val="28"/>
        </w:rPr>
        <w:t>Образование - это результат обучения. В буквальном смысле</w:t>
      </w:r>
      <w:r>
        <w:rPr>
          <w:sz w:val="28"/>
          <w:szCs w:val="28"/>
        </w:rPr>
        <w:br/>
        <w:t>оно означает формирование образов, законченных представлений</w:t>
      </w:r>
      <w:r>
        <w:rPr>
          <w:sz w:val="28"/>
          <w:szCs w:val="28"/>
        </w:rPr>
        <w:br/>
        <w:t>об изучаемых предметах.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- Образование - это объем систематизированных знаний, умений, навыков, способов мышления, которыми овладел обучаемый.</w:t>
      </w:r>
      <w:r w:rsidR="00514FF1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Образованным принято называть человека, который овладел</w:t>
      </w:r>
      <w:r w:rsidR="00514FF1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определенным объемом систематизированных знаний и, кроме</w:t>
      </w:r>
      <w:r w:rsidR="00514FF1">
        <w:rPr>
          <w:sz w:val="28"/>
          <w:szCs w:val="28"/>
        </w:rPr>
        <w:t xml:space="preserve"> </w:t>
      </w:r>
      <w:r>
        <w:rPr>
          <w:sz w:val="28"/>
          <w:szCs w:val="28"/>
        </w:rPr>
        <w:t>того, привык логически, выделяя причины и следствия, мыслить.</w:t>
      </w:r>
      <w:r>
        <w:rPr>
          <w:sz w:val="28"/>
          <w:szCs w:val="28"/>
        </w:rPr>
        <w:br/>
        <w:t>Главный критерий образованности - системность знаний и системность мышления, проявляющиеся в том, что человек способен</w:t>
      </w:r>
      <w:r w:rsidR="00514FF1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 восстанавливать недостающие звенья в системе</w:t>
      </w:r>
      <w:r w:rsidR="00514FF1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знаний с помощью логических рассуждений.</w:t>
      </w:r>
    </w:p>
    <w:p w:rsidR="006B4C48" w:rsidRDefault="00FA24E4">
      <w:pPr>
        <w:pStyle w:val="a1"/>
      </w:pPr>
      <w:r>
        <w:rPr>
          <w:sz w:val="28"/>
          <w:szCs w:val="28"/>
        </w:rPr>
        <w:t xml:space="preserve">Обеспечение доступности качественного образования, соответствующего требованиям инновационного социально-ориентированного развития Российской Федерации является одной из ключевых задач концепции Федеральной программы развития образования на 2011-2015 годы. Именно теперь, когда наше общество пожинает плоды так </w:t>
      </w:r>
      <w:proofErr w:type="gramStart"/>
      <w:r>
        <w:rPr>
          <w:sz w:val="28"/>
          <w:szCs w:val="28"/>
        </w:rPr>
        <w:t>называемых</w:t>
      </w:r>
      <w:proofErr w:type="gramEnd"/>
      <w:r>
        <w:rPr>
          <w:sz w:val="28"/>
          <w:szCs w:val="28"/>
        </w:rPr>
        <w:t xml:space="preserve"> «переходных 90-х» с их отсутствием должного спроса на качественное образование, деформирование всего учебного процесса, эта задача становится особенно актуальной.</w:t>
      </w:r>
    </w:p>
    <w:p w:rsidR="006B4C48" w:rsidRDefault="00FA24E4">
      <w:pPr>
        <w:pStyle w:val="a1"/>
      </w:pPr>
      <w:r>
        <w:rPr>
          <w:b/>
          <w:bCs/>
          <w:sz w:val="28"/>
          <w:szCs w:val="28"/>
        </w:rPr>
        <w:t>Из истории образования в России</w:t>
      </w:r>
    </w:p>
    <w:p w:rsidR="006B4C48" w:rsidRDefault="00FA24E4">
      <w:pPr>
        <w:pStyle w:val="a1"/>
      </w:pPr>
      <w:r>
        <w:rPr>
          <w:sz w:val="28"/>
          <w:szCs w:val="28"/>
        </w:rPr>
        <w:t xml:space="preserve">В развитии народного образования дореволюционная Россия значительно отставала от передовых стран Европы и США. Такое положение было </w:t>
      </w:r>
      <w:proofErr w:type="gramStart"/>
      <w:r>
        <w:rPr>
          <w:sz w:val="28"/>
          <w:szCs w:val="28"/>
        </w:rPr>
        <w:t>обусловлено</w:t>
      </w:r>
      <w:proofErr w:type="gramEnd"/>
      <w:r>
        <w:rPr>
          <w:sz w:val="28"/>
          <w:szCs w:val="28"/>
        </w:rPr>
        <w:t xml:space="preserve"> прежде всего особенностями её экономической и политической истории.</w:t>
      </w:r>
    </w:p>
    <w:p w:rsidR="006B4C48" w:rsidRDefault="00FA24E4">
      <w:pPr>
        <w:pStyle w:val="a1"/>
      </w:pPr>
      <w:r>
        <w:rPr>
          <w:sz w:val="28"/>
          <w:szCs w:val="28"/>
        </w:rPr>
        <w:t> Показательна в этом отношении эволюция университетского образования в нашей стране. Университеты стали учреждаться в Европе начиная с XII  века. Первый Российский университет был открыт в 1755 году по инициативе и по проекту М.В. Ломоносова.  В период с 1802 по 1805 г открывались университеты в Дерпте, Харькове и Казани, а в 1819 г – в Санкт-Петербурге.</w:t>
      </w:r>
    </w:p>
    <w:p w:rsidR="006B4C48" w:rsidRDefault="00FA24E4">
      <w:pPr>
        <w:pStyle w:val="a1"/>
      </w:pPr>
      <w:r>
        <w:rPr>
          <w:sz w:val="28"/>
          <w:szCs w:val="28"/>
        </w:rPr>
        <w:t>К 1914 г. в России существовало 10 университетов, в которых обучалось 37,5 тыс. студентов. Всего в то время в 105 вузах обучалось 127 тыс. человек.</w:t>
      </w:r>
    </w:p>
    <w:p w:rsidR="006B4C48" w:rsidRDefault="00FA24E4">
      <w:pPr>
        <w:pStyle w:val="a1"/>
      </w:pPr>
      <w:r>
        <w:rPr>
          <w:sz w:val="28"/>
          <w:szCs w:val="28"/>
        </w:rPr>
        <w:t>Ситуация в системе образования коренным образом изменилась в XX столетии. Вот главные достижения СССР в сфере образования:</w:t>
      </w:r>
    </w:p>
    <w:p w:rsidR="006B4C48" w:rsidRDefault="00FA24E4">
      <w:pPr>
        <w:pStyle w:val="a1"/>
        <w:numPr>
          <w:ilvl w:val="0"/>
          <w:numId w:val="2"/>
        </w:numPr>
        <w:tabs>
          <w:tab w:val="clear" w:pos="706"/>
          <w:tab w:val="left" w:pos="707"/>
        </w:tabs>
        <w:spacing w:after="0"/>
      </w:pPr>
      <w:r>
        <w:rPr>
          <w:sz w:val="28"/>
          <w:szCs w:val="28"/>
        </w:rPr>
        <w:t>перепись населения 1959 г. показала, что в стране ликвидирована неграмотность;</w:t>
      </w:r>
    </w:p>
    <w:p w:rsidR="006B4C48" w:rsidRDefault="00FA24E4">
      <w:pPr>
        <w:pStyle w:val="a1"/>
        <w:numPr>
          <w:ilvl w:val="0"/>
          <w:numId w:val="2"/>
        </w:numPr>
        <w:tabs>
          <w:tab w:val="clear" w:pos="706"/>
          <w:tab w:val="left" w:pos="707"/>
        </w:tabs>
        <w:spacing w:after="0"/>
      </w:pPr>
      <w:r>
        <w:rPr>
          <w:sz w:val="28"/>
          <w:szCs w:val="28"/>
        </w:rPr>
        <w:t>начальное образование стало обязательным с 1934г., а среднее – с 1976 г.;</w:t>
      </w:r>
    </w:p>
    <w:p w:rsidR="006B4C48" w:rsidRDefault="00FA24E4">
      <w:pPr>
        <w:pStyle w:val="a1"/>
        <w:numPr>
          <w:ilvl w:val="0"/>
          <w:numId w:val="2"/>
        </w:numPr>
        <w:tabs>
          <w:tab w:val="clear" w:pos="706"/>
          <w:tab w:val="left" w:pos="707"/>
        </w:tabs>
        <w:spacing w:after="0"/>
      </w:pPr>
      <w:r>
        <w:rPr>
          <w:sz w:val="28"/>
          <w:szCs w:val="28"/>
        </w:rPr>
        <w:t>всеми видами обучения в 1989 г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>. было охвачено 105 млн. человек;</w:t>
      </w:r>
    </w:p>
    <w:p w:rsidR="006B4C48" w:rsidRDefault="00FA24E4">
      <w:pPr>
        <w:pStyle w:val="a1"/>
        <w:numPr>
          <w:ilvl w:val="0"/>
          <w:numId w:val="2"/>
        </w:numPr>
        <w:tabs>
          <w:tab w:val="clear" w:pos="706"/>
          <w:tab w:val="left" w:pos="707"/>
        </w:tabs>
        <w:spacing w:after="0"/>
      </w:pPr>
      <w:r>
        <w:rPr>
          <w:sz w:val="28"/>
          <w:szCs w:val="28"/>
        </w:rPr>
        <w:t>кроме того, свыше 17 млн. детей воспитывались в дошкольных учреждениях;</w:t>
      </w:r>
    </w:p>
    <w:p w:rsidR="006B4C48" w:rsidRDefault="00FA24E4">
      <w:pPr>
        <w:pStyle w:val="a1"/>
        <w:numPr>
          <w:ilvl w:val="0"/>
          <w:numId w:val="2"/>
        </w:numPr>
        <w:tabs>
          <w:tab w:val="clear" w:pos="706"/>
          <w:tab w:val="left" w:pos="707"/>
        </w:tabs>
        <w:spacing w:after="0"/>
      </w:pPr>
      <w:r>
        <w:rPr>
          <w:sz w:val="28"/>
          <w:szCs w:val="28"/>
        </w:rPr>
        <w:t>в 1987 г. из 1000 работавших 921 человек имел высшее или среднее образование;</w:t>
      </w:r>
    </w:p>
    <w:p w:rsidR="006B4C48" w:rsidRDefault="00FA24E4">
      <w:pPr>
        <w:pStyle w:val="a1"/>
        <w:numPr>
          <w:ilvl w:val="0"/>
          <w:numId w:val="2"/>
        </w:numPr>
        <w:tabs>
          <w:tab w:val="clear" w:pos="706"/>
          <w:tab w:val="left" w:pos="707"/>
        </w:tabs>
        <w:spacing w:after="0"/>
      </w:pPr>
      <w:r>
        <w:rPr>
          <w:sz w:val="28"/>
          <w:szCs w:val="28"/>
        </w:rPr>
        <w:t>в вузах училось свыше 5 млн. студентов, или 1/12 часть всех студентов в мире;</w:t>
      </w:r>
    </w:p>
    <w:p w:rsidR="006B4C48" w:rsidRDefault="00FA24E4">
      <w:pPr>
        <w:pStyle w:val="a1"/>
        <w:numPr>
          <w:ilvl w:val="0"/>
          <w:numId w:val="2"/>
        </w:numPr>
        <w:tabs>
          <w:tab w:val="clear" w:pos="706"/>
          <w:tab w:val="left" w:pos="707"/>
        </w:tabs>
      </w:pPr>
      <w:r>
        <w:rPr>
          <w:sz w:val="28"/>
          <w:szCs w:val="28"/>
        </w:rPr>
        <w:t xml:space="preserve">в стране имелось 147 тыс. дошкольных учреждений, 131 тыс. дневных общеобразовательных школ, около 8 тыс. ПТУ, 4,5 тыс. средних </w:t>
      </w:r>
      <w:r>
        <w:rPr>
          <w:sz w:val="28"/>
          <w:szCs w:val="28"/>
        </w:rPr>
        <w:lastRenderedPageBreak/>
        <w:t>специальных учебных заведений, 898 вузов.</w:t>
      </w:r>
    </w:p>
    <w:p w:rsidR="006B4C48" w:rsidRDefault="00FA24E4">
      <w:pPr>
        <w:pStyle w:val="a1"/>
      </w:pPr>
      <w:r>
        <w:rPr>
          <w:sz w:val="28"/>
          <w:szCs w:val="28"/>
        </w:rPr>
        <w:t>По образовательному и культурному потенциалу страна относилась к самым развитым странам мира. Эти достижения приобретают особое значение, если рассматривать их в соотношении с уровнем образования в России начала XX столетия.</w:t>
      </w:r>
    </w:p>
    <w:p w:rsidR="006B4C48" w:rsidRDefault="00FA24E4">
      <w:pPr>
        <w:pStyle w:val="a1"/>
      </w:pPr>
      <w:r>
        <w:rPr>
          <w:b/>
          <w:bCs/>
          <w:sz w:val="28"/>
          <w:szCs w:val="28"/>
        </w:rPr>
        <w:t>Состояние образования в мире и в России</w:t>
      </w:r>
    </w:p>
    <w:p w:rsidR="006B4C48" w:rsidRDefault="00FA24E4">
      <w:pPr>
        <w:pStyle w:val="a1"/>
      </w:pPr>
      <w:r>
        <w:rPr>
          <w:sz w:val="28"/>
          <w:szCs w:val="28"/>
        </w:rPr>
        <w:t xml:space="preserve">Интерес мирового  сообщества к проблемам и перспективам развития образования продолжает возрастать очень стремительно. Это </w:t>
      </w:r>
      <w:proofErr w:type="gramStart"/>
      <w:r>
        <w:rPr>
          <w:sz w:val="28"/>
          <w:szCs w:val="28"/>
        </w:rPr>
        <w:t>объясняется</w:t>
      </w:r>
      <w:proofErr w:type="gramEnd"/>
      <w:r>
        <w:rPr>
          <w:sz w:val="28"/>
          <w:szCs w:val="28"/>
        </w:rPr>
        <w:t xml:space="preserve"> прежде всего тем, что мир вступил в новый этап модернизации, требующей высококвалифицированных, высокообразованных, конкурентоспособных специалистов. </w:t>
      </w:r>
    </w:p>
    <w:p w:rsidR="006B4C48" w:rsidRDefault="00FA24E4">
      <w:pPr>
        <w:pStyle w:val="a1"/>
      </w:pPr>
      <w:r>
        <w:rPr>
          <w:sz w:val="28"/>
          <w:szCs w:val="28"/>
        </w:rPr>
        <w:t>Данные международной образовательной статистики (приложение 1) предоставляют возможность увидеть реальную картину состояния образования в большинстве стран мира. Сопоставительный анализ систем образования различных стран на основе этих данных  позволяет оценить положительные и отрицательные моменты развития национальных образовательных систем и определить общемировые тенденции развития образования.</w:t>
      </w:r>
    </w:p>
    <w:p w:rsidR="006B4C48" w:rsidRDefault="00FA24E4">
      <w:pPr>
        <w:pStyle w:val="a1"/>
      </w:pPr>
      <w:r>
        <w:rPr>
          <w:sz w:val="28"/>
          <w:szCs w:val="28"/>
        </w:rPr>
        <w:t>Как видим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лидирующие позиции по уровню образования взрослого населения занимают три страны - США, Норвегия, Израиль . Россия, занимавшая в 2002 году 7-е место, в 2005 году уступила свои позиции еще четырем странам, разделив 11-13-е места с Великобританией и Швецией. В подавляющем числе рассматриваемых стран в 2005 году отмечается положительная динамика по сравнению с 2002 годом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B4C48" w:rsidRDefault="00FA24E4">
      <w:pPr>
        <w:pStyle w:val="a1"/>
      </w:pPr>
      <w:r>
        <w:rPr>
          <w:b/>
          <w:bCs/>
          <w:sz w:val="28"/>
          <w:szCs w:val="28"/>
        </w:rPr>
        <w:t>Результаты исследования проблем образования.</w:t>
      </w:r>
    </w:p>
    <w:p w:rsidR="006B4C48" w:rsidRDefault="006B4C48">
      <w:pPr>
        <w:pStyle w:val="a1"/>
      </w:pPr>
    </w:p>
    <w:p w:rsidR="006B4C48" w:rsidRDefault="00FA24E4">
      <w:pPr>
        <w:pStyle w:val="a1"/>
      </w:pPr>
      <w:r>
        <w:rPr>
          <w:sz w:val="28"/>
          <w:szCs w:val="28"/>
        </w:rPr>
        <w:t>Какими характеристиками должна обладать школа в 21-м веке? О какой школе мечтаю я и мои сверстники? На эти вопросы в большой степени можно найти ответы в документе «Национальная образовательная инициатива «Наша новая школа»:</w:t>
      </w:r>
    </w:p>
    <w:p w:rsidR="006B4C48" w:rsidRDefault="00FA24E4">
      <w:pPr>
        <w:pStyle w:val="a1"/>
      </w:pPr>
      <w:r>
        <w:rPr>
          <w:sz w:val="28"/>
          <w:szCs w:val="28"/>
        </w:rPr>
        <w:t>«Новая школа — это институт, соответствующий целям опережающего развития. В школе будет обеспечено изучение не только достижений прошлого, но и технологий, которые пригодятся в будущем. Ученики должны быть вовлечены в исследовательские проекты и творческие занятия, чтобы научиться изобретать, понимать и осваивать новое, выражать собственные мысли, принимать решения и помогать друг другу, формулировать интересы и осознавать возможности        </w:t>
      </w:r>
    </w:p>
    <w:p w:rsidR="006B4C48" w:rsidRDefault="00FA24E4">
      <w:pPr>
        <w:pStyle w:val="a1"/>
      </w:pPr>
      <w:r>
        <w:rPr>
          <w:sz w:val="28"/>
          <w:szCs w:val="28"/>
        </w:rPr>
        <w:t>Новая школа — это школа для всех. В любой школе будет обеспечиваться успешная социализация детей с ограниченными возможностями здоровья, детей-инвалидов, детей, оставшихся без попечения родителей, находящихся в трудной жизненной ситуации. Будут учитываться возрастные особенности школьников, по-разному организовано обучение на начальной, основной и старшей ступени.</w:t>
      </w:r>
    </w:p>
    <w:p w:rsidR="006B4C48" w:rsidRDefault="00FA24E4">
      <w:pPr>
        <w:pStyle w:val="a1"/>
      </w:pPr>
      <w:r>
        <w:rPr>
          <w:sz w:val="28"/>
          <w:szCs w:val="28"/>
        </w:rPr>
        <w:t xml:space="preserve">Новая школа — это новые учителя, открытые ко всему новому, понимающие </w:t>
      </w:r>
      <w:r>
        <w:rPr>
          <w:sz w:val="28"/>
          <w:szCs w:val="28"/>
        </w:rPr>
        <w:lastRenderedPageBreak/>
        <w:t>детскую психологию и особенности развития школьников, хорошо знающие свой предмет. Задача учителя — помочь ребятам найти себя в будущем, стать самостоятельными, творческими и уверенными в себе людьми. Чуткие, внимательные и восприимчивые к интересам школьников, открытые ко всему новому учителя — ключевая особенность школы будущего. В такой школе изменится роль директора, повысится степень его свободы и уровень ответственности.</w:t>
      </w:r>
    </w:p>
    <w:p w:rsidR="006B4C48" w:rsidRDefault="00FA24E4">
      <w:pPr>
        <w:pStyle w:val="a1"/>
      </w:pPr>
      <w:r>
        <w:rPr>
          <w:sz w:val="28"/>
          <w:szCs w:val="28"/>
        </w:rPr>
        <w:t>Новая школа — это центр взаимодействия как с родителями и местным сообществом, так и с учреждениями культуры, здравоохранения, спорта, досуга, другими организациями социальной сферы. Школы как центры досуга будут открыты в будние и воскресные дни, а школьные праздники, концерты, спектакли, спортивные мероприятия будут местом семейного отдыха.</w:t>
      </w:r>
    </w:p>
    <w:p w:rsidR="006B4C48" w:rsidRDefault="00FA24E4">
      <w:pPr>
        <w:pStyle w:val="a1"/>
      </w:pPr>
      <w:r>
        <w:rPr>
          <w:sz w:val="28"/>
          <w:szCs w:val="28"/>
        </w:rPr>
        <w:t xml:space="preserve">Новая школа — это современная инфраструктура. Школы станут современными зданиями — школами нашей мечты, с оригинальными архитектурными и дизайнерскими решениями, с добротной и функциональной школьной архитектурой — столовой с вкусной и здоровой едой, </w:t>
      </w:r>
      <w:proofErr w:type="spellStart"/>
      <w:r>
        <w:rPr>
          <w:sz w:val="28"/>
          <w:szCs w:val="28"/>
        </w:rPr>
        <w:t>медиатекой</w:t>
      </w:r>
      <w:proofErr w:type="spellEnd"/>
      <w:r>
        <w:rPr>
          <w:sz w:val="28"/>
          <w:szCs w:val="28"/>
        </w:rPr>
        <w:t xml:space="preserve"> и библиотекой, высокотехнологичным учебным оборудованием, широкополосным Интернетом, грамотными учебниками и интерактивными учебными пособиями, условиями для занятий спортом и творчеством.</w:t>
      </w:r>
    </w:p>
    <w:p w:rsidR="006B4C48" w:rsidRDefault="00FA24E4">
      <w:pPr>
        <w:pStyle w:val="a1"/>
      </w:pPr>
      <w:r>
        <w:rPr>
          <w:sz w:val="28"/>
          <w:szCs w:val="28"/>
        </w:rPr>
        <w:t>Новая школа — это современная система оценки качества образования, которая должна обеспечивать нас достоверной информацией о том, как работают и отдельные образовательные учреждения, и система образования в целом».</w:t>
      </w:r>
    </w:p>
    <w:p w:rsidR="006B4C48" w:rsidRDefault="00FA24E4">
      <w:pPr>
        <w:pStyle w:val="a1"/>
      </w:pPr>
      <w:r>
        <w:rPr>
          <w:b/>
          <w:bCs/>
          <w:sz w:val="28"/>
          <w:szCs w:val="28"/>
        </w:rPr>
        <w:t>Реализация поставленных задач по проблеме реформирования образования возможна, по моему мнению, через  следующие мероприятия:</w:t>
      </w:r>
    </w:p>
    <w:p w:rsidR="006B4C48" w:rsidRDefault="00FA24E4">
      <w:pPr>
        <w:pStyle w:val="a1"/>
        <w:numPr>
          <w:ilvl w:val="0"/>
          <w:numId w:val="3"/>
        </w:numPr>
        <w:tabs>
          <w:tab w:val="clear" w:pos="706"/>
          <w:tab w:val="left" w:pos="707"/>
        </w:tabs>
        <w:spacing w:after="0"/>
      </w:pPr>
      <w:r>
        <w:rPr>
          <w:sz w:val="28"/>
          <w:szCs w:val="28"/>
        </w:rPr>
        <w:t>активное финансирование системы образования со стороны государства, а также необходимо разработать механизм меценатства в области образования (например, чтобы привлечь меценатов в школы и другие образовательные учреждения предоставлять им налоговые льготы, как и для тех, кто занимается благотворительностью в детские дома);</w:t>
      </w:r>
    </w:p>
    <w:p w:rsidR="006B4C48" w:rsidRDefault="00FA24E4">
      <w:pPr>
        <w:pStyle w:val="a1"/>
        <w:numPr>
          <w:ilvl w:val="0"/>
          <w:numId w:val="3"/>
        </w:numPr>
        <w:tabs>
          <w:tab w:val="clear" w:pos="706"/>
          <w:tab w:val="left" w:pos="707"/>
        </w:tabs>
        <w:spacing w:after="0"/>
      </w:pPr>
      <w:r>
        <w:rPr>
          <w:sz w:val="28"/>
          <w:szCs w:val="28"/>
        </w:rPr>
        <w:t xml:space="preserve">улучшить качество образования возможно не только  через повышение ответственности преподавателей, но и через повышение ответственности родителей за пропуски занятий и недобросовестную учебу их детей (в этой связи необходимо изучать и внедрять положительный опыт зарубежных стран таких как Швеция, Норвегия, США и др.),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 ввести систему штрафов;</w:t>
      </w:r>
    </w:p>
    <w:p w:rsidR="006B4C48" w:rsidRDefault="00FA24E4">
      <w:pPr>
        <w:pStyle w:val="a1"/>
        <w:numPr>
          <w:ilvl w:val="0"/>
          <w:numId w:val="3"/>
        </w:numPr>
        <w:tabs>
          <w:tab w:val="clear" w:pos="706"/>
          <w:tab w:val="left" w:pos="707"/>
        </w:tabs>
        <w:spacing w:after="0"/>
      </w:pPr>
      <w:r>
        <w:rPr>
          <w:sz w:val="28"/>
          <w:szCs w:val="28"/>
        </w:rPr>
        <w:t xml:space="preserve">поощрять за хорошую и отличную учебу ответственных учеников именными стипендиями; </w:t>
      </w:r>
    </w:p>
    <w:p w:rsidR="006B4C48" w:rsidRDefault="00FA24E4">
      <w:pPr>
        <w:pStyle w:val="a1"/>
        <w:numPr>
          <w:ilvl w:val="0"/>
          <w:numId w:val="3"/>
        </w:numPr>
        <w:tabs>
          <w:tab w:val="clear" w:pos="706"/>
          <w:tab w:val="left" w:pos="707"/>
        </w:tabs>
        <w:spacing w:after="0"/>
      </w:pPr>
      <w:r>
        <w:rPr>
          <w:sz w:val="28"/>
          <w:szCs w:val="28"/>
        </w:rPr>
        <w:t xml:space="preserve">совершенствовать систему ЕГЭ в сторону усиления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сдачей экзаменов (не говорить, а поставить камеры наблюдения в пункты приема экзаменов), чтобы они были не конкурсом изобретательности учеников и кошельков родителей, а действительно серьезной проверкой знаний;</w:t>
      </w:r>
    </w:p>
    <w:p w:rsidR="006B4C48" w:rsidRDefault="00FA24E4">
      <w:pPr>
        <w:pStyle w:val="a1"/>
        <w:numPr>
          <w:ilvl w:val="0"/>
          <w:numId w:val="3"/>
        </w:numPr>
        <w:tabs>
          <w:tab w:val="clear" w:pos="706"/>
          <w:tab w:val="left" w:pos="707"/>
        </w:tabs>
      </w:pPr>
      <w:r>
        <w:rPr>
          <w:sz w:val="28"/>
          <w:szCs w:val="28"/>
        </w:rPr>
        <w:t xml:space="preserve">оснащать </w:t>
      </w:r>
      <w:proofErr w:type="gramStart"/>
      <w:r>
        <w:rPr>
          <w:sz w:val="28"/>
          <w:szCs w:val="28"/>
        </w:rPr>
        <w:t>современным</w:t>
      </w:r>
      <w:proofErr w:type="gramEnd"/>
      <w:r>
        <w:rPr>
          <w:sz w:val="28"/>
          <w:szCs w:val="28"/>
        </w:rPr>
        <w:t xml:space="preserve"> оборудование не только большие школы, но и малокомплектные сельские.</w:t>
      </w:r>
    </w:p>
    <w:p w:rsidR="006B4C48" w:rsidRPr="00FC55D6" w:rsidRDefault="00FA24E4">
      <w:pPr>
        <w:pStyle w:val="a1"/>
        <w:rPr>
          <w:b/>
        </w:rPr>
      </w:pPr>
      <w:r w:rsidRPr="00FC55D6">
        <w:rPr>
          <w:b/>
          <w:sz w:val="28"/>
          <w:szCs w:val="28"/>
        </w:rPr>
        <w:lastRenderedPageBreak/>
        <w:t>Заключение</w:t>
      </w:r>
    </w:p>
    <w:p w:rsidR="006B4C48" w:rsidRDefault="00FA24E4">
      <w:pPr>
        <w:pStyle w:val="a1"/>
      </w:pPr>
      <w:r>
        <w:rPr>
          <w:sz w:val="28"/>
          <w:szCs w:val="28"/>
        </w:rPr>
        <w:t>Таким образом, сегодня мы хотим создать такую систему образования, которая в полной мере удовлетворяла бы потребности любого гражданина нашей страны в образовании; смогла бы эффективно воспроизводить культурный и интеллектуальный потенциал нашего общества, обеспечивая передачу знаний от поколения к поколению. Конечно, чтобы образование было эффективным, сам процесс обучения должен воспроизводить высшие общественные ценности.</w:t>
      </w:r>
    </w:p>
    <w:p w:rsidR="006B4C48" w:rsidRDefault="00FA24E4">
      <w:pPr>
        <w:pStyle w:val="a1"/>
      </w:pPr>
      <w:r>
        <w:rPr>
          <w:sz w:val="28"/>
          <w:szCs w:val="28"/>
        </w:rPr>
        <w:t>Получение образования, становясь постоянной заботой каждого человека, должно быть одной из самых привлекательных сторон его жизни, доставляя ему радость, удовлетворение, ощущение собственного достоинства. И мы должны понимать простую истину: значимость образования определяется не только тем, что на его основе можно успешно решать различные проблемы, стоящие перед человеком и обществом, но оно важно и само по себе как неотъемлемая составляющая духовной жизни каждого из нас.</w:t>
      </w:r>
    </w:p>
    <w:p w:rsidR="006B4C48" w:rsidRDefault="00FA24E4">
      <w:pPr>
        <w:pStyle w:val="a1"/>
      </w:pPr>
      <w:r>
        <w:rPr>
          <w:sz w:val="28"/>
          <w:szCs w:val="28"/>
        </w:rPr>
        <w:t>Чем более развито общество, тем более активно в нем молодое поколение. Сейчас, когда в нашей стране интенсивно осуществляется процесс демократизации, молодежь превращается в реальную социальную силу. И очень важно, чтобы её энергия была направлена на созидание, на решение огромного количества проблем, стоящих перед государством и обществом, а не вела к их умножению. Эту задачу и должно решать государство через государственно-правовое регулирование системы образования и её реформирования в русле требования времени.</w:t>
      </w:r>
    </w:p>
    <w:p w:rsidR="006B4C48" w:rsidRPr="00FC55D6" w:rsidRDefault="00FA24E4">
      <w:pPr>
        <w:pStyle w:val="a1"/>
        <w:rPr>
          <w:b/>
        </w:rPr>
      </w:pPr>
      <w:r w:rsidRPr="00FC55D6">
        <w:rPr>
          <w:b/>
          <w:sz w:val="28"/>
          <w:szCs w:val="28"/>
        </w:rPr>
        <w:t> Литература</w:t>
      </w:r>
    </w:p>
    <w:p w:rsidR="006B4C48" w:rsidRDefault="00FA24E4">
      <w:pPr>
        <w:pStyle w:val="a1"/>
      </w:pPr>
      <w:r>
        <w:rPr>
          <w:sz w:val="28"/>
          <w:szCs w:val="28"/>
        </w:rPr>
        <w:t> </w:t>
      </w:r>
      <w:r w:rsidR="00FC55D6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Купцов В.И.«Народное образование», «XX век – век образования» статьи в учебном пособии  для 11 класса «Человек и общество. Современный мир» М.: Просвещение 1994 г </w:t>
      </w:r>
    </w:p>
    <w:p w:rsidR="006B4C48" w:rsidRDefault="00FC55D6">
      <w:pPr>
        <w:pStyle w:val="a1"/>
      </w:pPr>
      <w:r>
        <w:rPr>
          <w:sz w:val="28"/>
          <w:szCs w:val="28"/>
        </w:rPr>
        <w:t xml:space="preserve">2. </w:t>
      </w:r>
      <w:r w:rsidR="00FA24E4">
        <w:rPr>
          <w:sz w:val="28"/>
          <w:szCs w:val="28"/>
        </w:rPr>
        <w:t xml:space="preserve">Карпенко О.М., </w:t>
      </w:r>
      <w:proofErr w:type="spellStart"/>
      <w:r w:rsidR="00FA24E4">
        <w:rPr>
          <w:sz w:val="28"/>
          <w:szCs w:val="28"/>
        </w:rPr>
        <w:t>Бершадская</w:t>
      </w:r>
      <w:proofErr w:type="spellEnd"/>
      <w:r w:rsidR="00FA24E4">
        <w:rPr>
          <w:sz w:val="28"/>
          <w:szCs w:val="28"/>
        </w:rPr>
        <w:t xml:space="preserve"> М.Д., Вознесенская Ю.А. Показатели уровня образования населения в странах мира: анализ данных международной статистики Показатели уровня образования населения в странах мира: анализ данных международной статистики.   Журнал «Социология образования», 2008, №6.  </w:t>
      </w:r>
    </w:p>
    <w:p w:rsidR="006B4C48" w:rsidRDefault="00FA24E4">
      <w:pPr>
        <w:pStyle w:val="a1"/>
        <w:rPr>
          <w:sz w:val="28"/>
          <w:szCs w:val="28"/>
        </w:rPr>
      </w:pPr>
      <w:r>
        <w:rPr>
          <w:sz w:val="28"/>
          <w:szCs w:val="28"/>
        </w:rPr>
        <w:t> </w:t>
      </w:r>
      <w:r w:rsidR="00FC55D6"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Сухолет</w:t>
      </w:r>
      <w:proofErr w:type="spellEnd"/>
      <w:r>
        <w:rPr>
          <w:sz w:val="28"/>
          <w:szCs w:val="28"/>
        </w:rPr>
        <w:t xml:space="preserve"> И.Н. «Наука, образование, искусство», статья в учебном пособии для 11 класса «Человек и общество» под ред. Л.Н.Боголюбова, А.Ю. </w:t>
      </w:r>
      <w:proofErr w:type="spellStart"/>
      <w:r>
        <w:rPr>
          <w:sz w:val="28"/>
          <w:szCs w:val="28"/>
        </w:rPr>
        <w:t>Лазебниковой</w:t>
      </w:r>
      <w:proofErr w:type="spellEnd"/>
      <w:r>
        <w:rPr>
          <w:sz w:val="28"/>
          <w:szCs w:val="28"/>
        </w:rPr>
        <w:t>. М.: Просвещение 2002 г.</w:t>
      </w:r>
    </w:p>
    <w:p w:rsidR="006B4C48" w:rsidRDefault="006B4C48">
      <w:pPr>
        <w:pStyle w:val="a5"/>
      </w:pPr>
    </w:p>
    <w:p w:rsidR="00FA24E4" w:rsidRDefault="00FA24E4">
      <w:bookmarkStart w:id="0" w:name="xw"/>
      <w:bookmarkEnd w:id="0"/>
    </w:p>
    <w:sectPr w:rsidR="00FA24E4" w:rsidSect="00514FF1">
      <w:type w:val="continuous"/>
      <w:pgSz w:w="11905" w:h="16837"/>
      <w:pgMar w:top="1134" w:right="848" w:bottom="1134" w:left="1134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PMincho">
    <w:panose1 w:val="0202060004020508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563"/>
    <w:multiLevelType w:val="multilevel"/>
    <w:tmpl w:val="FA3A0774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>
    <w:nsid w:val="33EC29DB"/>
    <w:multiLevelType w:val="multilevel"/>
    <w:tmpl w:val="DD267AF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>
    <w:nsid w:val="76F67B86"/>
    <w:multiLevelType w:val="multilevel"/>
    <w:tmpl w:val="3A06648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4C48"/>
    <w:rsid w:val="002A1C85"/>
    <w:rsid w:val="00514FF1"/>
    <w:rsid w:val="006B4C48"/>
    <w:rsid w:val="00FA24E4"/>
    <w:rsid w:val="00FC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85"/>
  </w:style>
  <w:style w:type="paragraph" w:styleId="2">
    <w:name w:val="heading 2"/>
    <w:basedOn w:val="a0"/>
    <w:next w:val="a1"/>
    <w:rsid w:val="006B4C48"/>
    <w:pPr>
      <w:outlineLvl w:val="1"/>
    </w:pPr>
    <w:rPr>
      <w:rFonts w:ascii="Times New Roman" w:eastAsia="MS PMincho" w:hAnsi="Times New Roman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Базовый"/>
    <w:rsid w:val="006B4C48"/>
    <w:pPr>
      <w:widowControl w:val="0"/>
      <w:tabs>
        <w:tab w:val="left" w:pos="706"/>
      </w:tabs>
      <w:suppressAutoHyphens/>
      <w:spacing w:after="0" w:line="200" w:lineRule="atLeast"/>
    </w:pPr>
    <w:rPr>
      <w:rFonts w:ascii="Times New Roman" w:eastAsia="Andale Sans UI" w:hAnsi="Times New Roman" w:cs="Tahoma"/>
      <w:sz w:val="24"/>
      <w:szCs w:val="24"/>
      <w:lang w:bidi="ru-RU"/>
    </w:rPr>
  </w:style>
  <w:style w:type="character" w:customStyle="1" w:styleId="a6">
    <w:name w:val="Выделение жирным"/>
    <w:rsid w:val="006B4C48"/>
    <w:rPr>
      <w:b/>
      <w:bCs/>
    </w:rPr>
  </w:style>
  <w:style w:type="character" w:customStyle="1" w:styleId="a7">
    <w:name w:val="Символ нумерации"/>
    <w:rsid w:val="006B4C48"/>
  </w:style>
  <w:style w:type="character" w:customStyle="1" w:styleId="-">
    <w:name w:val="Интернет-ссылка"/>
    <w:rsid w:val="006B4C48"/>
    <w:rPr>
      <w:color w:val="000080"/>
      <w:u w:val="single"/>
      <w:lang w:val="ru-RU" w:eastAsia="ru-RU" w:bidi="ru-RU"/>
    </w:rPr>
  </w:style>
  <w:style w:type="paragraph" w:customStyle="1" w:styleId="a0">
    <w:name w:val="Заголовок"/>
    <w:basedOn w:val="a5"/>
    <w:next w:val="a1"/>
    <w:rsid w:val="006B4C4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5"/>
    <w:rsid w:val="006B4C48"/>
    <w:pPr>
      <w:spacing w:after="120"/>
    </w:pPr>
  </w:style>
  <w:style w:type="paragraph" w:customStyle="1" w:styleId="a8">
    <w:name w:val="Заголовок"/>
    <w:basedOn w:val="a0"/>
    <w:next w:val="a9"/>
    <w:rsid w:val="006B4C48"/>
  </w:style>
  <w:style w:type="paragraph" w:styleId="a9">
    <w:name w:val="Subtitle"/>
    <w:basedOn w:val="a0"/>
    <w:next w:val="a1"/>
    <w:rsid w:val="006B4C48"/>
    <w:pPr>
      <w:jc w:val="center"/>
    </w:pPr>
    <w:rPr>
      <w:i/>
      <w:iCs/>
    </w:rPr>
  </w:style>
  <w:style w:type="paragraph" w:styleId="aa">
    <w:name w:val="List"/>
    <w:basedOn w:val="a1"/>
    <w:rsid w:val="006B4C48"/>
  </w:style>
  <w:style w:type="paragraph" w:styleId="ab">
    <w:name w:val="Title"/>
    <w:basedOn w:val="a5"/>
    <w:rsid w:val="006B4C48"/>
    <w:pPr>
      <w:suppressLineNumbers/>
      <w:spacing w:before="120" w:after="120"/>
    </w:pPr>
    <w:rPr>
      <w:i/>
      <w:iCs/>
    </w:rPr>
  </w:style>
  <w:style w:type="paragraph" w:styleId="ac">
    <w:name w:val="index heading"/>
    <w:basedOn w:val="a5"/>
    <w:rsid w:val="006B4C48"/>
    <w:pPr>
      <w:suppressLineNumbers/>
    </w:pPr>
  </w:style>
  <w:style w:type="paragraph" w:customStyle="1" w:styleId="ad">
    <w:name w:val="Содержимое таблицы"/>
    <w:basedOn w:val="a5"/>
    <w:rsid w:val="006B4C48"/>
    <w:pPr>
      <w:suppressLineNumbers/>
    </w:pPr>
  </w:style>
  <w:style w:type="paragraph" w:customStyle="1" w:styleId="ae">
    <w:name w:val="Заголовок таблицы"/>
    <w:basedOn w:val="ad"/>
    <w:rsid w:val="006B4C4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1785</Words>
  <Characters>10176</Characters>
  <Application>Microsoft Office Word</Application>
  <DocSecurity>0</DocSecurity>
  <Lines>84</Lines>
  <Paragraphs>23</Paragraphs>
  <ScaleCrop>false</ScaleCrop>
  <Company>Krokoz™</Company>
  <LinksUpToDate>false</LinksUpToDate>
  <CharactersWithSpaces>11938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 Русман</dc:creator>
  <cp:lastModifiedBy>1</cp:lastModifiedBy>
  <cp:revision>4</cp:revision>
  <dcterms:created xsi:type="dcterms:W3CDTF">2016-02-09T10:57:00Z</dcterms:created>
  <dcterms:modified xsi:type="dcterms:W3CDTF">2016-02-09T10:59:00Z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-207997542</vt:i4>
  </property>
</Properties>
</file>