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66" w:rsidRPr="00EE7766" w:rsidRDefault="00EE7766" w:rsidP="00EE77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Pr="00EE7766">
        <w:rPr>
          <w:rFonts w:ascii="Times New Roman" w:hAnsi="Times New Roman" w:cs="Times New Roman"/>
          <w:sz w:val="28"/>
          <w:szCs w:val="28"/>
        </w:rPr>
        <w:t>Никитина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66"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66">
        <w:rPr>
          <w:rFonts w:ascii="Times New Roman" w:hAnsi="Times New Roman" w:cs="Times New Roman"/>
          <w:sz w:val="28"/>
          <w:szCs w:val="28"/>
        </w:rPr>
        <w:t>Валерьевна</w:t>
      </w:r>
      <w:r>
        <w:rPr>
          <w:rFonts w:ascii="Times New Roman" w:hAnsi="Times New Roman" w:cs="Times New Roman"/>
          <w:sz w:val="28"/>
          <w:szCs w:val="28"/>
        </w:rPr>
        <w:br/>
        <w:t>У</w:t>
      </w:r>
      <w:r w:rsidRPr="00EE7766">
        <w:rPr>
          <w:rFonts w:ascii="Times New Roman" w:hAnsi="Times New Roman" w:cs="Times New Roman"/>
          <w:sz w:val="28"/>
          <w:szCs w:val="28"/>
        </w:rPr>
        <w:t>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7766">
        <w:rPr>
          <w:rFonts w:ascii="Times New Roman" w:hAnsi="Times New Roman" w:cs="Times New Roman"/>
          <w:sz w:val="28"/>
          <w:szCs w:val="28"/>
        </w:rPr>
        <w:t>МБОУ СОШ №2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E7766">
        <w:rPr>
          <w:rFonts w:ascii="Times New Roman" w:hAnsi="Times New Roman" w:cs="Times New Roman"/>
          <w:sz w:val="28"/>
          <w:szCs w:val="28"/>
        </w:rPr>
        <w:t>Агрыз</w:t>
      </w:r>
    </w:p>
    <w:p w:rsidR="00F451C7" w:rsidRPr="005964C9" w:rsidRDefault="00C35AB3" w:rsidP="005964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C9">
        <w:rPr>
          <w:rFonts w:ascii="Times New Roman" w:hAnsi="Times New Roman" w:cs="Times New Roman"/>
          <w:b/>
          <w:sz w:val="28"/>
          <w:szCs w:val="28"/>
        </w:rPr>
        <w:t>Проект методической работы</w:t>
      </w:r>
    </w:p>
    <w:p w:rsidR="00C35AB3" w:rsidRPr="005964C9" w:rsidRDefault="00C35AB3" w:rsidP="005964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C9">
        <w:rPr>
          <w:rFonts w:ascii="Times New Roman" w:hAnsi="Times New Roman" w:cs="Times New Roman"/>
          <w:b/>
          <w:sz w:val="28"/>
          <w:szCs w:val="28"/>
        </w:rPr>
        <w:t xml:space="preserve">«Методическое сопровождение инновационной деятельности учителей начальных классов </w:t>
      </w:r>
      <w:r w:rsidR="00C61C53">
        <w:rPr>
          <w:rFonts w:ascii="Times New Roman" w:hAnsi="Times New Roman" w:cs="Times New Roman"/>
          <w:b/>
          <w:sz w:val="28"/>
          <w:szCs w:val="28"/>
        </w:rPr>
        <w:t>МБОУ СОШ №2 г.Агрыз,РТ</w:t>
      </w:r>
      <w:r w:rsidRPr="005964C9">
        <w:rPr>
          <w:rFonts w:ascii="Times New Roman" w:hAnsi="Times New Roman" w:cs="Times New Roman"/>
          <w:b/>
          <w:sz w:val="28"/>
          <w:szCs w:val="28"/>
        </w:rPr>
        <w:t>»</w:t>
      </w:r>
    </w:p>
    <w:p w:rsidR="005964C9" w:rsidRDefault="005964C9" w:rsidP="00596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4C9">
        <w:rPr>
          <w:rFonts w:ascii="Times New Roman" w:hAnsi="Times New Roman" w:cs="Times New Roman"/>
          <w:b/>
          <w:sz w:val="28"/>
          <w:szCs w:val="28"/>
        </w:rPr>
        <w:t>Цель работы по проекту:</w:t>
      </w:r>
      <w:r>
        <w:rPr>
          <w:rFonts w:ascii="Times New Roman" w:hAnsi="Times New Roman" w:cs="Times New Roman"/>
          <w:sz w:val="28"/>
          <w:szCs w:val="28"/>
        </w:rPr>
        <w:t xml:space="preserve"> Целенаправленная систематическая деятельность по освоению и внедрению современных образовательных технологий.</w:t>
      </w:r>
    </w:p>
    <w:p w:rsidR="005964C9" w:rsidRPr="005964C9" w:rsidRDefault="005964C9" w:rsidP="005964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4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64C9" w:rsidRDefault="005964C9" w:rsidP="005964C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оперативное информирование педагогов о новом содержании образования, инновационных образовательных  технологиях, передовом опыте с целью внедрения в практику.</w:t>
      </w:r>
    </w:p>
    <w:p w:rsidR="005964C9" w:rsidRDefault="005964C9" w:rsidP="005964C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научно-методическую помощь учителям начальной школы в апробации стандартов второго поколения</w:t>
      </w:r>
    </w:p>
    <w:p w:rsidR="005964C9" w:rsidRDefault="005964C9" w:rsidP="005964C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психолого-педагогической подготовки учителей путем самообразования, участие в семинарах.</w:t>
      </w:r>
    </w:p>
    <w:p w:rsidR="008A3AAE" w:rsidRPr="008A3AAE" w:rsidRDefault="00612030" w:rsidP="008A3A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b/>
          <w:sz w:val="28"/>
          <w:szCs w:val="28"/>
        </w:rPr>
        <w:t>Обоснование проекта:</w:t>
      </w:r>
      <w:r w:rsidR="008A3AAE" w:rsidRPr="008A3AAE">
        <w:rPr>
          <w:sz w:val="28"/>
          <w:szCs w:val="28"/>
        </w:rPr>
        <w:t xml:space="preserve"> </w:t>
      </w:r>
      <w:r w:rsidR="008A3AAE" w:rsidRPr="008A3AAE">
        <w:rPr>
          <w:rFonts w:ascii="Times New Roman" w:hAnsi="Times New Roman" w:cs="Times New Roman"/>
          <w:sz w:val="28"/>
          <w:szCs w:val="28"/>
        </w:rPr>
        <w:t>Необходимость  модернизации методической работы в школе обусловлена тем, что в настоящее время ее возможности недостаточно эффективно используются для решения новых задач, определенных в стратегии развития российского образования, в частности, для «развития учительского потенциала». Данная задача выделена в качестве одного из ключевых направлений Национальной образовательной инициативы «Наша новая школа»</w:t>
      </w:r>
      <w:r w:rsidR="008A3AAE">
        <w:rPr>
          <w:rFonts w:ascii="Times New Roman" w:hAnsi="Times New Roman" w:cs="Times New Roman"/>
          <w:sz w:val="28"/>
          <w:szCs w:val="28"/>
        </w:rPr>
        <w:t>, а также реализации ФГОС</w:t>
      </w:r>
      <w:r w:rsidR="008A3AAE" w:rsidRPr="008A3AAE">
        <w:rPr>
          <w:rFonts w:ascii="Times New Roman" w:hAnsi="Times New Roman" w:cs="Times New Roman"/>
          <w:sz w:val="28"/>
          <w:szCs w:val="28"/>
        </w:rPr>
        <w:t xml:space="preserve">. В рамках этого </w:t>
      </w:r>
      <w:r w:rsidR="008A3AAE">
        <w:rPr>
          <w:rFonts w:ascii="Times New Roman" w:hAnsi="Times New Roman" w:cs="Times New Roman"/>
          <w:sz w:val="28"/>
          <w:szCs w:val="28"/>
        </w:rPr>
        <w:t>проекта</w:t>
      </w:r>
      <w:r w:rsidR="008A3AAE" w:rsidRPr="008A3AAE">
        <w:rPr>
          <w:rFonts w:ascii="Times New Roman" w:hAnsi="Times New Roman" w:cs="Times New Roman"/>
          <w:sz w:val="28"/>
          <w:szCs w:val="28"/>
        </w:rPr>
        <w:t xml:space="preserve"> предусматривается: использование современных информационных и коммуникационных технологий, расширение пр</w:t>
      </w:r>
      <w:r w:rsidR="008A3AAE">
        <w:rPr>
          <w:rFonts w:ascii="Times New Roman" w:hAnsi="Times New Roman" w:cs="Times New Roman"/>
          <w:sz w:val="28"/>
          <w:szCs w:val="28"/>
        </w:rPr>
        <w:t>актики сетевого взаимодействия.</w:t>
      </w:r>
    </w:p>
    <w:p w:rsidR="008A3AAE" w:rsidRPr="008A3AAE" w:rsidRDefault="008A3AAE" w:rsidP="008A3A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 xml:space="preserve">В Концепции модернизации образования обозначены специальные задачи, касающиеся методических служб: построение методической работы </w:t>
      </w:r>
      <w:r w:rsidRPr="008A3AAE">
        <w:rPr>
          <w:rFonts w:ascii="Times New Roman" w:hAnsi="Times New Roman" w:cs="Times New Roman"/>
          <w:sz w:val="28"/>
          <w:szCs w:val="28"/>
        </w:rPr>
        <w:lastRenderedPageBreak/>
        <w:t>на принципах маркетинга и сетевой организации; распространение передовых педагогических практик; создание разветвленной инфраструктуры методических служб на базе инновационных учреждений.</w:t>
      </w:r>
    </w:p>
    <w:p w:rsidR="008A3AAE" w:rsidRPr="008A3AAE" w:rsidRDefault="008A3AAE" w:rsidP="008A3A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>Вместе с тем, в практике организации этой работы в образовательном учреждении существуют явные противоречия между:</w:t>
      </w:r>
    </w:p>
    <w:p w:rsidR="008A3AAE" w:rsidRPr="008A3AAE" w:rsidRDefault="008A3AAE" w:rsidP="008A3A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>- реализуемой в руководстве школой политики «управления по результатам» и слабой ориентацией методической работы на проектирование, внедрение и оценку эффективности новых разрабатываемых подходов к обучению и воспитанию детей, повышающих их учебные и внеучебные достижения;</w:t>
      </w:r>
    </w:p>
    <w:p w:rsidR="008A3AAE" w:rsidRPr="008A3AAE" w:rsidRDefault="008A3AAE" w:rsidP="008A3A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>- потребностью педагогов во внешней объективной квалифицированной оценке уровня их профессионального мастерства и ритуальностью применения в практике методической работы технологий критериального  диагностического анализа результатов и эффективности педагогической и инновационно-методической деятельности;</w:t>
      </w:r>
    </w:p>
    <w:p w:rsidR="008A3AAE" w:rsidRPr="008A3AAE" w:rsidRDefault="008A3AAE" w:rsidP="008A3A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>- расширяющейся практикой привлечения методических объединений к профессионально-общественной оценке труда учителей при проведении их аттестации, конкурсов профессионального мастерства, конкурсного отбора на получение премии Президента в рамках ПНПО и несформированностью соответствующей системы мониторинга профессиональных достижений в ходе самой методической работы;</w:t>
      </w:r>
    </w:p>
    <w:p w:rsidR="008A3AAE" w:rsidRPr="008A3AAE" w:rsidRDefault="008A3AAE" w:rsidP="008A3A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>- весьма высоким потенциалом этой работы в проектировании  индивидуальных маршрутов квалификационного, социально-профессионального роста и ее сохраняющейся преимущественной  ориентацией  на выполнение информационно-просветительской функции и обмен опытом;</w:t>
      </w:r>
    </w:p>
    <w:p w:rsidR="008A3AAE" w:rsidRPr="008A3AAE" w:rsidRDefault="008A3AAE" w:rsidP="008A3A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 xml:space="preserve">- появлением в условиях перехода на новую систему оплаты труда реальных механизмов материального стимулирования достижений в </w:t>
      </w:r>
      <w:r w:rsidRPr="008A3AAE">
        <w:rPr>
          <w:rFonts w:ascii="Times New Roman" w:hAnsi="Times New Roman" w:cs="Times New Roman"/>
          <w:sz w:val="28"/>
          <w:szCs w:val="28"/>
        </w:rPr>
        <w:lastRenderedPageBreak/>
        <w:t>методической работе и недостаточно продуктивным использованием этих механизмов ввиду отсутствия в школах критериальной базы оценивания инновационно-методических продуктов и успешности участия учителей в трансляции своего опыта.</w:t>
      </w:r>
    </w:p>
    <w:p w:rsidR="005964C9" w:rsidRPr="008A3AAE" w:rsidRDefault="008A3AAE" w:rsidP="008A3A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AE">
        <w:rPr>
          <w:rFonts w:ascii="Times New Roman" w:hAnsi="Times New Roman" w:cs="Times New Roman"/>
          <w:sz w:val="28"/>
          <w:szCs w:val="28"/>
        </w:rPr>
        <w:t xml:space="preserve">Названные противоречия подтверждаются результатами проведенного нами анализа теории и практики этой работы, в частности, ее качества и эффективности в МОУ </w:t>
      </w:r>
      <w:r>
        <w:rPr>
          <w:rFonts w:ascii="Times New Roman" w:hAnsi="Times New Roman" w:cs="Times New Roman"/>
          <w:sz w:val="28"/>
          <w:szCs w:val="28"/>
        </w:rPr>
        <w:t>гимназия с.Малая Пурга, поэтому во избежания данных противоречий разработан проект, помогающий создать комфортную среду для образования и творчества и учащихся, и педагогов</w:t>
      </w:r>
      <w:r w:rsidRPr="008A3AAE">
        <w:rPr>
          <w:rFonts w:ascii="Times New Roman" w:hAnsi="Times New Roman" w:cs="Times New Roman"/>
          <w:sz w:val="28"/>
          <w:szCs w:val="28"/>
        </w:rPr>
        <w:t>.</w:t>
      </w:r>
    </w:p>
    <w:p w:rsidR="005964C9" w:rsidRDefault="005964C9" w:rsidP="005964C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C9">
        <w:rPr>
          <w:rFonts w:ascii="Times New Roman" w:hAnsi="Times New Roman" w:cs="Times New Roman"/>
          <w:b/>
          <w:sz w:val="28"/>
          <w:szCs w:val="28"/>
        </w:rPr>
        <w:t>Деятельность по проекту:</w:t>
      </w:r>
    </w:p>
    <w:p w:rsidR="00342A5A" w:rsidRDefault="005964C9" w:rsidP="008A3AA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964C9">
        <w:rPr>
          <w:rFonts w:ascii="Times New Roman" w:hAnsi="Times New Roman" w:cs="Times New Roman"/>
          <w:sz w:val="28"/>
          <w:szCs w:val="28"/>
        </w:rPr>
        <w:t>Самостоятельной задачей модернизации методической работы  должна стать, на наш взгляд, разработка условий для карьерного роста педагогов, формирование у них ориентации на успех, повышение уровня карьерной компетентности.</w:t>
      </w:r>
      <w:r w:rsidR="00342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Этапы деятельности по проекту распределены по «Лестнице мастерства»</w:t>
      </w:r>
      <w:r w:rsidR="00342A5A">
        <w:rPr>
          <w:rFonts w:ascii="Times New Roman" w:hAnsi="Times New Roman" w:cs="Times New Roman"/>
          <w:sz w:val="28"/>
          <w:szCs w:val="28"/>
        </w:rPr>
        <w:t>, каждый последующий этап дополняет и развивает, вносит коррективы и новшества в предыдущий.</w:t>
      </w:r>
    </w:p>
    <w:p w:rsidR="00612030" w:rsidRPr="00612030" w:rsidRDefault="00612030" w:rsidP="0061203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«Лестница мастерства»</w:t>
      </w:r>
    </w:p>
    <w:tbl>
      <w:tblPr>
        <w:tblStyle w:val="a4"/>
        <w:tblW w:w="9246" w:type="dxa"/>
        <w:tblInd w:w="360" w:type="dxa"/>
        <w:tblLook w:val="04A0" w:firstRow="1" w:lastRow="0" w:firstColumn="1" w:lastColumn="0" w:noHBand="0" w:noVBand="1"/>
      </w:tblPr>
      <w:tblGrid>
        <w:gridCol w:w="599"/>
        <w:gridCol w:w="3118"/>
        <w:gridCol w:w="5529"/>
      </w:tblGrid>
      <w:tr w:rsidR="00612030" w:rsidTr="00612030">
        <w:tc>
          <w:tcPr>
            <w:tcW w:w="599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5529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612030" w:rsidTr="00612030">
        <w:tc>
          <w:tcPr>
            <w:tcW w:w="599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 опорных знаний. Осознание приобретения новых.</w:t>
            </w:r>
          </w:p>
        </w:tc>
        <w:tc>
          <w:tcPr>
            <w:tcW w:w="5529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учителей</w:t>
            </w:r>
          </w:p>
        </w:tc>
      </w:tr>
      <w:tr w:rsidR="00612030" w:rsidTr="00612030">
        <w:tc>
          <w:tcPr>
            <w:tcW w:w="599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</w:p>
        </w:tc>
        <w:tc>
          <w:tcPr>
            <w:tcW w:w="5529" w:type="dxa"/>
          </w:tcPr>
          <w:p w:rsidR="00612030" w:rsidRDefault="00612030" w:rsidP="0061203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утверждение рабочих программ учителей, работающих по ФГОС НОО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поколения.</w:t>
            </w:r>
          </w:p>
          <w:p w:rsidR="00612030" w:rsidRPr="00612030" w:rsidRDefault="00612030" w:rsidP="0061203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требований и основных положений ФГОС</w:t>
            </w:r>
            <w:r w:rsidRPr="0061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</w:t>
            </w:r>
          </w:p>
        </w:tc>
      </w:tr>
      <w:tr w:rsidR="00612030" w:rsidTr="00612030">
        <w:tc>
          <w:tcPr>
            <w:tcW w:w="599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педагогической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для выявления положительных/ отрицательных моментов с позиции требований новых стандартов</w:t>
            </w:r>
          </w:p>
        </w:tc>
        <w:tc>
          <w:tcPr>
            <w:tcW w:w="5529" w:type="dxa"/>
          </w:tcPr>
          <w:p w:rsidR="00612030" w:rsidRDefault="00612030" w:rsidP="00612030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Посещение районных семинаров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внедрения стандарта второго поколения.</w:t>
            </w:r>
          </w:p>
          <w:p w:rsidR="00612030" w:rsidRDefault="00612030" w:rsidP="00612030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семинаров, мастер-классов на базе ОУ по теме «ФГОС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поколения»</w:t>
            </w:r>
          </w:p>
          <w:p w:rsidR="00612030" w:rsidRPr="00612030" w:rsidRDefault="00612030" w:rsidP="00612030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 с целью передачи и накопления опыта работы в новых условиях</w:t>
            </w:r>
          </w:p>
        </w:tc>
      </w:tr>
      <w:tr w:rsidR="00612030" w:rsidTr="00612030">
        <w:tc>
          <w:tcPr>
            <w:tcW w:w="599" w:type="dxa"/>
          </w:tcPr>
          <w:p w:rsidR="00612030" w:rsidRDefault="00612030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8" w:type="dxa"/>
          </w:tcPr>
          <w:p w:rsidR="00612030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творческих групп с целью безболезненного внедрения ФГОС </w:t>
            </w:r>
          </w:p>
        </w:tc>
        <w:tc>
          <w:tcPr>
            <w:tcW w:w="5529" w:type="dxa"/>
          </w:tcPr>
          <w:p w:rsidR="00612030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групп по следующим направлениям:</w:t>
            </w:r>
          </w:p>
          <w:p w:rsidR="00342A5A" w:rsidRPr="00342A5A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A5A">
              <w:rPr>
                <w:rFonts w:ascii="Times New Roman" w:hAnsi="Times New Roman" w:cs="Times New Roman"/>
                <w:b/>
                <w:sz w:val="28"/>
                <w:szCs w:val="28"/>
              </w:rPr>
              <w:t>- по разработке технологической карты</w:t>
            </w:r>
          </w:p>
          <w:p w:rsidR="00342A5A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Организация обучающих семинаров по составлению технологической карты урока</w:t>
            </w:r>
          </w:p>
          <w:p w:rsidR="00342A5A" w:rsidRPr="00342A5A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A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по разработке системы оценивания</w:t>
            </w:r>
          </w:p>
          <w:p w:rsidR="00342A5A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Разработка и ознакомление участников педагогического процесса с системой оценивания в ОУ</w:t>
            </w:r>
          </w:p>
          <w:p w:rsidR="00342A5A" w:rsidRPr="00342A5A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A5A">
              <w:rPr>
                <w:rFonts w:ascii="Times New Roman" w:hAnsi="Times New Roman" w:cs="Times New Roman"/>
                <w:b/>
                <w:sz w:val="28"/>
                <w:szCs w:val="28"/>
              </w:rPr>
              <w:t>- по разработке рабочих программ</w:t>
            </w:r>
          </w:p>
          <w:p w:rsidR="00342A5A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Разработка и утверждение программ по предметам для 1-3 классов</w:t>
            </w:r>
          </w:p>
        </w:tc>
      </w:tr>
      <w:tr w:rsidR="00612030" w:rsidTr="00612030">
        <w:tc>
          <w:tcPr>
            <w:tcW w:w="599" w:type="dxa"/>
          </w:tcPr>
          <w:p w:rsidR="00612030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12030" w:rsidRDefault="00342A5A" w:rsidP="00596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развивающей среды на базе школы</w:t>
            </w:r>
          </w:p>
        </w:tc>
        <w:tc>
          <w:tcPr>
            <w:tcW w:w="5529" w:type="dxa"/>
          </w:tcPr>
          <w:p w:rsidR="00612030" w:rsidRDefault="00342A5A" w:rsidP="00342A5A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вопросов внедрения и реализации ФГОС на родительских собраниях</w:t>
            </w:r>
          </w:p>
          <w:p w:rsidR="00342A5A" w:rsidRDefault="00342A5A" w:rsidP="00342A5A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Интернет – сайте материалов по вопросам внедрения ФГОС</w:t>
            </w:r>
          </w:p>
          <w:p w:rsidR="00342A5A" w:rsidRDefault="00342A5A" w:rsidP="00342A5A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открытых уроков по применению требований ФГОС в условиях развивающего обучения</w:t>
            </w:r>
          </w:p>
          <w:p w:rsidR="00342A5A" w:rsidRPr="00342A5A" w:rsidRDefault="00342A5A" w:rsidP="00342A5A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Доклады и отчеты педагогов начального звена о проделанной работе в рамках деятельности по темам самообразования</w:t>
            </w:r>
          </w:p>
        </w:tc>
      </w:tr>
    </w:tbl>
    <w:p w:rsidR="005964C9" w:rsidRDefault="005964C9" w:rsidP="005964C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56D6" w:rsidRDefault="00EE56D6" w:rsidP="008A3AA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по реализации данного проекта наблюдается систематическая работа всех участников образовательного процесса, которую можно представить в следующей схеме</w:t>
      </w:r>
      <w:r w:rsidR="008A3A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56D6" w:rsidRPr="008A3AAE" w:rsidRDefault="00EE56D6" w:rsidP="008A3A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AE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1B1BA8" w:rsidRPr="008A3AAE">
        <w:rPr>
          <w:rFonts w:ascii="Times New Roman" w:hAnsi="Times New Roman" w:cs="Times New Roman"/>
          <w:b/>
          <w:sz w:val="28"/>
          <w:szCs w:val="28"/>
        </w:rPr>
        <w:t>методического сопровождения</w:t>
      </w:r>
      <w:r w:rsidRPr="008A3AAE">
        <w:rPr>
          <w:rFonts w:ascii="Times New Roman" w:hAnsi="Times New Roman" w:cs="Times New Roman"/>
          <w:b/>
          <w:sz w:val="28"/>
          <w:szCs w:val="28"/>
        </w:rPr>
        <w:t xml:space="preserve"> инновационной деятельности учителей начального звена в рамках реализации ФГОС НОО</w:t>
      </w:r>
    </w:p>
    <w:p w:rsidR="00EE56D6" w:rsidRDefault="00EE7766" w:rsidP="00EE56D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1" style="position:absolute;left:0;text-align:left;margin-left:-69.3pt;margin-top:9.1pt;width:570.75pt;height:433.5pt;z-index:251657215" arcsize="10923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37.05pt;margin-top:26.35pt;width:134.25pt;height:63pt;z-index:251661312">
            <v:textbox>
              <w:txbxContent>
                <w:p w:rsidR="00EE56D6" w:rsidRPr="008A3AAE" w:rsidRDefault="00EE56D6" w:rsidP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Распространение передового опыта учителей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343.95pt;margin-top:26.35pt;width:134.25pt;height:63pt;z-index:251659264">
            <v:textbox>
              <w:txbxContent>
                <w:p w:rsidR="00EE56D6" w:rsidRPr="008A3AAE" w:rsidRDefault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Открытые мероприятия, выставки работы учащихся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30.95pt;margin-top:26.35pt;width:167.25pt;height:69pt;z-index:251660288">
            <v:textbox>
              <w:txbxContent>
                <w:p w:rsidR="00EE56D6" w:rsidRPr="008A3AAE" w:rsidRDefault="00EE56D6" w:rsidP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Подготовка учебно-методической и организационно-педагогической документации</w:t>
                  </w:r>
                </w:p>
              </w:txbxContent>
            </v:textbox>
          </v:rect>
        </w:pict>
      </w:r>
    </w:p>
    <w:p w:rsidR="00EE56D6" w:rsidRDefault="00EE56D6" w:rsidP="00EE56D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E56D6" w:rsidRDefault="00EE7766" w:rsidP="00EE56D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12.7pt;margin-top:27.05pt;width:0;height:69.75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246.45pt;margin-top:21.05pt;width:93.75pt;height:75.75pt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103.95pt;margin-top:27.05pt;width:39.75pt;height:69.75pt;flip:x y;z-index:251671552" o:connectortype="straight">
            <v:stroke endarrow="block"/>
          </v:shape>
        </w:pict>
      </w:r>
    </w:p>
    <w:p w:rsidR="00EE56D6" w:rsidRDefault="00EE7766" w:rsidP="00EE56D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91.2pt;margin-top:28.15pt;width:52.5pt;height:34.5pt;flip:x 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352.2pt;margin-top:4.9pt;width:134.25pt;height:73.5pt;z-index:251664384">
            <v:textbox>
              <w:txbxContent>
                <w:p w:rsidR="00EE56D6" w:rsidRPr="008A3AAE" w:rsidRDefault="00EE56D6" w:rsidP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Проведение теоретических и методических семинаров, педсоветов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-43.05pt;margin-top:4.9pt;width:134.25pt;height:63pt;z-index:251662336">
            <v:textbox>
              <w:txbxContent>
                <w:p w:rsidR="00EE56D6" w:rsidRPr="008A3AAE" w:rsidRDefault="00EE56D6" w:rsidP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Самообразование и самореализация</w:t>
                  </w:r>
                </w:p>
              </w:txbxContent>
            </v:textbox>
          </v:rect>
        </w:pict>
      </w:r>
    </w:p>
    <w:p w:rsidR="00EE56D6" w:rsidRDefault="00EE7766" w:rsidP="00EE56D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46.45pt;margin-top:20.25pt;width:105.75pt;height:8.25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6" style="position:absolute;left:0;text-align:left;margin-left:130.95pt;margin-top:28.5pt;width:171.75pt;height:48pt;z-index:251658240" arcsize="10923f">
            <v:textbox>
              <w:txbxContent>
                <w:p w:rsidR="00EE56D6" w:rsidRPr="001B1BA8" w:rsidRDefault="00EE56D6" w:rsidP="001B1BA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1BA8">
                    <w:rPr>
                      <w:b/>
                      <w:sz w:val="24"/>
                      <w:szCs w:val="24"/>
                    </w:rPr>
                    <w:t>Организация методической работы в ОУ</w:t>
                  </w:r>
                </w:p>
              </w:txbxContent>
            </v:textbox>
          </v:roundrect>
        </w:pict>
      </w:r>
    </w:p>
    <w:p w:rsidR="00EE56D6" w:rsidRDefault="00EE7766" w:rsidP="00EE56D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91.2pt;margin-top:23.6pt;width:39.75pt;height:31.5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302.7pt;margin-top:16.85pt;width:49.5pt;height:46.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3" style="position:absolute;left:0;text-align:left;margin-left:352.2pt;margin-top:29.6pt;width:134.25pt;height:90pt;z-index:251665408">
            <v:textbox>
              <w:txbxContent>
                <w:p w:rsidR="00EE56D6" w:rsidRPr="008A3AAE" w:rsidRDefault="00EE56D6" w:rsidP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Организация внеурочной деятельности по  приоритетным направлениям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43.05pt;margin-top:16.85pt;width:134.25pt;height:63pt;z-index:251663360">
            <v:textbox>
              <w:txbxContent>
                <w:p w:rsidR="00EE56D6" w:rsidRPr="008A3AAE" w:rsidRDefault="00EE56D6" w:rsidP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Практическая помощь педагогам</w:t>
                  </w:r>
                </w:p>
              </w:txbxContent>
            </v:textbox>
          </v:rect>
        </w:pict>
      </w:r>
    </w:p>
    <w:p w:rsidR="00EE56D6" w:rsidRPr="005964C9" w:rsidRDefault="00EE7766" w:rsidP="00EE56D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208.9pt;margin-top:8.2pt;width:.05pt;height:12.7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114.45pt;margin-top:20.95pt;width:198pt;height:24.75pt;z-index:251666432">
            <v:textbox>
              <w:txbxContent>
                <w:p w:rsidR="00EE56D6" w:rsidRDefault="00EE56D6" w:rsidP="00EE56D6">
                  <w:pPr>
                    <w:jc w:val="center"/>
                  </w:pPr>
                  <w:r>
                    <w:t>Работа творческих групп</w:t>
                  </w:r>
                </w:p>
              </w:txbxContent>
            </v:textbox>
          </v:rect>
        </w:pict>
      </w:r>
    </w:p>
    <w:p w:rsidR="001B1BA8" w:rsidRDefault="00EE7766" w:rsidP="005964C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260.95pt;margin-top:11.55pt;width:51.5pt;height:51.7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184.2pt;margin-top:11.55pt;width:0;height:51.7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91.2pt;margin-top:11.55pt;width:60.75pt;height:51.75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42" style="position:absolute;left:0;text-align:left;margin-left:91.2pt;margin-top:160.8pt;width:231pt;height:75pt;z-index:251670528">
            <v:textbox>
              <w:txbxContent>
                <w:p w:rsidR="001B1BA8" w:rsidRPr="001B1BA8" w:rsidRDefault="001B1BA8" w:rsidP="001B1BA8">
                  <w:pPr>
                    <w:jc w:val="center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1B1BA8"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>Ученик в условиях реализации ФГОС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5" style="position:absolute;left:0;text-align:left;margin-left:-30.3pt;margin-top:63.3pt;width:134.25pt;height:73.5pt;z-index:251667456">
            <v:textbox>
              <w:txbxContent>
                <w:p w:rsidR="00EE56D6" w:rsidRPr="008A3AAE" w:rsidRDefault="001B1BA8" w:rsidP="00EE56D6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Работа творческой группы  по разработке технологической карты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118.2pt;margin-top:63.3pt;width:134.25pt;height:73.5pt;z-index:251668480">
            <v:textbox>
              <w:txbxContent>
                <w:p w:rsidR="001B1BA8" w:rsidRPr="008A3AAE" w:rsidRDefault="001B1BA8" w:rsidP="001B1BA8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Работа творческой группы  по разработке системы оценивания</w:t>
                  </w:r>
                </w:p>
                <w:p w:rsidR="00EE56D6" w:rsidRPr="001B1BA8" w:rsidRDefault="00EE56D6" w:rsidP="001B1BA8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260.95pt;margin-top:63.3pt;width:134.25pt;height:73.5pt;z-index:251669504">
            <v:textbox>
              <w:txbxContent>
                <w:p w:rsidR="001B1BA8" w:rsidRPr="008A3AAE" w:rsidRDefault="001B1BA8" w:rsidP="001B1BA8">
                  <w:pPr>
                    <w:rPr>
                      <w:rFonts w:ascii="Times New Roman" w:hAnsi="Times New Roman" w:cs="Times New Roman"/>
                    </w:rPr>
                  </w:pPr>
                  <w:r w:rsidRPr="008A3AAE">
                    <w:rPr>
                      <w:rFonts w:ascii="Times New Roman" w:hAnsi="Times New Roman" w:cs="Times New Roman"/>
                    </w:rPr>
                    <w:t>Работа творческой группы  по разработке рабочих программ</w:t>
                  </w:r>
                </w:p>
                <w:p w:rsidR="00EE56D6" w:rsidRPr="001B1BA8" w:rsidRDefault="00EE56D6" w:rsidP="001B1BA8"/>
              </w:txbxContent>
            </v:textbox>
          </v:rect>
        </w:pict>
      </w:r>
    </w:p>
    <w:p w:rsidR="001B1BA8" w:rsidRPr="001B1BA8" w:rsidRDefault="001B1BA8" w:rsidP="001B1BA8">
      <w:pPr>
        <w:rPr>
          <w:rFonts w:ascii="Times New Roman" w:hAnsi="Times New Roman" w:cs="Times New Roman"/>
          <w:sz w:val="28"/>
          <w:szCs w:val="28"/>
        </w:rPr>
      </w:pPr>
    </w:p>
    <w:p w:rsidR="001B1BA8" w:rsidRPr="001B1BA8" w:rsidRDefault="001B1BA8" w:rsidP="001B1BA8">
      <w:pPr>
        <w:rPr>
          <w:rFonts w:ascii="Times New Roman" w:hAnsi="Times New Roman" w:cs="Times New Roman"/>
          <w:sz w:val="28"/>
          <w:szCs w:val="28"/>
        </w:rPr>
      </w:pPr>
    </w:p>
    <w:p w:rsidR="001B1BA8" w:rsidRPr="001B1BA8" w:rsidRDefault="001B1BA8" w:rsidP="001B1BA8">
      <w:pPr>
        <w:rPr>
          <w:rFonts w:ascii="Times New Roman" w:hAnsi="Times New Roman" w:cs="Times New Roman"/>
          <w:sz w:val="28"/>
          <w:szCs w:val="28"/>
        </w:rPr>
      </w:pPr>
    </w:p>
    <w:p w:rsidR="001B1BA8" w:rsidRPr="001B1BA8" w:rsidRDefault="001B1BA8" w:rsidP="001B1BA8">
      <w:pPr>
        <w:rPr>
          <w:rFonts w:ascii="Times New Roman" w:hAnsi="Times New Roman" w:cs="Times New Roman"/>
          <w:sz w:val="28"/>
          <w:szCs w:val="28"/>
        </w:rPr>
      </w:pPr>
    </w:p>
    <w:p w:rsidR="001B1BA8" w:rsidRPr="001B1BA8" w:rsidRDefault="001B1BA8" w:rsidP="001B1BA8">
      <w:pPr>
        <w:rPr>
          <w:rFonts w:ascii="Times New Roman" w:hAnsi="Times New Roman" w:cs="Times New Roman"/>
          <w:sz w:val="28"/>
          <w:szCs w:val="28"/>
        </w:rPr>
      </w:pPr>
    </w:p>
    <w:p w:rsidR="001B1BA8" w:rsidRDefault="001B1BA8" w:rsidP="001B1BA8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8A3AAE" w:rsidRDefault="008A3AAE" w:rsidP="001B1BA8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8A3AAE" w:rsidRDefault="008A3AAE" w:rsidP="001B1BA8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1B1BA8" w:rsidRDefault="001B1BA8" w:rsidP="001B1BA8">
      <w:pPr>
        <w:tabs>
          <w:tab w:val="left" w:pos="5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конечного продукта. Прогнозируемые результаты.</w:t>
      </w:r>
    </w:p>
    <w:p w:rsidR="001B1BA8" w:rsidRDefault="001B1BA8" w:rsidP="001B1BA8">
      <w:pPr>
        <w:pStyle w:val="a3"/>
        <w:numPr>
          <w:ilvl w:val="0"/>
          <w:numId w:val="5"/>
        </w:num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 w:rsidRPr="001B1BA8">
        <w:rPr>
          <w:rFonts w:ascii="Times New Roman" w:hAnsi="Times New Roman" w:cs="Times New Roman"/>
          <w:sz w:val="28"/>
          <w:szCs w:val="28"/>
        </w:rPr>
        <w:t xml:space="preserve">Накопление </w:t>
      </w:r>
      <w:r>
        <w:rPr>
          <w:rFonts w:ascii="Times New Roman" w:hAnsi="Times New Roman" w:cs="Times New Roman"/>
          <w:sz w:val="28"/>
          <w:szCs w:val="28"/>
        </w:rPr>
        <w:t>научно-практического материала, технологий воспитания и обучения с целью внедрения ФГОС в 3-4 классах.</w:t>
      </w:r>
    </w:p>
    <w:p w:rsidR="001B1BA8" w:rsidRDefault="001B1BA8" w:rsidP="001B1BA8">
      <w:pPr>
        <w:pStyle w:val="a3"/>
        <w:numPr>
          <w:ilvl w:val="0"/>
          <w:numId w:val="5"/>
        </w:num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учащихся к проблемам воспитания и обучения детей посредством личной включенности в образовательный процесс.</w:t>
      </w:r>
    </w:p>
    <w:p w:rsidR="001B1BA8" w:rsidRDefault="008A3AAE" w:rsidP="001B1BA8">
      <w:pPr>
        <w:pStyle w:val="a3"/>
        <w:numPr>
          <w:ilvl w:val="0"/>
          <w:numId w:val="5"/>
        </w:num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творческого потенциала и уровня методической готовности педагогов к инновационной деятельности.</w:t>
      </w:r>
    </w:p>
    <w:p w:rsidR="008A3AAE" w:rsidRDefault="008A3AAE" w:rsidP="001B1BA8">
      <w:pPr>
        <w:pStyle w:val="a3"/>
        <w:numPr>
          <w:ilvl w:val="0"/>
          <w:numId w:val="5"/>
        </w:num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образовательных целях, в содержании образовательных программ, в технологиях обучения и воспитания, в способах и механизмах оценки результатов образовательного процесса.</w:t>
      </w:r>
    </w:p>
    <w:p w:rsidR="008A3AAE" w:rsidRPr="001B1BA8" w:rsidRDefault="008A3AAE" w:rsidP="001B1BA8">
      <w:pPr>
        <w:pStyle w:val="a3"/>
        <w:numPr>
          <w:ilvl w:val="0"/>
          <w:numId w:val="5"/>
        </w:num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педагогов пакетом методических разработок по внедрению ФГОС</w:t>
      </w:r>
    </w:p>
    <w:sectPr w:rsidR="008A3AAE" w:rsidRPr="001B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7C7B"/>
    <w:multiLevelType w:val="hybridMultilevel"/>
    <w:tmpl w:val="038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77AA3"/>
    <w:multiLevelType w:val="hybridMultilevel"/>
    <w:tmpl w:val="16F0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14B"/>
    <w:multiLevelType w:val="hybridMultilevel"/>
    <w:tmpl w:val="AB00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06DB5"/>
    <w:multiLevelType w:val="hybridMultilevel"/>
    <w:tmpl w:val="1BC4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D0D81"/>
    <w:multiLevelType w:val="hybridMultilevel"/>
    <w:tmpl w:val="0614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5AB3"/>
    <w:rsid w:val="001B1BA8"/>
    <w:rsid w:val="00342A5A"/>
    <w:rsid w:val="005964C9"/>
    <w:rsid w:val="00612030"/>
    <w:rsid w:val="008A3AAE"/>
    <w:rsid w:val="00C35AB3"/>
    <w:rsid w:val="00C61C53"/>
    <w:rsid w:val="00EE56D6"/>
    <w:rsid w:val="00EE7766"/>
    <w:rsid w:val="00F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46"/>
        <o:r id="V:Rule2" type="connector" idref="#_x0000_s1043"/>
        <o:r id="V:Rule3" type="connector" idref="#_x0000_s1045"/>
        <o:r id="V:Rule4" type="connector" idref="#_x0000_s1052"/>
        <o:r id="V:Rule5" type="connector" idref="#_x0000_s1050"/>
        <o:r id="V:Rule6" type="connector" idref="#_x0000_s1044"/>
        <o:r id="V:Rule7" type="connector" idref="#_x0000_s1049"/>
        <o:r id="V:Rule8" type="connector" idref="#_x0000_s1048"/>
        <o:r id="V:Rule9" type="connector" idref="#_x0000_s1053"/>
        <o:r id="V:Rule10" type="connector" idref="#_x0000_s1051"/>
        <o:r id="V:Rule11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4C9"/>
    <w:pPr>
      <w:ind w:left="720"/>
      <w:contextualSpacing/>
    </w:pPr>
  </w:style>
  <w:style w:type="table" w:styleId="a4">
    <w:name w:val="Table Grid"/>
    <w:basedOn w:val="a1"/>
    <w:uiPriority w:val="59"/>
    <w:rsid w:val="00596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2FD9-5488-4CAE-9204-57F7DB4A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amloer</cp:lastModifiedBy>
  <cp:revision>6</cp:revision>
  <dcterms:created xsi:type="dcterms:W3CDTF">2013-03-27T16:54:00Z</dcterms:created>
  <dcterms:modified xsi:type="dcterms:W3CDTF">2014-02-12T10:07:00Z</dcterms:modified>
</cp:coreProperties>
</file>