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95E69" w:rsidRPr="00F21E29" w:rsidRDefault="00097709" w:rsidP="00F21E29">
      <w:pPr>
        <w:spacing w:after="0"/>
        <w:jc w:val="right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Михайлова Ольга Вячеславовна</w:t>
      </w:r>
    </w:p>
    <w:p w:rsidR="00097709" w:rsidRPr="00F21E29" w:rsidRDefault="00097709" w:rsidP="00F21E29">
      <w:pPr>
        <w:spacing w:after="0"/>
        <w:jc w:val="right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 МОАУ Лицей </w:t>
      </w:r>
      <w:proofErr w:type="gramStart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г</w:t>
      </w:r>
      <w:proofErr w:type="gramEnd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. </w:t>
      </w:r>
      <w:bookmarkStart w:id="0" w:name="_GoBack"/>
      <w:bookmarkEnd w:id="0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Бронницы     </w:t>
      </w:r>
    </w:p>
    <w:p w:rsidR="00097709" w:rsidRPr="00F21E29" w:rsidRDefault="00097709" w:rsidP="00F21E29">
      <w:pPr>
        <w:spacing w:after="0"/>
        <w:jc w:val="right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F21E29"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У</w:t>
      </w: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читель начальных классов</w:t>
      </w:r>
    </w:p>
    <w:p w:rsidR="00097709" w:rsidRPr="00F21E29" w:rsidRDefault="00097709" w:rsidP="00097709">
      <w:pPr>
        <w:pStyle w:val="a5"/>
        <w:spacing w:before="0" w:beforeAutospacing="0" w:after="0" w:afterAutospacing="0"/>
        <w:ind w:firstLine="708"/>
        <w:jc w:val="right"/>
        <w:rPr>
          <w:b/>
          <w:color w:val="222A35" w:themeColor="text2" w:themeShade="80"/>
          <w:sz w:val="28"/>
          <w:szCs w:val="28"/>
        </w:rPr>
      </w:pPr>
    </w:p>
    <w:p w:rsidR="00097709" w:rsidRPr="00F21E29" w:rsidRDefault="00097709" w:rsidP="00097709">
      <w:pPr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Технологическая карта урока      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Учебный предмет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: литературное чтение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Класс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: 4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Автор УМК (программы учебного курса):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proofErr w:type="spellStart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Р.Н.Бунеев</w:t>
      </w:r>
      <w:proofErr w:type="spellEnd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, Школа 2100</w:t>
      </w:r>
    </w:p>
    <w:p w:rsidR="00595E69" w:rsidRPr="00F21E29" w:rsidRDefault="00595E69" w:rsidP="00595E69">
      <w:pPr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Тема урока: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Роберт Бёрнс «В горах моё сердце»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Тип урока: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Урок  открытия  новых знаний</w:t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Цель урока: </w:t>
      </w: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продолжать формировать навык анализа стихотворного текста; учить выделять смысловые единицы (строфы) в стихотворении;</w:t>
      </w: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ab/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Задачи: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Образовательные:</w:t>
      </w:r>
    </w:p>
    <w:p w:rsidR="00595E69" w:rsidRPr="00F21E29" w:rsidRDefault="00595E69" w:rsidP="00595E6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формировать у учащихся культуру восприятия поэтического слова;</w:t>
      </w:r>
    </w:p>
    <w:p w:rsidR="00595E69" w:rsidRPr="00F21E29" w:rsidRDefault="00595E69" w:rsidP="00595E6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 развивать эмоциональную отзывчивость, умение чувствовать настроение лирического произведения;</w:t>
      </w:r>
    </w:p>
    <w:p w:rsidR="00595E69" w:rsidRPr="00F21E29" w:rsidRDefault="00595E69" w:rsidP="00595E6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развивать умения выражать свои чувства по отношению </w:t>
      </w:r>
      <w:proofErr w:type="gramStart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к</w:t>
      </w:r>
      <w:proofErr w:type="gramEnd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 прочитанному, услышанному;</w:t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Воспитательные: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 воспитывать чувство гордости и любви к своей Родине;</w:t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Развивающие:</w:t>
      </w:r>
    </w:p>
    <w:p w:rsidR="00595E69" w:rsidRPr="00F21E29" w:rsidRDefault="00595E69" w:rsidP="00595E6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развивать эмоциональную отзывчивость, умение чувствовать настроение лирического произведения;</w:t>
      </w:r>
    </w:p>
    <w:p w:rsidR="00595E69" w:rsidRPr="00F21E29" w:rsidRDefault="00595E69" w:rsidP="00595E6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lastRenderedPageBreak/>
        <w:t xml:space="preserve">развивать умения выражать свои чувства по отношению </w:t>
      </w:r>
      <w:proofErr w:type="gramStart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>к</w:t>
      </w:r>
      <w:proofErr w:type="gramEnd"/>
      <w:r w:rsidRPr="00F21E29">
        <w:rPr>
          <w:rFonts w:ascii="Times New Roman" w:eastAsia="Calibri" w:hAnsi="Times New Roman" w:cs="Times New Roman"/>
          <w:color w:val="222A35" w:themeColor="text2" w:themeShade="80"/>
          <w:sz w:val="28"/>
          <w:szCs w:val="28"/>
        </w:rPr>
        <w:t xml:space="preserve"> прочитанному, услышанному;</w:t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Планируемые результаты: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Личностные: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• самоопределение 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proofErr w:type="spellStart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смыслообразование</w:t>
      </w:r>
      <w:proofErr w:type="spellEnd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</w:t>
      </w:r>
    </w:p>
    <w:p w:rsidR="00595E69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Предметные:</w:t>
      </w:r>
    </w:p>
    <w:p w:rsidR="00595E69" w:rsidRPr="00F21E29" w:rsidRDefault="00595E69" w:rsidP="00595E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F21E29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перерабатывать полученную информацию;</w:t>
      </w:r>
    </w:p>
    <w:p w:rsidR="00595E69" w:rsidRPr="00F21E29" w:rsidRDefault="00595E69" w:rsidP="00595E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F21E29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наблюдать и делать самостоятельные выводы.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D107B5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Формы деятельности: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фронтальная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индивидуальная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Формы обучения:</w:t>
      </w:r>
      <w:r w:rsidR="00D107B5"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proofErr w:type="spellStart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деятельностный</w:t>
      </w:r>
      <w:proofErr w:type="spellEnd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способ обучения</w:t>
      </w:r>
    </w:p>
    <w:p w:rsidR="00D107B5" w:rsidRPr="00F21E29" w:rsidRDefault="00595E69" w:rsidP="00595E69">
      <w:pPr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Ресурсы: </w:t>
      </w:r>
      <w:r w:rsidRPr="00F21E29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ab/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ПК учителя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•  </w:t>
      </w:r>
      <w:proofErr w:type="spellStart"/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медиапроектор</w:t>
      </w:r>
      <w:proofErr w:type="spellEnd"/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интерактивная доска</w:t>
      </w:r>
    </w:p>
    <w:p w:rsidR="00595E69" w:rsidRPr="00F21E29" w:rsidRDefault="00595E69" w:rsidP="00595E69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F21E29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•  презентация по теме</w:t>
      </w:r>
    </w:p>
    <w:tbl>
      <w:tblPr>
        <w:tblStyle w:val="a4"/>
        <w:tblW w:w="0" w:type="auto"/>
        <w:tblLook w:val="04A0"/>
      </w:tblPr>
      <w:tblGrid>
        <w:gridCol w:w="2660"/>
        <w:gridCol w:w="2693"/>
        <w:gridCol w:w="6237"/>
        <w:gridCol w:w="3196"/>
      </w:tblGrid>
      <w:tr w:rsidR="00BF04CE" w:rsidRPr="00F21E29" w:rsidTr="00DD1D07">
        <w:tc>
          <w:tcPr>
            <w:tcW w:w="2660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2693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Цели этапа</w:t>
            </w:r>
          </w:p>
        </w:tc>
        <w:tc>
          <w:tcPr>
            <w:tcW w:w="6237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Деятельность  учителя</w:t>
            </w:r>
          </w:p>
        </w:tc>
        <w:tc>
          <w:tcPr>
            <w:tcW w:w="3196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Деятельность учащихся</w:t>
            </w:r>
          </w:p>
        </w:tc>
      </w:tr>
      <w:tr w:rsidR="00BF04CE" w:rsidRPr="00F21E29" w:rsidTr="00DD1D07">
        <w:tc>
          <w:tcPr>
            <w:tcW w:w="2660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1. Мотивация учебной деятельности</w:t>
            </w:r>
          </w:p>
        </w:tc>
        <w:tc>
          <w:tcPr>
            <w:tcW w:w="2693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6237" w:type="dxa"/>
          </w:tcPr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(</w:t>
            </w: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слайд 1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, ст</w:t>
            </w:r>
            <w:r w:rsid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ихотворени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е о Родине)</w:t>
            </w:r>
          </w:p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Родина слово большое, большое!</w:t>
            </w:r>
          </w:p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Пусть не бывает на свете чудес,</w:t>
            </w:r>
          </w:p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Если сказать это слово с душою,</w:t>
            </w:r>
          </w:p>
          <w:p w:rsidR="00BF25B7" w:rsidRPr="00F21E29" w:rsidRDefault="00BF25B7" w:rsidP="00BF25B7">
            <w:pPr>
              <w:pStyle w:val="a3"/>
              <w:ind w:left="108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Глубже морей оно, выше небес!</w:t>
            </w:r>
          </w:p>
          <w:p w:rsidR="00D107B5" w:rsidRPr="00F21E29" w:rsidRDefault="00D107B5" w:rsidP="00BF25B7">
            <w:pPr>
              <w:pStyle w:val="a5"/>
              <w:rPr>
                <w:color w:val="222A35" w:themeColor="text2" w:themeShade="80"/>
                <w:sz w:val="28"/>
                <w:szCs w:val="28"/>
              </w:rPr>
            </w:pPr>
          </w:p>
        </w:tc>
        <w:tc>
          <w:tcPr>
            <w:tcW w:w="3196" w:type="dxa"/>
          </w:tcPr>
          <w:p w:rsidR="00D107B5" w:rsidRPr="00F21E29" w:rsidRDefault="00D107B5" w:rsidP="00DD1D07">
            <w:pPr>
              <w:pStyle w:val="a5"/>
              <w:rPr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bCs/>
                <w:color w:val="222A35" w:themeColor="text2" w:themeShade="80"/>
                <w:sz w:val="28"/>
                <w:szCs w:val="28"/>
              </w:rPr>
              <w:t>1. Эмоциональный настрой.</w:t>
            </w:r>
          </w:p>
          <w:p w:rsidR="00D107B5" w:rsidRPr="00F21E29" w:rsidRDefault="00D107B5" w:rsidP="00DD1D07">
            <w:pPr>
              <w:pStyle w:val="a5"/>
              <w:rPr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bCs/>
                <w:color w:val="222A35" w:themeColor="text2" w:themeShade="80"/>
                <w:sz w:val="28"/>
                <w:szCs w:val="28"/>
              </w:rPr>
              <w:t>2. Определение готовности учащихся к уроку</w:t>
            </w: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</w:tc>
      </w:tr>
      <w:tr w:rsidR="00BF04CE" w:rsidRPr="00F21E29" w:rsidTr="00DD1D07">
        <w:tc>
          <w:tcPr>
            <w:tcW w:w="2660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2. Актуализация знаний, постановка учебной задачи</w:t>
            </w:r>
          </w:p>
        </w:tc>
        <w:tc>
          <w:tcPr>
            <w:tcW w:w="2693" w:type="dxa"/>
          </w:tcPr>
          <w:p w:rsidR="00D107B5" w:rsidRPr="00F21E29" w:rsidRDefault="00D107B5" w:rsidP="00BF25B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 xml:space="preserve">Подготовка мышления детей: актуализация ЗУН, достаточных для используемых на уроке способов действий; </w:t>
            </w:r>
          </w:p>
        </w:tc>
        <w:tc>
          <w:tcPr>
            <w:tcW w:w="6237" w:type="dxa"/>
          </w:tcPr>
          <w:p w:rsidR="00BF25B7" w:rsidRPr="00F21E29" w:rsidRDefault="00FF1297" w:rsidP="00BF25B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-Как вы ответите на </w:t>
            </w:r>
            <w:r w:rsidR="00BF25B7"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вопрос «Что такое Родина?»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Игра «Собери пословицу»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- </w:t>
            </w: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Посмотрите на слайд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, соберите пословицы и объясните их смысл.</w:t>
            </w:r>
          </w:p>
          <w:p w:rsidR="00FF1297" w:rsidRPr="00F21E29" w:rsidRDefault="00FF1297" w:rsidP="00FF12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Своя земля и в горсти мила</w:t>
            </w:r>
            <w:r w:rsid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(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>если ты куда</w:t>
            </w:r>
            <w:r w:rsid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>-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>нибудь</w:t>
            </w:r>
            <w:proofErr w:type="spellEnd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 xml:space="preserve"> уезжаешь от дома и скучаешь по нему</w:t>
            </w:r>
            <w:r w:rsid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>,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  <w:shd w:val="clear" w:color="auto" w:fill="FFFFFF"/>
              </w:rPr>
              <w:t xml:space="preserve"> то даже горсть земли с родного места будет тебе напоминать о  своём доме)</w:t>
            </w:r>
          </w:p>
          <w:p w:rsidR="00FF1297" w:rsidRPr="00F21E29" w:rsidRDefault="00FF1297" w:rsidP="00FF12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На чужбине родная землица и во сне снитьс</w:t>
            </w:r>
            <w:proofErr w:type="gramStart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я(</w:t>
            </w:r>
            <w:proofErr w:type="gramEnd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на чужой земле скучаешь по своей Родине)</w:t>
            </w:r>
          </w:p>
          <w:p w:rsidR="00FF1297" w:rsidRPr="00F21E29" w:rsidRDefault="00FF1297" w:rsidP="00FF12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Родин</w:t>
            </w:r>
            <w:proofErr w:type="gramStart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а-</w:t>
            </w:r>
            <w:proofErr w:type="gramEnd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мать умей её защищать.</w:t>
            </w:r>
          </w:p>
          <w:p w:rsidR="00D107B5" w:rsidRPr="00F21E29" w:rsidRDefault="00D107B5" w:rsidP="00DD1D07">
            <w:pPr>
              <w:pStyle w:val="a5"/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</w:pPr>
          </w:p>
          <w:p w:rsidR="00FF1297" w:rsidRPr="00F21E29" w:rsidRDefault="00FF1297" w:rsidP="00DD1D07">
            <w:pPr>
              <w:pStyle w:val="a5"/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</w:pP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-</w:t>
            </w:r>
            <w:r w:rsidR="00D107B5"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 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Ребята, о чём пойдёт речь сегодня на уроке?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Мы сегодня будем работать со  стихотворением шотландского поэта Роберта Бёрнса, о своей родине, в переводе С.Я.Маршака.</w:t>
            </w:r>
          </w:p>
          <w:p w:rsidR="00D107B5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-Какие цели мы поставим</w:t>
            </w:r>
            <w:proofErr w:type="gramStart"/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?</w:t>
            </w:r>
            <w:proofErr w:type="gramEnd"/>
            <w:r w:rsidR="00D107B5" w:rsidRPr="00F21E29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8"/>
                <w:szCs w:val="28"/>
              </w:rPr>
              <w:t> </w:t>
            </w: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</w:tc>
        <w:tc>
          <w:tcPr>
            <w:tcW w:w="3196" w:type="dxa"/>
          </w:tcPr>
          <w:p w:rsidR="00D107B5" w:rsidRPr="00F21E29" w:rsidRDefault="00D107B5" w:rsidP="00DD1D07">
            <w:pPr>
              <w:pStyle w:val="a5"/>
              <w:rPr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bCs/>
                <w:color w:val="222A35" w:themeColor="text2" w:themeShade="80"/>
                <w:sz w:val="28"/>
                <w:szCs w:val="28"/>
              </w:rPr>
              <w:lastRenderedPageBreak/>
              <w:t>решение поставленных задач</w:t>
            </w:r>
          </w:p>
          <w:p w:rsidR="00D107B5" w:rsidRPr="00F21E29" w:rsidRDefault="00D107B5" w:rsidP="00DD1D07">
            <w:pPr>
              <w:pStyle w:val="a5"/>
              <w:rPr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bCs/>
                <w:color w:val="222A35" w:themeColor="text2" w:themeShade="80"/>
                <w:sz w:val="28"/>
                <w:szCs w:val="28"/>
              </w:rPr>
              <w:t>определение темы урока и цели урока</w:t>
            </w: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</w:tc>
      </w:tr>
      <w:tr w:rsidR="00BF04CE" w:rsidRPr="00F21E29" w:rsidTr="00DD1D07">
        <w:tc>
          <w:tcPr>
            <w:tcW w:w="2660" w:type="dxa"/>
          </w:tcPr>
          <w:p w:rsidR="00D107B5" w:rsidRPr="00F21E29" w:rsidRDefault="00D107B5" w:rsidP="00FF129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lastRenderedPageBreak/>
              <w:t>3. </w:t>
            </w:r>
            <w:r w:rsidR="00FF1297"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Открытие новых знаний</w:t>
            </w:r>
          </w:p>
        </w:tc>
        <w:tc>
          <w:tcPr>
            <w:tcW w:w="2693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Организация деятельности, направленная на выбор учащимися метода разрешения проблемной ситуации</w:t>
            </w:r>
          </w:p>
        </w:tc>
        <w:tc>
          <w:tcPr>
            <w:tcW w:w="6237" w:type="dxa"/>
          </w:tcPr>
          <w:p w:rsidR="00FF1297" w:rsidRPr="00F21E29" w:rsidRDefault="00FF1297" w:rsidP="00FF1297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Работа над произведением до чтения.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С</w:t>
            </w:r>
            <w:r w:rsidR="001B4A76"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ообщение о поэте</w:t>
            </w:r>
            <w:proofErr w:type="gramStart"/>
            <w:r w:rsidR="001B4A76"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 xml:space="preserve"> ,</w:t>
            </w:r>
            <w:proofErr w:type="gramEnd"/>
            <w:r w:rsidR="001B4A76"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</w:t>
            </w: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слайд</w:t>
            </w:r>
          </w:p>
          <w:p w:rsidR="001B4A76" w:rsidRPr="00F21E29" w:rsidRDefault="001B4A76" w:rsidP="001B4A76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Роберт Бернс - шотландский поэт. Создал самобытную поэзию, в которой прославил труд, народ и свободу, бескорыстную и самоотверженную любовь и дружбу. Он родился 25 января 1759 года. В прошлом году любители его поэзии отмечали 250-летие со дня его рождения. А в Шотландии 25 января считается национальным праздником. Этот день отмечается поклонниками творчества поэта во всём мире. Роберт Бернс с детства очень много читал. Начал писать стихи, когда еще учился в школе. Он стал известным буквально сразу после выхода его первой книги. </w:t>
            </w:r>
          </w:p>
          <w:p w:rsidR="001B4A76" w:rsidRPr="00F21E29" w:rsidRDefault="001B4A76" w:rsidP="001B4A76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Шотландия - это составная часть Соединенного Королевства Великобритании и Северной Ирландии. Границы Шотландии остаются неизменными почти 500 лет. Характер 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lastRenderedPageBreak/>
              <w:t xml:space="preserve">шотландского народа и его образ жизни складывались под влиянием природного окружения. В этой стране широко распространены скалистые холмы и болота, а в ее центральных и западных районах преобладают горы. А шотландцы - это горный народ, отличавшийся гордостью, доблестью, храбростью. </w:t>
            </w:r>
          </w:p>
          <w:p w:rsidR="001B4A76" w:rsidRPr="00F21E29" w:rsidRDefault="001B4A76" w:rsidP="001B4A76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8"/>
                <w:szCs w:val="28"/>
                <w:lang w:eastAsia="ru-RU"/>
              </w:rPr>
            </w:pPr>
            <w:r w:rsidRPr="00F21E29">
              <w:rPr>
                <w:rFonts w:ascii="Times New Roman" w:eastAsia="Times New Roman" w:hAnsi="Times New Roman" w:cs="Times New Roman"/>
                <w:color w:val="222A35" w:themeColor="text2" w:themeShade="80"/>
                <w:sz w:val="28"/>
                <w:szCs w:val="28"/>
                <w:lang w:eastAsia="ru-RU"/>
              </w:rPr>
              <w:t>В Шотландии  нет ни одного  дома, где не стояли бы на полках книги Бернса и о Бернсе, где не висел бы его портрет. Особенно среди шотландцев популярно стихотворение Бернса «В горах мое сердце», которое полно любви к Шотландии — родине поэта.</w:t>
            </w:r>
          </w:p>
          <w:p w:rsidR="001B4A76" w:rsidRPr="00F21E29" w:rsidRDefault="001B4A76" w:rsidP="00FF1297">
            <w:pPr>
              <w:ind w:left="360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Открыли учебник на стр.99, обратите внимание на иллюстрацию, как вы думаете, о чём пойдёт речь?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Что вы видите?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Почему вверх? Где живут?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Прочитайте название стихотворения. Можно ли по его названию определить отношение поэта  к своему Отечеству? (он сердце своё «отдал»  горам Шотландии, значит, он сильно любит свою Родину)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Предположите, почему же горы, почему именно им поэт «отдаёт» своё сердце?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2)  Работа во время чтения.</w:t>
            </w:r>
          </w:p>
          <w:p w:rsidR="00FF1297" w:rsidRPr="00F21E29" w:rsidRDefault="00FF1297" w:rsidP="00FF129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 xml:space="preserve">Прослушивание грамзаписи  стихотворения </w:t>
            </w: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lastRenderedPageBreak/>
              <w:t>Р.Бёрнса «В горах моё сердце».</w:t>
            </w:r>
          </w:p>
          <w:p w:rsidR="00FF1297" w:rsidRPr="00F21E29" w:rsidRDefault="000B48BA" w:rsidP="00FF129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-В</w:t>
            </w:r>
            <w:r w:rsidR="00FF1297"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ниматель</w:t>
            </w: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но слушайте стихотворения, любуясь  пейзажами.</w:t>
            </w:r>
            <w:r w:rsidR="00FF1297"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 xml:space="preserve"> </w:t>
            </w:r>
          </w:p>
          <w:p w:rsidR="00FF1297" w:rsidRPr="00F21E29" w:rsidRDefault="00FF1297" w:rsidP="00FF1297">
            <w:pPr>
              <w:ind w:left="360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FF1297" w:rsidRPr="00F21E29" w:rsidRDefault="00FF1297" w:rsidP="000B48BA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Вам понравилось стихотворение? Что вы увидели? Поделитесь своими мыслями, чувствами.</w:t>
            </w:r>
          </w:p>
          <w:p w:rsidR="000B48BA" w:rsidRPr="00F21E29" w:rsidRDefault="000B48BA" w:rsidP="000B48BA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FF1297" w:rsidRPr="00F21E29" w:rsidRDefault="000B48BA" w:rsidP="000B48BA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- П</w:t>
            </w:r>
            <w:r w:rsidR="00FF1297" w:rsidRPr="00F21E29"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  <w:t>рочитайте  ещё раз стихотворение сами про себя, чтобы прочувствовать его до конца.</w:t>
            </w:r>
          </w:p>
          <w:p w:rsidR="00A24A6F" w:rsidRPr="00F21E29" w:rsidRDefault="00A24A6F" w:rsidP="000B48BA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 xml:space="preserve">  -Какие слова непонятны?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Словарная работа</w:t>
            </w: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Донын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е-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до сих пор.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Бездн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а-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пропасть.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Доблест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ь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отвага, духовное мужество, стойкость, геройство.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Кровл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я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крыша.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Долин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а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впадина между горами или холмами.</w:t>
            </w:r>
          </w:p>
          <w:p w:rsidR="00A24A6F" w:rsidRPr="00F21E29" w:rsidRDefault="00A24A6F" w:rsidP="00A24A6F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Поникши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е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наклонённые, нагнутые.</w:t>
            </w:r>
          </w:p>
          <w:p w:rsidR="00A24A6F" w:rsidRPr="00F21E29" w:rsidRDefault="00A24A6F" w:rsidP="000B48BA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0B48BA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3.Беседа по содержанию.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- От чьего имени ведётся повествование в 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lastRenderedPageBreak/>
              <w:t>стихотворении? (от имени лирического героя)</w:t>
            </w:r>
          </w:p>
          <w:p w:rsidR="000B48BA" w:rsidRPr="00F21E29" w:rsidRDefault="000B48BA" w:rsidP="000B48BA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-Прочитайте первую строфу.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Кем представляется перед нами лирический герой? (он охотник, скачет по исхоженным тропинкам вслед за оленем)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Что для него значит Родина? (для него Родина – это любимый, хорошо знакомый край)</w:t>
            </w:r>
          </w:p>
          <w:p w:rsidR="000B48BA" w:rsidRPr="00F21E29" w:rsidRDefault="000B48BA" w:rsidP="000B48BA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- Прочитайте вторую и третью строфы</w:t>
            </w: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.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Чему они посвящены? (лирический герой прощается с Родиной</w:t>
            </w:r>
            <w:proofErr w:type="gramStart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.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Покидая её, он остаётся сыном своего Отечества)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А в этих строках, о какой родине идёт речь? (о стране, об Отечестве)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Там где он родился это его малая Родина.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А какая малая Родина у вас? У каждого человека есть малая Родина, посмотрите на слайды какая наша с вами Родина</w:t>
            </w:r>
            <w:proofErr w:type="gramStart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.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(</w:t>
            </w:r>
            <w:proofErr w:type="gramStart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с</w:t>
            </w:r>
            <w:proofErr w:type="gramEnd"/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лайды с фотогр</w:t>
            </w:r>
            <w:r w:rsidR="008D03BB"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афиями</w:t>
            </w: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- Прочитайте ещё раз, как он называет своё Отечество? (Отечество славы и доблести край) 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lastRenderedPageBreak/>
              <w:t>- Как вы понимаете выражение «Отечество славы и доблести край»</w:t>
            </w:r>
          </w:p>
          <w:p w:rsidR="000B48BA" w:rsidRPr="00F21E29" w:rsidRDefault="000B48BA" w:rsidP="000B48BA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( прославляет своё Отечество)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Найдите строчки, из которых видно, что по своей воле герой никогда не покинул бы Родину (по белому свету судьбою гоним, навеки останусь я сыном твоим)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- Прочитайте последнюю строфу.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Что заметили? (последняя строфа повторяет первую)</w:t>
            </w:r>
          </w:p>
          <w:p w:rsidR="000B48BA" w:rsidRPr="00F21E29" w:rsidRDefault="000B48BA" w:rsidP="000B48BA">
            <w:pPr>
              <w:spacing w:after="200" w:line="276" w:lineRule="auto"/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- предположите, зачем автор повторяет целую строфу? ( этим поэт подчёркивает, что между ним и его Родино</w:t>
            </w:r>
            <w:proofErr w:type="gramStart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>й-</w:t>
            </w:r>
            <w:proofErr w:type="gramEnd"/>
            <w:r w:rsidRPr="00F21E29">
              <w:rPr>
                <w:rFonts w:ascii="Times New Roman" w:eastAsia="Calibri" w:hAnsi="Times New Roman" w:cs="Times New Roman"/>
                <w:color w:val="222A35" w:themeColor="text2" w:themeShade="80"/>
                <w:sz w:val="28"/>
                <w:szCs w:val="28"/>
              </w:rPr>
              <w:t xml:space="preserve"> расстояние, которое никак не преодолеть, это состояние усиливает последняя строка) </w:t>
            </w:r>
          </w:p>
          <w:p w:rsidR="00D107B5" w:rsidRPr="00F21E29" w:rsidRDefault="000B48BA" w:rsidP="00A24A6F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>4.</w:t>
            </w:r>
            <w:r w:rsidR="00BF04CE" w:rsidRPr="00F21E29">
              <w:rPr>
                <w:rFonts w:ascii="Times New Roman" w:eastAsia="Calibri" w:hAnsi="Times New Roman" w:cs="Times New Roman"/>
                <w:b/>
                <w:color w:val="222A35" w:themeColor="text2" w:themeShade="80"/>
                <w:sz w:val="28"/>
                <w:szCs w:val="28"/>
              </w:rPr>
              <w:t xml:space="preserve"> Физкультминутка (электронная)</w:t>
            </w:r>
          </w:p>
        </w:tc>
        <w:tc>
          <w:tcPr>
            <w:tcW w:w="3196" w:type="dxa"/>
          </w:tcPr>
          <w:p w:rsidR="00D107B5" w:rsidRPr="00F21E29" w:rsidRDefault="00D107B5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lastRenderedPageBreak/>
              <w:t>Коллективная деятельность в форме п</w:t>
            </w:r>
            <w:r w:rsidR="00FF1297"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одводящего диалога, наблюдение.</w:t>
            </w: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0B48BA" w:rsidRPr="00F21E29" w:rsidRDefault="000B48BA" w:rsidP="00FF1297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lastRenderedPageBreak/>
              <w:t>Слушают произведение, делают выводы и высказывают свои предположения.</w:t>
            </w:r>
          </w:p>
        </w:tc>
      </w:tr>
      <w:tr w:rsidR="00BF04CE" w:rsidRPr="00F21E29" w:rsidTr="00DD1D07">
        <w:tc>
          <w:tcPr>
            <w:tcW w:w="2660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lastRenderedPageBreak/>
              <w:t>4. Первич</w:t>
            </w:r>
            <w:r w:rsidR="00A24A6F" w:rsidRPr="00F21E2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>ное закрепление.</w:t>
            </w:r>
          </w:p>
        </w:tc>
        <w:tc>
          <w:tcPr>
            <w:tcW w:w="2693" w:type="dxa"/>
          </w:tcPr>
          <w:p w:rsidR="00D107B5" w:rsidRPr="00F21E29" w:rsidRDefault="00D107B5" w:rsidP="00A24A6F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 xml:space="preserve">Организация деятельности по </w:t>
            </w:r>
            <w:r w:rsidR="00A24A6F"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работе со стихотворением</w:t>
            </w:r>
          </w:p>
        </w:tc>
        <w:tc>
          <w:tcPr>
            <w:tcW w:w="6237" w:type="dxa"/>
          </w:tcPr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  <w:t>Групповая работа.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  <w:t>У каждой группы</w:t>
            </w: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своё задание. 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-Прочитайте внимательно задание.  Какое задание у 1 группы, у 2 группы, у 3 группы.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  <w:t>Задания по группам.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1 гр. Выразительное чтение стихотворения. 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lastRenderedPageBreak/>
              <w:t xml:space="preserve">2 гр. Какие чувства преобладают в стихотворении 1,2, 3, 4 строфе 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( </w:t>
            </w:r>
            <w:proofErr w:type="gram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грусть) Почему?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3 гр. В какие цвета вы бы раскрасили строфы стихотворения? Почему?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Проверять вашу работу мы будем по строфам: 1г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р-</w:t>
            </w:r>
            <w:proofErr w:type="gram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читает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2 </w:t>
            </w:r>
            <w:proofErr w:type="spell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г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р</w:t>
            </w:r>
            <w:proofErr w:type="spell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называет чувства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3 </w:t>
            </w:r>
            <w:proofErr w:type="spell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г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р</w:t>
            </w:r>
            <w:proofErr w:type="spell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</w:t>
            </w:r>
            <w:proofErr w:type="gram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называет, в какие бы цвета окрасили это стихотворение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- Мы с вами разобрали стихотворение, мы 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ощутили</w:t>
            </w:r>
            <w:proofErr w:type="gramEnd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какими чувствами, каким настроением, в каком цвете проникнуто это стихотворение.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А как мы с вами читали это стихотворение, какой темп выбирали?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Какие слова нужно выделить голосом, прочитать их с большей силой? На этот вопрос вы ответите в дом работе.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- Запишите дом работу: выучить стихотворение. По желанию нарисовать рисунок. 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Давайте вернёмся к началу нашего урока.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- Прочитайте высказывание </w:t>
            </w:r>
            <w:r w:rsidRPr="00F21E29"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  <w:t>на слайде</w:t>
            </w: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 «Каждому народу свойственно любить своё Отечество». Вы согласны с этим высказыванием? 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</w:p>
          <w:p w:rsidR="00D107B5" w:rsidRPr="00F21E29" w:rsidRDefault="00D107B5" w:rsidP="00A24A6F">
            <w:pPr>
              <w:pStyle w:val="a5"/>
              <w:rPr>
                <w:bCs/>
                <w:color w:val="222A35" w:themeColor="text2" w:themeShade="80"/>
                <w:sz w:val="28"/>
                <w:szCs w:val="28"/>
              </w:rPr>
            </w:pPr>
          </w:p>
        </w:tc>
        <w:tc>
          <w:tcPr>
            <w:tcW w:w="3196" w:type="dxa"/>
          </w:tcPr>
          <w:p w:rsidR="008D03BB" w:rsidRPr="00F21E29" w:rsidRDefault="00D107B5" w:rsidP="008D03BB">
            <w:pPr>
              <w:pStyle w:val="a5"/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</w:pPr>
            <w:r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lastRenderedPageBreak/>
              <w:t> </w:t>
            </w:r>
            <w:r w:rsidR="008D03BB"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t>Формирование навыка выразительного чтения</w:t>
            </w:r>
            <w:proofErr w:type="gramStart"/>
            <w:r w:rsidR="008D03BB"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8D03BB"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t xml:space="preserve"> </w:t>
            </w:r>
          </w:p>
          <w:p w:rsidR="008D03BB" w:rsidRPr="00F21E29" w:rsidRDefault="008D03BB" w:rsidP="008D03BB">
            <w:pPr>
              <w:pStyle w:val="a5"/>
              <w:rPr>
                <w:rFonts w:eastAsiaTheme="minorHAnsi"/>
                <w:i/>
                <w:iCs/>
                <w:color w:val="222A35" w:themeColor="text2" w:themeShade="80"/>
                <w:sz w:val="28"/>
                <w:szCs w:val="28"/>
                <w:lang w:eastAsia="en-US"/>
              </w:rPr>
            </w:pPr>
            <w:r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t xml:space="preserve">Определение настроения и преобладание цветов, отражающих </w:t>
            </w:r>
            <w:r w:rsidRPr="00F21E29">
              <w:rPr>
                <w:rFonts w:eastAsiaTheme="minorHAnsi"/>
                <w:color w:val="222A35" w:themeColor="text2" w:themeShade="80"/>
                <w:sz w:val="28"/>
                <w:szCs w:val="28"/>
                <w:lang w:eastAsia="en-US"/>
              </w:rPr>
              <w:lastRenderedPageBreak/>
              <w:t>настроение.</w:t>
            </w:r>
          </w:p>
          <w:p w:rsidR="00D107B5" w:rsidRPr="00F21E29" w:rsidRDefault="00D107B5" w:rsidP="00DD1D07">
            <w:pPr>
              <w:pStyle w:val="a5"/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</w:pPr>
          </w:p>
          <w:p w:rsidR="00D107B5" w:rsidRPr="00F21E29" w:rsidRDefault="00D107B5" w:rsidP="00DD1D07">
            <w:pPr>
              <w:pStyle w:val="a5"/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</w:pPr>
            <w:r w:rsidRPr="00F21E29"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  <w:t> </w:t>
            </w: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</w:tc>
      </w:tr>
      <w:tr w:rsidR="00BF04CE" w:rsidRPr="00F21E29" w:rsidTr="00DD1D07">
        <w:tc>
          <w:tcPr>
            <w:tcW w:w="2660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8"/>
                <w:szCs w:val="28"/>
              </w:rPr>
              <w:lastRenderedPageBreak/>
              <w:t>6. Рефлексия (подведение итогов занятия)</w:t>
            </w:r>
          </w:p>
        </w:tc>
        <w:tc>
          <w:tcPr>
            <w:tcW w:w="2693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  <w:t>фиксирование изученного материала, соотношение цели и ее результата</w:t>
            </w:r>
          </w:p>
        </w:tc>
        <w:tc>
          <w:tcPr>
            <w:tcW w:w="6237" w:type="dxa"/>
          </w:tcPr>
          <w:p w:rsidR="008D03BB" w:rsidRPr="00F21E29" w:rsidRDefault="00D107B5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  <w:t> </w:t>
            </w:r>
            <w:r w:rsidR="008D03BB"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Какие чувства испытали вы на уроке?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А вы за что любите свою Родину?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>- А как бы вы выразили свою любовь к Родине? Через что?</w:t>
            </w:r>
          </w:p>
          <w:p w:rsidR="008D03BB" w:rsidRPr="00F21E29" w:rsidRDefault="008D03BB" w:rsidP="008D03BB">
            <w:pPr>
              <w:pStyle w:val="c1"/>
              <w:spacing w:before="0" w:beforeAutospacing="0" w:after="0" w:afterAutospacing="0"/>
              <w:jc w:val="both"/>
              <w:rPr>
                <w:rStyle w:val="c0"/>
                <w:iCs/>
                <w:color w:val="222A35" w:themeColor="text2" w:themeShade="80"/>
                <w:sz w:val="28"/>
                <w:szCs w:val="28"/>
              </w:rPr>
            </w:pP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- Какая пословица подойдёт к этому уроку? </w:t>
            </w:r>
            <w:proofErr w:type="gramStart"/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( </w:t>
            </w:r>
            <w:proofErr w:type="gramEnd"/>
            <w:r w:rsidRPr="00F21E29">
              <w:rPr>
                <w:rStyle w:val="c0"/>
                <w:b/>
                <w:iCs/>
                <w:color w:val="222A35" w:themeColor="text2" w:themeShade="80"/>
                <w:sz w:val="28"/>
                <w:szCs w:val="28"/>
              </w:rPr>
              <w:t>на слайде пословицы</w:t>
            </w:r>
            <w:r w:rsidRPr="00F21E29">
              <w:rPr>
                <w:rStyle w:val="c0"/>
                <w:iCs/>
                <w:color w:val="222A35" w:themeColor="text2" w:themeShade="80"/>
                <w:sz w:val="28"/>
                <w:szCs w:val="28"/>
              </w:rPr>
              <w:t xml:space="preserve">) </w:t>
            </w:r>
          </w:p>
          <w:p w:rsidR="008D03BB" w:rsidRPr="00F21E29" w:rsidRDefault="008D03BB" w:rsidP="008D03BB">
            <w:pPr>
              <w:rPr>
                <w:rStyle w:val="c0"/>
                <w:rFonts w:ascii="Times New Roman" w:eastAsia="Times New Roman" w:hAnsi="Times New Roman" w:cs="Times New Roman"/>
                <w:iCs/>
                <w:color w:val="222A35" w:themeColor="text2" w:themeShade="80"/>
                <w:sz w:val="28"/>
                <w:szCs w:val="28"/>
                <w:lang w:eastAsia="ru-RU"/>
              </w:rPr>
            </w:pPr>
            <w:r w:rsidRPr="00F21E29">
              <w:rPr>
                <w:rStyle w:val="c0"/>
                <w:rFonts w:ascii="Times New Roman" w:eastAsia="Times New Roman" w:hAnsi="Times New Roman" w:cs="Times New Roman"/>
                <w:iCs/>
                <w:color w:val="222A35" w:themeColor="text2" w:themeShade="80"/>
                <w:sz w:val="28"/>
                <w:szCs w:val="28"/>
                <w:lang w:eastAsia="ru-RU"/>
              </w:rPr>
              <w:t>- А почему вы выбрали именно эту пословицу? Объясните свой выбор.</w:t>
            </w:r>
          </w:p>
          <w:p w:rsidR="00D107B5" w:rsidRPr="00F21E29" w:rsidRDefault="00BF04CE" w:rsidP="00DD1D07">
            <w:pPr>
              <w:pStyle w:val="a5"/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</w:pPr>
            <w:r w:rsidRPr="00F21E29"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  <w:t>Д.задание</w:t>
            </w:r>
            <w:proofErr w:type="gramStart"/>
            <w:r w:rsidRPr="00F21E29"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F21E29">
              <w:rPr>
                <w:rFonts w:eastAsiaTheme="minorHAnsi"/>
                <w:bCs/>
                <w:color w:val="222A35" w:themeColor="text2" w:themeShade="80"/>
                <w:sz w:val="28"/>
                <w:szCs w:val="28"/>
                <w:lang w:eastAsia="en-US"/>
              </w:rPr>
              <w:t xml:space="preserve"> выучить наизусть стихотворение.</w:t>
            </w: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</w:tc>
        <w:tc>
          <w:tcPr>
            <w:tcW w:w="3196" w:type="dxa"/>
          </w:tcPr>
          <w:p w:rsidR="00D107B5" w:rsidRPr="00F21E29" w:rsidRDefault="00D107B5" w:rsidP="00DD1D0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  <w:p w:rsidR="00D107B5" w:rsidRPr="00F21E29" w:rsidRDefault="00D107B5" w:rsidP="00DD1D07">
            <w:pPr>
              <w:rPr>
                <w:rFonts w:ascii="Times New Roman" w:hAnsi="Times New Roman" w:cs="Times New Roman"/>
                <w:bCs/>
                <w:color w:val="222A35" w:themeColor="text2" w:themeShade="80"/>
                <w:sz w:val="28"/>
                <w:szCs w:val="28"/>
              </w:rPr>
            </w:pPr>
          </w:p>
        </w:tc>
      </w:tr>
    </w:tbl>
    <w:p w:rsidR="00DB75B2" w:rsidRPr="00F21E29" w:rsidRDefault="00DB75B2" w:rsidP="00595E69">
      <w:pPr>
        <w:rPr>
          <w:rFonts w:ascii="Times New Roman" w:hAnsi="Times New Roman" w:cs="Times New Roman"/>
          <w:sz w:val="28"/>
          <w:szCs w:val="28"/>
        </w:rPr>
      </w:pPr>
    </w:p>
    <w:sectPr w:rsidR="00DB75B2" w:rsidRPr="00F21E29" w:rsidSect="00F21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5F" w:rsidRDefault="008F6D5F" w:rsidP="00BF04CE">
      <w:pPr>
        <w:spacing w:after="0" w:line="240" w:lineRule="auto"/>
      </w:pPr>
      <w:r>
        <w:separator/>
      </w:r>
    </w:p>
  </w:endnote>
  <w:endnote w:type="continuationSeparator" w:id="0">
    <w:p w:rsidR="008F6D5F" w:rsidRDefault="008F6D5F" w:rsidP="00BF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5F" w:rsidRDefault="008F6D5F" w:rsidP="00BF04CE">
      <w:pPr>
        <w:spacing w:after="0" w:line="240" w:lineRule="auto"/>
      </w:pPr>
      <w:r>
        <w:separator/>
      </w:r>
    </w:p>
  </w:footnote>
  <w:footnote w:type="continuationSeparator" w:id="0">
    <w:p w:rsidR="008F6D5F" w:rsidRDefault="008F6D5F" w:rsidP="00BF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CE" w:rsidRDefault="00BF04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E1A"/>
    <w:multiLevelType w:val="hybridMultilevel"/>
    <w:tmpl w:val="F2E86030"/>
    <w:lvl w:ilvl="0" w:tplc="0FA2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95C2D"/>
    <w:multiLevelType w:val="hybridMultilevel"/>
    <w:tmpl w:val="8340B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843A6"/>
    <w:multiLevelType w:val="hybridMultilevel"/>
    <w:tmpl w:val="C0064CE6"/>
    <w:lvl w:ilvl="0" w:tplc="0FA2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569E9"/>
    <w:multiLevelType w:val="hybridMultilevel"/>
    <w:tmpl w:val="1DD4A8E6"/>
    <w:lvl w:ilvl="0" w:tplc="0FA23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95E69"/>
    <w:rsid w:val="00063F49"/>
    <w:rsid w:val="00097709"/>
    <w:rsid w:val="000B48BA"/>
    <w:rsid w:val="00176375"/>
    <w:rsid w:val="001B4A76"/>
    <w:rsid w:val="0041168F"/>
    <w:rsid w:val="00595E69"/>
    <w:rsid w:val="008D03BB"/>
    <w:rsid w:val="008F6D5F"/>
    <w:rsid w:val="00A24A6F"/>
    <w:rsid w:val="00BF04CE"/>
    <w:rsid w:val="00BF25B7"/>
    <w:rsid w:val="00D107B5"/>
    <w:rsid w:val="00DB75B2"/>
    <w:rsid w:val="00F21E29"/>
    <w:rsid w:val="00FF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69"/>
    <w:pPr>
      <w:ind w:left="720"/>
      <w:contextualSpacing/>
    </w:pPr>
  </w:style>
  <w:style w:type="table" w:styleId="a4">
    <w:name w:val="Table Grid"/>
    <w:basedOn w:val="a1"/>
    <w:uiPriority w:val="39"/>
    <w:rsid w:val="00D10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D1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107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D107B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1">
    <w:name w:val="c1"/>
    <w:basedOn w:val="a"/>
    <w:rsid w:val="008D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3BB"/>
  </w:style>
  <w:style w:type="paragraph" w:styleId="a6">
    <w:name w:val="header"/>
    <w:basedOn w:val="a"/>
    <w:link w:val="a7"/>
    <w:uiPriority w:val="99"/>
    <w:unhideWhenUsed/>
    <w:rsid w:val="00B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4CE"/>
  </w:style>
  <w:style w:type="paragraph" w:styleId="a8">
    <w:name w:val="footer"/>
    <w:basedOn w:val="a"/>
    <w:link w:val="a9"/>
    <w:uiPriority w:val="99"/>
    <w:unhideWhenUsed/>
    <w:rsid w:val="00B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4CE"/>
  </w:style>
  <w:style w:type="character" w:styleId="aa">
    <w:name w:val="Strong"/>
    <w:basedOn w:val="a0"/>
    <w:qFormat/>
    <w:rsid w:val="000977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69"/>
    <w:pPr>
      <w:ind w:left="720"/>
      <w:contextualSpacing/>
    </w:pPr>
  </w:style>
  <w:style w:type="table" w:styleId="a4">
    <w:name w:val="Table Grid"/>
    <w:basedOn w:val="a1"/>
    <w:uiPriority w:val="39"/>
    <w:rsid w:val="00D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D1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107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D107B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1">
    <w:name w:val="c1"/>
    <w:basedOn w:val="a"/>
    <w:rsid w:val="008D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3BB"/>
  </w:style>
  <w:style w:type="paragraph" w:styleId="a6">
    <w:name w:val="header"/>
    <w:basedOn w:val="a"/>
    <w:link w:val="a7"/>
    <w:uiPriority w:val="99"/>
    <w:unhideWhenUsed/>
    <w:rsid w:val="00B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4CE"/>
  </w:style>
  <w:style w:type="paragraph" w:styleId="a8">
    <w:name w:val="footer"/>
    <w:basedOn w:val="a"/>
    <w:link w:val="a9"/>
    <w:uiPriority w:val="99"/>
    <w:unhideWhenUsed/>
    <w:rsid w:val="00B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4CE"/>
  </w:style>
  <w:style w:type="character" w:styleId="aa">
    <w:name w:val="Strong"/>
    <w:basedOn w:val="a0"/>
    <w:qFormat/>
    <w:rsid w:val="00097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1</cp:lastModifiedBy>
  <cp:revision>6</cp:revision>
  <dcterms:created xsi:type="dcterms:W3CDTF">2016-03-07T17:11:00Z</dcterms:created>
  <dcterms:modified xsi:type="dcterms:W3CDTF">2016-03-08T07:54:00Z</dcterms:modified>
</cp:coreProperties>
</file>