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65F" w:rsidRDefault="0030165F" w:rsidP="0030165F">
      <w:pPr>
        <w:pStyle w:val="Defaul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165F">
        <w:rPr>
          <w:rFonts w:ascii="Times New Roman" w:hAnsi="Times New Roman" w:cs="Times New Roman"/>
          <w:sz w:val="28"/>
          <w:szCs w:val="28"/>
          <w:shd w:val="clear" w:color="auto" w:fill="FFFFFF"/>
        </w:rPr>
        <w:t>Зыкова Олеся Владимировна</w:t>
      </w:r>
    </w:p>
    <w:p w:rsidR="0030165F" w:rsidRDefault="0030165F" w:rsidP="0030165F">
      <w:pPr>
        <w:pStyle w:val="Defaul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016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КГУ «Общеобразовательная школа №16 города Сарани» </w:t>
      </w:r>
    </w:p>
    <w:p w:rsidR="0030165F" w:rsidRPr="0030165F" w:rsidRDefault="0030165F" w:rsidP="0030165F">
      <w:pPr>
        <w:pStyle w:val="Default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30165F">
        <w:rPr>
          <w:rFonts w:ascii="Times New Roman" w:hAnsi="Times New Roman" w:cs="Times New Roman"/>
          <w:sz w:val="28"/>
          <w:szCs w:val="28"/>
          <w:shd w:val="clear" w:color="auto" w:fill="FFFFFF"/>
        </w:rPr>
        <w:t>Учитель начальных классов</w:t>
      </w:r>
    </w:p>
    <w:p w:rsidR="0035417F" w:rsidRPr="00BE38DA" w:rsidRDefault="0035417F" w:rsidP="0035417F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Краткосрочное планирование</w:t>
      </w:r>
    </w:p>
    <w:tbl>
      <w:tblPr>
        <w:tblW w:w="15701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474"/>
        <w:gridCol w:w="1238"/>
        <w:gridCol w:w="3200"/>
        <w:gridCol w:w="6379"/>
        <w:gridCol w:w="2410"/>
      </w:tblGrid>
      <w:tr w:rsidR="0035417F" w:rsidRPr="00BE38DA" w:rsidTr="00701FB9">
        <w:trPr>
          <w:trHeight w:val="102"/>
        </w:trPr>
        <w:tc>
          <w:tcPr>
            <w:tcW w:w="13291" w:type="dxa"/>
            <w:gridSpan w:val="4"/>
          </w:tcPr>
          <w:p w:rsidR="0035417F" w:rsidRPr="00BE38DA" w:rsidRDefault="0035417F" w:rsidP="0035417F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Тема: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«Береги дыхательную систему»</w:t>
            </w:r>
          </w:p>
        </w:tc>
        <w:tc>
          <w:tcPr>
            <w:tcW w:w="2410" w:type="dxa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Школа: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№16</w:t>
            </w:r>
          </w:p>
        </w:tc>
      </w:tr>
      <w:tr w:rsidR="0035417F" w:rsidRPr="00BE38DA" w:rsidTr="00701FB9">
        <w:trPr>
          <w:trHeight w:val="102"/>
        </w:trPr>
        <w:tc>
          <w:tcPr>
            <w:tcW w:w="3712" w:type="dxa"/>
            <w:gridSpan w:val="2"/>
          </w:tcPr>
          <w:p w:rsidR="0035417F" w:rsidRPr="00BE38DA" w:rsidRDefault="0035417F" w:rsidP="00E02901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Дата: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1</w:t>
            </w:r>
            <w:r w:rsidR="00E029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.1</w:t>
            </w:r>
            <w:r w:rsidR="00E029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.2015</w:t>
            </w:r>
          </w:p>
        </w:tc>
        <w:tc>
          <w:tcPr>
            <w:tcW w:w="11989" w:type="dxa"/>
            <w:gridSpan w:val="3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ФИО учителя: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О.В. Зыкова</w:t>
            </w:r>
          </w:p>
        </w:tc>
      </w:tr>
      <w:tr w:rsidR="0035417F" w:rsidRPr="00BE38DA" w:rsidTr="00701FB9">
        <w:trPr>
          <w:trHeight w:val="102"/>
        </w:trPr>
        <w:tc>
          <w:tcPr>
            <w:tcW w:w="2474" w:type="dxa"/>
          </w:tcPr>
          <w:p w:rsidR="0035417F" w:rsidRPr="00BE38DA" w:rsidRDefault="0035417F" w:rsidP="00E02901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КЛАСС: </w:t>
            </w:r>
            <w:r w:rsidR="00E0290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3А</w:t>
            </w:r>
          </w:p>
        </w:tc>
        <w:tc>
          <w:tcPr>
            <w:tcW w:w="4438" w:type="dxa"/>
            <w:gridSpan w:val="2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Кол-во присутствующих: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8789" w:type="dxa"/>
            <w:gridSpan w:val="2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отсутствующих: </w:t>
            </w:r>
          </w:p>
        </w:tc>
      </w:tr>
      <w:tr w:rsidR="0035417F" w:rsidRPr="00BE38DA" w:rsidTr="00701FB9">
        <w:trPr>
          <w:trHeight w:val="607"/>
        </w:trPr>
        <w:tc>
          <w:tcPr>
            <w:tcW w:w="3712" w:type="dxa"/>
            <w:gridSpan w:val="2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ь</w:t>
            </w: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обучения </w:t>
            </w:r>
          </w:p>
        </w:tc>
        <w:tc>
          <w:tcPr>
            <w:tcW w:w="11989" w:type="dxa"/>
            <w:gridSpan w:val="3"/>
          </w:tcPr>
          <w:p w:rsidR="0035417F" w:rsidRPr="00BE38DA" w:rsidRDefault="0035417F" w:rsidP="0035417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сформировать  правила  гигиены для  органов  дыхания  и дать оценку вредной  привычке  -  курению.</w:t>
            </w:r>
          </w:p>
        </w:tc>
      </w:tr>
      <w:tr w:rsidR="0035417F" w:rsidRPr="00BE38DA" w:rsidTr="00701FB9">
        <w:trPr>
          <w:trHeight w:val="609"/>
        </w:trPr>
        <w:tc>
          <w:tcPr>
            <w:tcW w:w="3712" w:type="dxa"/>
            <w:gridSpan w:val="2"/>
          </w:tcPr>
          <w:p w:rsidR="0035417F" w:rsidRDefault="0035417F" w:rsidP="00701FB9">
            <w:pPr>
              <w:pStyle w:val="Defaul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Цели обучения/</w:t>
            </w:r>
          </w:p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Ожидаемый результат </w:t>
            </w:r>
          </w:p>
        </w:tc>
        <w:tc>
          <w:tcPr>
            <w:tcW w:w="11989" w:type="dxa"/>
            <w:gridSpan w:val="3"/>
          </w:tcPr>
          <w:p w:rsidR="0035417F" w:rsidRDefault="0035417F" w:rsidP="0035417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60C95">
              <w:rPr>
                <w:rFonts w:ascii="Times New Roman" w:hAnsi="Times New Roman" w:cs="Times New Roman"/>
                <w:b/>
                <w:sz w:val="28"/>
                <w:szCs w:val="28"/>
              </w:rPr>
              <w:t>Все: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знают  о правилах  гигиены дыхательной системы;</w:t>
            </w:r>
          </w:p>
          <w:p w:rsidR="0035417F" w:rsidRDefault="0035417F" w:rsidP="0035417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60C95">
              <w:rPr>
                <w:rFonts w:ascii="Times New Roman" w:hAnsi="Times New Roman" w:cs="Times New Roman"/>
                <w:b/>
                <w:sz w:val="28"/>
                <w:szCs w:val="28"/>
              </w:rPr>
              <w:t>Большинство:</w:t>
            </w:r>
            <w:r w:rsidRPr="00DD0C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знают о строении  органов дыхания;</w:t>
            </w:r>
          </w:p>
          <w:p w:rsidR="0035417F" w:rsidRDefault="0035417F" w:rsidP="0035417F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знают, что наносит  вред органам дыхательной системы  </w:t>
            </w:r>
          </w:p>
          <w:p w:rsidR="0035417F" w:rsidRPr="00860C95" w:rsidRDefault="0035417F" w:rsidP="00B52A7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60C95">
              <w:rPr>
                <w:rFonts w:ascii="Times New Roman" w:hAnsi="Times New Roman" w:cs="Times New Roman"/>
                <w:b/>
                <w:sz w:val="28"/>
                <w:szCs w:val="28"/>
              </w:rPr>
              <w:t>Некоторые:</w:t>
            </w:r>
            <w:r w:rsidRPr="00DD0C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52A77">
              <w:rPr>
                <w:rFonts w:ascii="Times New Roman" w:hAnsi="Times New Roman" w:cs="Times New Roman"/>
                <w:sz w:val="28"/>
                <w:szCs w:val="28"/>
              </w:rPr>
              <w:t>Имеют представление о  строении органов дыхания и  их работе; понимают значимость лёгких для жизнедеятельности человека; синтезируют полученные знания.</w:t>
            </w:r>
          </w:p>
        </w:tc>
      </w:tr>
      <w:tr w:rsidR="0035417F" w:rsidRPr="00BE38DA" w:rsidTr="00701FB9">
        <w:trPr>
          <w:trHeight w:val="609"/>
        </w:trPr>
        <w:tc>
          <w:tcPr>
            <w:tcW w:w="3712" w:type="dxa"/>
            <w:gridSpan w:val="2"/>
          </w:tcPr>
          <w:p w:rsidR="0035417F" w:rsidRDefault="0035417F" w:rsidP="00701FB9">
            <w:pPr>
              <w:pStyle w:val="Defaul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Языковые цели</w:t>
            </w:r>
          </w:p>
        </w:tc>
        <w:tc>
          <w:tcPr>
            <w:tcW w:w="11989" w:type="dxa"/>
            <w:gridSpan w:val="3"/>
          </w:tcPr>
          <w:p w:rsidR="0035417F" w:rsidRPr="00860C95" w:rsidRDefault="0035417F" w:rsidP="00701FB9">
            <w:pPr>
              <w:pStyle w:val="Defaul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Органы дыхания. </w:t>
            </w:r>
            <w:r w:rsidR="0091388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Лёгкие. Трахеи. </w:t>
            </w:r>
            <w:r w:rsidR="00913884">
              <w:rPr>
                <w:rFonts w:ascii="Times New Roman" w:hAnsi="Times New Roman" w:cs="Times New Roman"/>
                <w:b/>
                <w:sz w:val="28"/>
                <w:szCs w:val="28"/>
              </w:rPr>
              <w:t>Бронхи.</w:t>
            </w:r>
          </w:p>
        </w:tc>
      </w:tr>
      <w:tr w:rsidR="0035417F" w:rsidRPr="00BE38DA" w:rsidTr="00701FB9">
        <w:trPr>
          <w:trHeight w:val="230"/>
        </w:trPr>
        <w:tc>
          <w:tcPr>
            <w:tcW w:w="3712" w:type="dxa"/>
            <w:gridSpan w:val="2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Привитие ценностей</w:t>
            </w:r>
          </w:p>
        </w:tc>
        <w:tc>
          <w:tcPr>
            <w:tcW w:w="11989" w:type="dxa"/>
            <w:gridSpan w:val="3"/>
          </w:tcPr>
          <w:p w:rsidR="0035417F" w:rsidRDefault="00913884" w:rsidP="00701FB9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Здоровый образ жизни.</w:t>
            </w:r>
          </w:p>
        </w:tc>
      </w:tr>
      <w:tr w:rsidR="0035417F" w:rsidRPr="00BE38DA" w:rsidTr="00701FB9">
        <w:trPr>
          <w:trHeight w:val="230"/>
        </w:trPr>
        <w:tc>
          <w:tcPr>
            <w:tcW w:w="3712" w:type="dxa"/>
            <w:gridSpan w:val="2"/>
          </w:tcPr>
          <w:p w:rsidR="0035417F" w:rsidRPr="00BE38DA" w:rsidRDefault="0035417F" w:rsidP="00701FB9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 w:rsidRPr="00BE38D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Предшествующее обучение </w:t>
            </w:r>
          </w:p>
        </w:tc>
        <w:tc>
          <w:tcPr>
            <w:tcW w:w="11989" w:type="dxa"/>
            <w:gridSpan w:val="3"/>
          </w:tcPr>
          <w:p w:rsidR="0035417F" w:rsidRPr="00BE38DA" w:rsidRDefault="00913884" w:rsidP="00701FB9">
            <w:pPr>
              <w:pStyle w:val="Defaul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Правила личной гигиены.</w:t>
            </w:r>
          </w:p>
        </w:tc>
      </w:tr>
    </w:tbl>
    <w:p w:rsidR="0035417F" w:rsidRPr="00915713" w:rsidRDefault="0035417F" w:rsidP="0035417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5713">
        <w:rPr>
          <w:rFonts w:ascii="Times New Roman" w:hAnsi="Times New Roman" w:cs="Times New Roman"/>
          <w:b/>
          <w:sz w:val="28"/>
          <w:szCs w:val="28"/>
        </w:rPr>
        <w:t>План</w:t>
      </w:r>
    </w:p>
    <w:tbl>
      <w:tblPr>
        <w:tblStyle w:val="a3"/>
        <w:tblpPr w:leftFromText="180" w:rightFromText="180" w:vertAnchor="text" w:tblpY="1"/>
        <w:tblOverlap w:val="never"/>
        <w:tblW w:w="15954" w:type="dxa"/>
        <w:tblInd w:w="-34" w:type="dxa"/>
        <w:tblLook w:val="04A0"/>
      </w:tblPr>
      <w:tblGrid>
        <w:gridCol w:w="2386"/>
        <w:gridCol w:w="4415"/>
        <w:gridCol w:w="3801"/>
        <w:gridCol w:w="2136"/>
        <w:gridCol w:w="3216"/>
      </w:tblGrid>
      <w:tr w:rsidR="0035417F" w:rsidRPr="005F5D42" w:rsidTr="00B33F6D">
        <w:tc>
          <w:tcPr>
            <w:tcW w:w="2386" w:type="dxa"/>
            <w:vMerge w:val="restart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Планируемое время </w:t>
            </w: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t>(в минутах)</w:t>
            </w:r>
          </w:p>
        </w:tc>
        <w:tc>
          <w:tcPr>
            <w:tcW w:w="8216" w:type="dxa"/>
            <w:gridSpan w:val="2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t>Запланированная деятельность</w:t>
            </w:r>
          </w:p>
        </w:tc>
        <w:tc>
          <w:tcPr>
            <w:tcW w:w="2136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Оценивание </w:t>
            </w:r>
          </w:p>
        </w:tc>
        <w:tc>
          <w:tcPr>
            <w:tcW w:w="3216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Ресурсы </w:t>
            </w:r>
          </w:p>
        </w:tc>
      </w:tr>
      <w:tr w:rsidR="0035417F" w:rsidRPr="005F5D42" w:rsidTr="00B33F6D">
        <w:tc>
          <w:tcPr>
            <w:tcW w:w="2386" w:type="dxa"/>
            <w:vMerge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15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801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sz w:val="24"/>
                <w:szCs w:val="24"/>
              </w:rPr>
              <w:t>Деятельность ученика</w:t>
            </w:r>
          </w:p>
        </w:tc>
        <w:tc>
          <w:tcPr>
            <w:tcW w:w="2136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6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417F" w:rsidRPr="005F5D42" w:rsidTr="00B33F6D">
        <w:tc>
          <w:tcPr>
            <w:tcW w:w="2386" w:type="dxa"/>
          </w:tcPr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Введение  </w:t>
            </w: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1. Эмоциональный настрой на урок:</w:t>
            </w: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15" w:type="dxa"/>
          </w:tcPr>
          <w:p w:rsidR="00B52A77" w:rsidRPr="00B52A77" w:rsidRDefault="00B52A77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Психологический настрой   </w:t>
            </w: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sz w:val="24"/>
                <w:szCs w:val="24"/>
              </w:rPr>
              <w:t>-Ребята, встаньте в круг, взявшись за руки со своими друзьями. Улыбнитесь друг другу. Послушайте, как стучит сердце.</w:t>
            </w: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sz w:val="24"/>
                <w:szCs w:val="24"/>
              </w:rPr>
              <w:t>-Как можно сказать о сердце? (доброе, равнодушное)</w:t>
            </w:r>
          </w:p>
          <w:p w:rsidR="00B52A77" w:rsidRDefault="00B52A77" w:rsidP="00B52A77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52A77" w:rsidRDefault="00B52A77" w:rsidP="00B52A7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«Круг интересных друзей»</w:t>
            </w:r>
          </w:p>
          <w:p w:rsidR="00B52A77" w:rsidRDefault="00B52A77" w:rsidP="00B52A7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Распределение по группам (по цветам)</w:t>
            </w:r>
          </w:p>
          <w:p w:rsidR="00B52A77" w:rsidRDefault="00B52A77" w:rsidP="00B52A7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Повторение  правил работы в группе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Pr="00B52A77" w:rsidRDefault="00B52A77" w:rsidP="00B52A77"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Знакомство  с критериями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взаимооценивания</w:t>
            </w:r>
            <w:proofErr w:type="spellEnd"/>
          </w:p>
        </w:tc>
        <w:tc>
          <w:tcPr>
            <w:tcW w:w="3801" w:type="dxa"/>
          </w:tcPr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 собираются в круг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Слушают  учителя, выполняют  упражнение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Вытаскивают цвет и садятся в группы.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Ученики  повторяют правила  работы в группе</w:t>
            </w:r>
            <w:r w:rsidR="00566D1B">
              <w:rPr>
                <w:rFonts w:ascii="Times New Roman" w:hAnsi="Times New Roman" w:cs="Times New Roman"/>
                <w:sz w:val="24"/>
                <w:szCs w:val="24"/>
              </w:rPr>
              <w:t xml:space="preserve"> (две группы </w:t>
            </w:r>
            <w:r w:rsidR="00566D1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«Звёздочки» и «Тигры»)</w:t>
            </w: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6" w:type="dxa"/>
          </w:tcPr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Pr="005F5D42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«Большой палец»</w:t>
            </w:r>
          </w:p>
        </w:tc>
        <w:tc>
          <w:tcPr>
            <w:tcW w:w="3216" w:type="dxa"/>
          </w:tcPr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Pr="005F5D42" w:rsidRDefault="00B52A77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Стикеры</w:t>
            </w:r>
            <w:proofErr w:type="spellEnd"/>
          </w:p>
        </w:tc>
      </w:tr>
      <w:tr w:rsidR="0035417F" w:rsidRPr="005F5D42" w:rsidTr="00B33F6D">
        <w:trPr>
          <w:trHeight w:val="96"/>
        </w:trPr>
        <w:tc>
          <w:tcPr>
            <w:tcW w:w="2386" w:type="dxa"/>
          </w:tcPr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Презентация 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417F" w:rsidRPr="005F5D42" w:rsidRDefault="0035417F" w:rsidP="003A1DDE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</w:tc>
        <w:tc>
          <w:tcPr>
            <w:tcW w:w="4415" w:type="dxa"/>
          </w:tcPr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домашнего задания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Демонстрация на слайдах органов дыхания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Алгоритм  «Путь  воздуха»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A0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F0FE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Новая тема</w:t>
            </w:r>
            <w:r w:rsidRPr="00CA0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- Вспомните и назовите условия, необходимые для жизни человека.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- Посмотрите на картинки. Что на них изображено? (человек, животные, растения)</w:t>
            </w:r>
          </w:p>
          <w:p w:rsidR="00B52A77" w:rsidRPr="00B52A77" w:rsidRDefault="00B52A77" w:rsidP="00B52A77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- Что мы не видим ни на этих картинках, ни в реальной жизни, но это непременное условие жизни и растений, и животных, и человека? (воздух)</w:t>
            </w:r>
          </w:p>
          <w:p w:rsidR="00B52A77" w:rsidRDefault="00B52A77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Проблемный вопрос:</w:t>
            </w:r>
          </w:p>
          <w:p w:rsidR="0035417F" w:rsidRDefault="00B52A77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B52A7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Каким воздухом мы дышим?</w:t>
            </w:r>
            <w:r w:rsidR="0035417F" w:rsidRPr="00CA0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B52A77" w:rsidRPr="00135AEE" w:rsidRDefault="00B52A77" w:rsidP="00B52A77">
            <w:r w:rsidRPr="00135AEE">
              <w:t xml:space="preserve">- </w:t>
            </w: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 xml:space="preserve">Вдохните. Куда </w:t>
            </w:r>
            <w:proofErr w:type="gramStart"/>
            <w:r w:rsidRPr="00566D1B">
              <w:rPr>
                <w:rFonts w:ascii="Times New Roman" w:hAnsi="Times New Roman" w:cs="Times New Roman"/>
                <w:sz w:val="24"/>
                <w:szCs w:val="24"/>
              </w:rPr>
              <w:t>попадает</w:t>
            </w:r>
            <w:proofErr w:type="gramEnd"/>
            <w:r w:rsidRPr="00566D1B">
              <w:rPr>
                <w:rFonts w:ascii="Times New Roman" w:hAnsi="Times New Roman" w:cs="Times New Roman"/>
                <w:sz w:val="24"/>
                <w:szCs w:val="24"/>
              </w:rPr>
              <w:t xml:space="preserve"> прежде всего воздух?</w:t>
            </w:r>
            <w:r w:rsidRPr="00135AEE">
              <w:t xml:space="preserve"> 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 xml:space="preserve"> «Какие функции выполняет нос?»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- Дальш</w:t>
            </w:r>
            <w:r w:rsidR="00566D1B">
              <w:rPr>
                <w:rFonts w:ascii="Times New Roman" w:hAnsi="Times New Roman" w:cs="Times New Roman"/>
                <w:sz w:val="24"/>
                <w:szCs w:val="24"/>
              </w:rPr>
              <w:t>е воздух проходит через гортань.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- Прощупайте в передней части шеи жёсткую ребристую трубку</w:t>
            </w:r>
            <w:proofErr w:type="gramStart"/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B52A7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End"/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рахея)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 xml:space="preserve">- Далее трахея разветвляется на  2 </w:t>
            </w:r>
            <w:r w:rsidRPr="00B52A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широкие трубки (бронхи).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 xml:space="preserve">- Они соединяют </w:t>
            </w:r>
            <w:r w:rsidR="00566D1B">
              <w:rPr>
                <w:rFonts w:ascii="Times New Roman" w:hAnsi="Times New Roman" w:cs="Times New Roman"/>
                <w:sz w:val="24"/>
                <w:szCs w:val="24"/>
              </w:rPr>
              <w:t>трахею с правым и левым лёгким.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- Установите правильну</w:t>
            </w:r>
            <w:r w:rsidR="00566D1B">
              <w:rPr>
                <w:rFonts w:ascii="Times New Roman" w:hAnsi="Times New Roman" w:cs="Times New Roman"/>
                <w:sz w:val="24"/>
                <w:szCs w:val="24"/>
              </w:rPr>
              <w:t>ю последовательность</w:t>
            </w: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52A77" w:rsidRDefault="00B52A77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3A1DDE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Заболевания, связанные с органами дыхания. </w:t>
            </w: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566D1B" w:rsidRDefault="00566D1B" w:rsidP="00566D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566D1B">
              <w:rPr>
                <w:rFonts w:ascii="Times New Roman" w:hAnsi="Times New Roman" w:cs="Times New Roman"/>
                <w:b/>
                <w:sz w:val="24"/>
                <w:szCs w:val="24"/>
              </w:rPr>
              <w:t>Физминутка</w:t>
            </w:r>
            <w:proofErr w:type="spellEnd"/>
            <w:r w:rsidRPr="00566D1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«Повторяй за мной»</w:t>
            </w:r>
          </w:p>
          <w:p w:rsidR="003A1DDE" w:rsidRDefault="003A1DDE" w:rsidP="00566D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A1DDE" w:rsidRDefault="003A1DDE" w:rsidP="00566D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A1DDE" w:rsidRDefault="003A1DDE" w:rsidP="00EB25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Презентация выполненных работ.</w:t>
            </w:r>
          </w:p>
          <w:p w:rsidR="005E1FB4" w:rsidRPr="005E1FB4" w:rsidRDefault="005E1FB4" w:rsidP="005E1FB4">
            <w:pPr>
              <w:pStyle w:val="a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Дом</w:t>
            </w:r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aдaниe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было предложено на выбор с ориентацией на индивидуальные особенности обучающихся: </w:t>
            </w:r>
          </w:p>
          <w:p w:rsidR="005E1FB4" w:rsidRPr="005E1FB4" w:rsidRDefault="005E1FB4" w:rsidP="005E1FB4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Придум</w:t>
            </w:r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ть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скaзку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путeшeствии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воздухa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оргaнизмe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чeловeкa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5E1FB4" w:rsidRPr="005E1FB4" w:rsidRDefault="005E1FB4" w:rsidP="005E1FB4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Подготовить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сообщ</w:t>
            </w:r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ниe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нa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тeму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: "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Сохр</w:t>
            </w:r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a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ни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свои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лeгкиe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здоровыми!".</w:t>
            </w:r>
          </w:p>
          <w:p w:rsidR="005E1FB4" w:rsidRPr="005E1FB4" w:rsidRDefault="005E1FB4" w:rsidP="005E1FB4">
            <w:pPr>
              <w:pStyle w:val="a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3. Подготовить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совм</w:t>
            </w:r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стноe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выступлeниe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зaболeвaниях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дыхaтeльных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путeй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5E1FB4" w:rsidRPr="005E1FB4" w:rsidRDefault="005E1FB4" w:rsidP="005E1FB4">
            <w:pPr>
              <w:pStyle w:val="a4"/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Пров</w:t>
            </w:r>
            <w:proofErr w:type="gram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  <w:proofErr w:type="gram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сти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исслeдовaтeльскую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рaботу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"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интeрeсно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</w:t>
            </w:r>
            <w:proofErr w:type="spellStart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дыхaнии</w:t>
            </w:r>
            <w:proofErr w:type="spellEnd"/>
            <w:r w:rsidRPr="005E1FB4">
              <w:rPr>
                <w:rFonts w:ascii="Times New Roman" w:eastAsia="Times New Roman" w:hAnsi="Times New Roman" w:cs="Times New Roman"/>
                <w:sz w:val="24"/>
                <w:szCs w:val="24"/>
              </w:rPr>
              <w:t>".</w:t>
            </w:r>
          </w:p>
          <w:p w:rsidR="005E1FB4" w:rsidRPr="00EB253E" w:rsidRDefault="005E1FB4" w:rsidP="00EB25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01" w:type="dxa"/>
          </w:tcPr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3A1DDE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0</wp:posOffset>
                  </wp:positionV>
                  <wp:extent cx="1203325" cy="1190625"/>
                  <wp:effectExtent l="95250" t="76200" r="92075" b="85725"/>
                  <wp:wrapTight wrapText="bothSides">
                    <wp:wrapPolygon edited="0">
                      <wp:start x="-1710" y="-1382"/>
                      <wp:lineTo x="-1710" y="23155"/>
                      <wp:lineTo x="22569" y="23155"/>
                      <wp:lineTo x="22911" y="23155"/>
                      <wp:lineTo x="23253" y="21082"/>
                      <wp:lineTo x="23253" y="4147"/>
                      <wp:lineTo x="22911" y="-691"/>
                      <wp:lineTo x="22569" y="-1382"/>
                      <wp:lineTo x="-1710" y="-1382"/>
                    </wp:wrapPolygon>
                  </wp:wrapTight>
                  <wp:docPr id="9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25" cy="1190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B52A77" w:rsidRDefault="00B52A77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B52A77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B52A77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B52A77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Default="00B52A77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Исследовательская беседа.</w:t>
            </w:r>
          </w:p>
          <w:p w:rsidR="00B52A77" w:rsidRP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 xml:space="preserve">Формулируют тему, </w:t>
            </w:r>
            <w:proofErr w:type="spellStart"/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целеполагание</w:t>
            </w:r>
            <w:proofErr w:type="spellEnd"/>
            <w:r w:rsidRPr="00B52A7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52A77" w:rsidRDefault="00B52A77" w:rsidP="00B52A7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Коллективная форма работы</w:t>
            </w:r>
            <w:r w:rsidRPr="00CA041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66D1B" w:rsidRPr="00566D1B" w:rsidRDefault="003A1DDE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1186815</wp:posOffset>
                  </wp:positionH>
                  <wp:positionV relativeFrom="paragraph">
                    <wp:posOffset>466090</wp:posOffset>
                  </wp:positionV>
                  <wp:extent cx="1134745" cy="998855"/>
                  <wp:effectExtent l="19050" t="0" r="8255" b="0"/>
                  <wp:wrapTight wrapText="bothSides">
                    <wp:wrapPolygon edited="0">
                      <wp:start x="1450" y="0"/>
                      <wp:lineTo x="-363" y="2884"/>
                      <wp:lineTo x="-363" y="19774"/>
                      <wp:lineTo x="1088" y="21010"/>
                      <wp:lineTo x="1450" y="21010"/>
                      <wp:lineTo x="19944" y="21010"/>
                      <wp:lineTo x="20307" y="21010"/>
                      <wp:lineTo x="21757" y="20186"/>
                      <wp:lineTo x="21757" y="2884"/>
                      <wp:lineTo x="21032" y="412"/>
                      <wp:lineTo x="19944" y="0"/>
                      <wp:lineTo x="1450" y="0"/>
                    </wp:wrapPolygon>
                  </wp:wrapTight>
                  <wp:docPr id="7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4029" r="14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745" cy="998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66D1B" w:rsidRPr="00566D1B">
              <w:rPr>
                <w:rFonts w:ascii="Times New Roman" w:hAnsi="Times New Roman" w:cs="Times New Roman"/>
                <w:sz w:val="24"/>
                <w:szCs w:val="24"/>
              </w:rPr>
              <w:t>Запись в тетрадь. Подписывают на схематическом изображении человека.</w:t>
            </w:r>
            <w:r>
              <w:rPr>
                <w:noProof/>
                <w:lang w:eastAsia="ru-RU"/>
              </w:rPr>
              <w:t xml:space="preserve"> </w:t>
            </w:r>
          </w:p>
          <w:p w:rsidR="00566D1B" w:rsidRPr="00566D1B" w:rsidRDefault="00566D1B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>Работа в парах.</w:t>
            </w:r>
          </w:p>
          <w:p w:rsidR="00566D1B" w:rsidRPr="00566D1B" w:rsidRDefault="00566D1B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>Подписали на схеме.</w:t>
            </w:r>
          </w:p>
          <w:p w:rsidR="00566D1B" w:rsidRPr="00566D1B" w:rsidRDefault="00566D1B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D1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Ознакомление с устройством трахеи.</w:t>
            </w:r>
          </w:p>
          <w:p w:rsidR="00566D1B" w:rsidRPr="00566D1B" w:rsidRDefault="00566D1B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>Показывают на слайде, подписывают у себя на схеме.</w:t>
            </w:r>
          </w:p>
          <w:p w:rsidR="00566D1B" w:rsidRDefault="00566D1B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>«Иерархическое ранжирование» (перепутанные цепочки)</w:t>
            </w:r>
          </w:p>
          <w:p w:rsidR="003A1DDE" w:rsidRDefault="003A1DDE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1DDE" w:rsidRPr="00566D1B" w:rsidRDefault="003A1DDE" w:rsidP="003A1D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1DD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95444" cy="1190846"/>
                  <wp:effectExtent l="1905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12862" r="12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458" cy="119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6D1B" w:rsidRPr="00566D1B" w:rsidRDefault="00566D1B" w:rsidP="00566D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gram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</w:t>
            </w:r>
            <w:proofErr w:type="spellEnd"/>
            <w:proofErr w:type="gram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кaждую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букву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словa-зaболeвaния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подобрaть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нaписaть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слово-здоровьe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(что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нaдо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дeлaть</w:t>
            </w:r>
            <w:proofErr w:type="spellEnd"/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чтобы быть здоровым?)».</w:t>
            </w:r>
            <w:r w:rsidR="00F63A11"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F63A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Делают</w:t>
            </w: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 xml:space="preserve"> вывод.</w:t>
            </w: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A1DDE" w:rsidRDefault="003A1DDE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66D1B">
              <w:rPr>
                <w:rFonts w:ascii="Times New Roman" w:hAnsi="Times New Roman" w:cs="Times New Roman"/>
                <w:sz w:val="24"/>
                <w:szCs w:val="24"/>
              </w:rPr>
              <w:t>Считают вдохи и выдохи перед приседаниями и после них.</w:t>
            </w:r>
          </w:p>
          <w:p w:rsidR="005E1FB4" w:rsidRDefault="005E1FB4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Pr="00566D1B" w:rsidRDefault="005E1FB4" w:rsidP="003A1D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Определяются с выбором задания и делают записи в дневниках.</w:t>
            </w: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5417F" w:rsidRPr="005F5D42" w:rsidRDefault="0035417F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6" w:type="dxa"/>
          </w:tcPr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Апплодисменты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«Большой палец»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A1DDE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«Палец вверх-вниз»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«Большой палец»</w:t>
            </w: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1FB4" w:rsidRPr="005F5D42" w:rsidRDefault="005E1FB4" w:rsidP="003A1DD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16" w:type="dxa"/>
          </w:tcPr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Учебник «</w:t>
            </w:r>
            <w:r w:rsidR="00F63A11">
              <w:rPr>
                <w:rFonts w:ascii="Times New Roman" w:hAnsi="Times New Roman" w:cs="Times New Roman"/>
                <w:sz w:val="24"/>
                <w:szCs w:val="24"/>
              </w:rPr>
              <w:t>Познание мира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Атамура-2013г.с.39, листы 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фломастеры.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566D1B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(карточка, слайд).</w:t>
            </w:r>
          </w:p>
          <w:p w:rsidR="0035417F" w:rsidRDefault="00F63A11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7180" w:dyaOrig="54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1.35pt;height:67.7pt" o:ole="">
                  <v:imagedata r:id="rId7" o:title=""/>
                </v:shape>
                <o:OLEObject Type="Embed" ProgID="PowerPoint.Slide.12" ShapeID="_x0000_i1025" DrawAspect="Content" ObjectID="_1530697471" r:id="rId8"/>
              </w:objec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6D1B" w:rsidRDefault="00566D1B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6D1B" w:rsidRDefault="00566D1B" w:rsidP="00566D1B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52A77">
              <w:rPr>
                <w:rFonts w:ascii="Times New Roman" w:hAnsi="Times New Roman" w:cs="Times New Roman"/>
                <w:sz w:val="24"/>
                <w:szCs w:val="24"/>
              </w:rPr>
              <w:t>(карточка, слайд).</w:t>
            </w:r>
          </w:p>
          <w:p w:rsidR="00566D1B" w:rsidRDefault="00566D1B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566D1B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Карточка </w:t>
            </w: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117475</wp:posOffset>
                  </wp:positionV>
                  <wp:extent cx="1367790" cy="876935"/>
                  <wp:effectExtent l="171450" t="133350" r="365760" b="304165"/>
                  <wp:wrapTight wrapText="bothSides">
                    <wp:wrapPolygon edited="0">
                      <wp:start x="3309" y="-3285"/>
                      <wp:lineTo x="903" y="-2815"/>
                      <wp:lineTo x="-2708" y="1408"/>
                      <wp:lineTo x="-2708" y="19238"/>
                      <wp:lineTo x="-1504" y="26746"/>
                      <wp:lineTo x="1203" y="29092"/>
                      <wp:lineTo x="1805" y="29092"/>
                      <wp:lineTo x="22864" y="29092"/>
                      <wp:lineTo x="23465" y="29092"/>
                      <wp:lineTo x="25571" y="27215"/>
                      <wp:lineTo x="25571" y="26746"/>
                      <wp:lineTo x="25872" y="26746"/>
                      <wp:lineTo x="27075" y="20646"/>
                      <wp:lineTo x="27075" y="4223"/>
                      <wp:lineTo x="27376" y="1877"/>
                      <wp:lineTo x="23766" y="-2815"/>
                      <wp:lineTo x="21359" y="-3285"/>
                      <wp:lineTo x="3309" y="-3285"/>
                    </wp:wrapPolygon>
                  </wp:wrapTight>
                  <wp:docPr id="8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0" cy="876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35417F" w:rsidRDefault="00F63A11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Ватман, маркеры, с</w:t>
            </w:r>
            <w:r w:rsidR="0035417F" w:rsidRPr="00CA0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лайд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 w:rsidR="0035417F" w:rsidRPr="00CA04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81915</wp:posOffset>
                  </wp:positionV>
                  <wp:extent cx="911225" cy="680085"/>
                  <wp:effectExtent l="19050" t="0" r="3175" b="0"/>
                  <wp:wrapTight wrapText="bothSides">
                    <wp:wrapPolygon edited="0">
                      <wp:start x="-452" y="0"/>
                      <wp:lineTo x="-452" y="21176"/>
                      <wp:lineTo x="21675" y="21176"/>
                      <wp:lineTo x="21675" y="0"/>
                      <wp:lineTo x="-452" y="0"/>
                    </wp:wrapPolygon>
                  </wp:wrapTight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58864" t="21708" r="19227" b="48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25" cy="68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Default="0035417F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A1DDE" w:rsidRDefault="003A1DDE" w:rsidP="00701FB9">
            <w:pPr>
              <w:pStyle w:val="a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5417F" w:rsidRPr="005F5D42" w:rsidRDefault="003A1DDE" w:rsidP="00EB25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Ватманы с работами.</w:t>
            </w:r>
          </w:p>
        </w:tc>
      </w:tr>
      <w:tr w:rsidR="00B33F6D" w:rsidRPr="005F5D42" w:rsidTr="00B33F6D">
        <w:trPr>
          <w:trHeight w:val="963"/>
        </w:trPr>
        <w:tc>
          <w:tcPr>
            <w:tcW w:w="2386" w:type="dxa"/>
          </w:tcPr>
          <w:p w:rsidR="00B33F6D" w:rsidRPr="005F5D42" w:rsidRDefault="00B33F6D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F5D4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Рефлексия </w:t>
            </w:r>
          </w:p>
          <w:p w:rsidR="00B33F6D" w:rsidRPr="005F5D42" w:rsidRDefault="00B33F6D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33F6D" w:rsidRPr="005F5D42" w:rsidRDefault="00B33F6D" w:rsidP="00701FB9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15" w:type="dxa"/>
          </w:tcPr>
          <w:p w:rsidR="00B33F6D" w:rsidRPr="00DD0CCB" w:rsidRDefault="00B33F6D" w:rsidP="00701FB9">
            <w:pPr>
              <w:tabs>
                <w:tab w:val="left" w:pos="8647"/>
                <w:tab w:val="left" w:pos="8789"/>
                <w:tab w:val="left" w:pos="9737"/>
                <w:tab w:val="left" w:pos="9879"/>
              </w:tabs>
              <w:spacing w:before="212" w:after="212"/>
              <w:ind w:right="8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D0CC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Продолжи фразу:                                                                                                                                            - Мне было интересно… </w:t>
            </w:r>
            <w:r w:rsidRPr="00DD0CCB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- Мне захотелось…                                                                                                                              - Урок заставил меня задуматься о том, что…</w:t>
            </w:r>
          </w:p>
          <w:p w:rsidR="00B33F6D" w:rsidRDefault="00B33F6D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3F6D" w:rsidRDefault="00B33F6D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3F6D" w:rsidRPr="005F5D42" w:rsidRDefault="00B33F6D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7" w:type="dxa"/>
            <w:gridSpan w:val="2"/>
          </w:tcPr>
          <w:p w:rsidR="00B33F6D" w:rsidRDefault="00B33F6D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3F6D" w:rsidRPr="005F5D42" w:rsidRDefault="00B33F6D" w:rsidP="00B33F6D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Самооценивание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(5-6 учащихся)</w:t>
            </w:r>
          </w:p>
        </w:tc>
        <w:tc>
          <w:tcPr>
            <w:tcW w:w="3216" w:type="dxa"/>
          </w:tcPr>
          <w:p w:rsidR="00B33F6D" w:rsidRPr="005F5D42" w:rsidRDefault="00B33F6D" w:rsidP="00701FB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33F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3810</wp:posOffset>
                  </wp:positionV>
                  <wp:extent cx="1850390" cy="1164590"/>
                  <wp:effectExtent l="19050" t="0" r="0" b="0"/>
                  <wp:wrapTight wrapText="bothSides">
                    <wp:wrapPolygon edited="0">
                      <wp:start x="-222" y="0"/>
                      <wp:lineTo x="-222" y="21200"/>
                      <wp:lineTo x="21570" y="21200"/>
                      <wp:lineTo x="21570" y="0"/>
                      <wp:lineTo x="-222" y="0"/>
                    </wp:wrapPolygon>
                  </wp:wrapTight>
                  <wp:docPr id="20" name="Рисунок 20" descr="http://u.5klass.net:10/datas/okruzhajuschij-mir/Okruzhajuschij-mir-2-klass/0007-007-List-samootsen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u.5klass.net:10/datas/okruzhajuschij-mir/Okruzhajuschij-mir-2-klass/0007-007-List-samootsen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8267" r="10235" b="162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390" cy="1164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3522F" w:rsidRDefault="0043522F" w:rsidP="00B33F6D"/>
    <w:sectPr w:rsidR="0043522F" w:rsidSect="00860C95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35417F"/>
    <w:rsid w:val="002E0FBE"/>
    <w:rsid w:val="0030165F"/>
    <w:rsid w:val="0032269C"/>
    <w:rsid w:val="0035417F"/>
    <w:rsid w:val="003A1DDE"/>
    <w:rsid w:val="0043522F"/>
    <w:rsid w:val="00566D1B"/>
    <w:rsid w:val="00592FA2"/>
    <w:rsid w:val="005E1FB4"/>
    <w:rsid w:val="006255DC"/>
    <w:rsid w:val="00764963"/>
    <w:rsid w:val="00887615"/>
    <w:rsid w:val="00913884"/>
    <w:rsid w:val="00B33F6D"/>
    <w:rsid w:val="00B52A77"/>
    <w:rsid w:val="00B80D18"/>
    <w:rsid w:val="00E02901"/>
    <w:rsid w:val="00EB253E"/>
    <w:rsid w:val="00F63A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17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35417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a3">
    <w:name w:val="Table Grid"/>
    <w:basedOn w:val="a1"/>
    <w:uiPriority w:val="39"/>
    <w:rsid w:val="0035417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35417F"/>
  </w:style>
  <w:style w:type="paragraph" w:styleId="a4">
    <w:name w:val="No Spacing"/>
    <w:uiPriority w:val="1"/>
    <w:qFormat/>
    <w:rsid w:val="0035417F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3A1D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A1D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648</Words>
  <Characters>3694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7</cp:revision>
  <dcterms:created xsi:type="dcterms:W3CDTF">2016-04-29T05:16:00Z</dcterms:created>
  <dcterms:modified xsi:type="dcterms:W3CDTF">2016-07-22T09:58:00Z</dcterms:modified>
</cp:coreProperties>
</file>