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13" w:rsidRPr="00365B13" w:rsidRDefault="00365B13" w:rsidP="00365B13">
      <w:pPr>
        <w:shd w:val="clear" w:color="auto" w:fill="FFFFFF"/>
        <w:spacing w:after="0" w:line="330" w:lineRule="atLeast"/>
        <w:jc w:val="right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Бескова Арина Сергеевна </w:t>
      </w:r>
    </w:p>
    <w:p w:rsidR="00365B13" w:rsidRPr="00365B13" w:rsidRDefault="00365B13" w:rsidP="00365B13">
      <w:pPr>
        <w:shd w:val="clear" w:color="auto" w:fill="FFFFFF"/>
        <w:spacing w:after="0" w:line="330" w:lineRule="atLeast"/>
        <w:jc w:val="right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ГБОУ СОШ № 501 </w:t>
      </w:r>
      <w:proofErr w:type="spellStart"/>
      <w:r w:rsidRPr="00365B13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365B13">
        <w:rPr>
          <w:rFonts w:ascii="Times New Roman" w:hAnsi="Times New Roman" w:cs="Times New Roman"/>
          <w:sz w:val="24"/>
          <w:szCs w:val="24"/>
          <w:shd w:val="clear" w:color="auto" w:fill="FFFFFF"/>
        </w:rPr>
        <w:t>.С</w:t>
      </w:r>
      <w:proofErr w:type="gramEnd"/>
      <w:r w:rsidRPr="00365B13">
        <w:rPr>
          <w:rFonts w:ascii="Times New Roman" w:hAnsi="Times New Roman" w:cs="Times New Roman"/>
          <w:sz w:val="24"/>
          <w:szCs w:val="24"/>
          <w:shd w:val="clear" w:color="auto" w:fill="FFFFFF"/>
        </w:rPr>
        <w:t>анкт</w:t>
      </w:r>
      <w:proofErr w:type="spellEnd"/>
      <w:r w:rsidRPr="00365B13">
        <w:rPr>
          <w:rFonts w:ascii="Times New Roman" w:hAnsi="Times New Roman" w:cs="Times New Roman"/>
          <w:sz w:val="24"/>
          <w:szCs w:val="24"/>
          <w:shd w:val="clear" w:color="auto" w:fill="FFFFFF"/>
        </w:rPr>
        <w:t>-Петербурга</w:t>
      </w:r>
    </w:p>
    <w:p w:rsidR="00365B13" w:rsidRDefault="00365B13" w:rsidP="00365B13">
      <w:pPr>
        <w:shd w:val="clear" w:color="auto" w:fill="FFFFFF"/>
        <w:spacing w:after="0" w:line="330" w:lineRule="atLeast"/>
        <w:jc w:val="right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B13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начальных классов</w:t>
      </w:r>
    </w:p>
    <w:p w:rsidR="00365B13" w:rsidRPr="00365B13" w:rsidRDefault="00365B13" w:rsidP="00365B13">
      <w:pPr>
        <w:shd w:val="clear" w:color="auto" w:fill="FFFFFF"/>
        <w:spacing w:after="0" w:line="33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8A" w:rsidRPr="00365B13" w:rsidRDefault="00E8438A" w:rsidP="00365B13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Проектная деятельность в начальной школе</w:t>
      </w:r>
    </w:p>
    <w:p w:rsidR="00E8438A" w:rsidRPr="00365B13" w:rsidRDefault="00E8438A" w:rsidP="00E84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Произошедшие в последние годы изменения в образовании не оставили без изменения ни одну из сторон школьной жизни. Пробивающие себе дорогу новые </w:t>
      </w:r>
      <w:bookmarkStart w:id="0" w:name="_GoBack"/>
      <w:bookmarkEnd w:id="0"/>
      <w:r w:rsidRPr="00365B13">
        <w:rPr>
          <w:rFonts w:ascii="Times New Roman" w:hAnsi="Times New Roman" w:cs="Times New Roman"/>
          <w:sz w:val="24"/>
          <w:szCs w:val="24"/>
          <w:lang w:eastAsia="ru-RU"/>
        </w:rPr>
        <w:t>принципы личностно-ориентированного образования, индивидуального подхода потребовали в первую очередь новых методов обучения. Обновляющейся школе потребовались такие методы обучения, которые: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– формировали бы активную, самостоятельную и инициативную позицию учащихся в учении;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– развивали бы, в первую очередь, </w:t>
      </w:r>
      <w:proofErr w:type="spellStart"/>
      <w:r w:rsidRPr="00365B13">
        <w:rPr>
          <w:rFonts w:ascii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 умения и навыки: исследовательские, </w:t>
      </w:r>
      <w:proofErr w:type="spellStart"/>
      <w:r w:rsidRPr="00365B13">
        <w:rPr>
          <w:rFonts w:ascii="Times New Roman" w:hAnsi="Times New Roman" w:cs="Times New Roman"/>
          <w:sz w:val="24"/>
          <w:szCs w:val="24"/>
          <w:lang w:eastAsia="ru-RU"/>
        </w:rPr>
        <w:t>самооценочные</w:t>
      </w:r>
      <w:proofErr w:type="spellEnd"/>
      <w:r w:rsidRPr="00365B1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– формировали бы не просто умения, а компетенции, т.е. умения, непосредственно сопряженные с опытом их применения в практической деятельности;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– были бы главным образом направлены на развитие познавательного интереса </w:t>
      </w:r>
      <w:proofErr w:type="gramStart"/>
      <w:r w:rsidRPr="00365B1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65B1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– реализовали бы принцип связи обучения с жизнью.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Ведущее место среди таких методов сегодня принадлежит методу проектов. Развитие творческих начал личности младших школьников является одним из важных направлений деятельности нашей школы. У нас сложилась определенная система работы с детьми, имеющими повышенную мотивацию к учению. Это и работа кружков, конференций, проведение познавательных и интеллектуальных игр, защита проектов. Обучающиеся начальной школы по своей природе исследователи, поэтому их интересует все новое, неизвестное. Дети лучше познают мир, если обучение и воспитание построено на проблемной основе, носит исследовательский характер. Самостоятельная творческая деятельность под руководством умного наставника будит жажду познания,  любознательность, развивает потенциальные способности, значит, способствует самореализации человека в будущем. В образовательный процесс нашего учреждения успешно вошел такой вид работы, как проектная деятельность. Метод проектов относят к педагогическим технологиям </w:t>
      </w:r>
      <w:proofErr w:type="spellStart"/>
      <w:r w:rsidRPr="00365B13">
        <w:rPr>
          <w:rFonts w:ascii="Times New Roman" w:hAnsi="Times New Roman" w:cs="Times New Roman"/>
          <w:sz w:val="24"/>
          <w:szCs w:val="24"/>
          <w:lang w:eastAsia="ru-RU"/>
        </w:rPr>
        <w:t>ХХ</w:t>
      </w:r>
      <w:proofErr w:type="gramStart"/>
      <w:r w:rsidRPr="00365B13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65B13">
        <w:rPr>
          <w:rFonts w:ascii="Times New Roman" w:hAnsi="Times New Roman" w:cs="Times New Roman"/>
          <w:sz w:val="24"/>
          <w:szCs w:val="24"/>
          <w:lang w:eastAsia="ru-RU"/>
        </w:rPr>
        <w:t>век</w:t>
      </w:r>
      <w:proofErr w:type="spellEnd"/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 как предусматривающий умение адаптироваться в стремительно изменяющемся мире.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условия применения метода проектов сводятся к следующему: существование проблемы, требующей решения путем исследовательского (творческого) поиска и применения интегрированного знания. Цель проектной деятельности – дать ученику возможность развивать свой интеллект в самостоятельной творческой деятельности, с учетом индивидуальных возможностей и интересов. Работа с младшими школьниками имеет свои особенности. Прежде всего, никакого принуждения. Ребенок должен сам захотеть поработать над проблемой, руководитель (чаще всего в этой роли выступает учитель начальных классов) только терпеливо подталкивает учащегося к работе, ненавязчиво предлагая провести исследование, эксперимент, познакомиться с научной литературой. </w:t>
      </w:r>
      <w:proofErr w:type="gramStart"/>
      <w:r w:rsidRPr="00365B13">
        <w:rPr>
          <w:rFonts w:ascii="Times New Roman" w:hAnsi="Times New Roman" w:cs="Times New Roman"/>
          <w:sz w:val="24"/>
          <w:szCs w:val="24"/>
          <w:lang w:eastAsia="ru-RU"/>
        </w:rPr>
        <w:t>Организация научно-исследовательской деятельности школьников позволяет развивать у обучающихся познавательные интересы, самостоятельность, культуру учебного труда, позволяет систематизировать, обобщать, углублять знания в определенной области учебного предмета и учит их применять на практике.</w:t>
      </w:r>
      <w:proofErr w:type="gramEnd"/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 В основу метода проектов для учеников начальных классов была положена идея направленности учебно-познавательной деятельности школьников на результат, который получается при решении той или иной практически или теоретически значимой задачи. Внешний результат можно увидеть, осмыслить, применить в реальной практической деятельности.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Внутренний результат – опыт деятельности – становится бесценным достоянием обучающегося, соединяя в себе знания и умения, компетенции и ценности.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у детей навыков исследовательского поведения необходимо сформировать у детей следующие умения: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1. видеть проблему;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2. задавать вопросы;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3. выдвигать гипотезы;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4. давать определения понятиям;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5. классифицировать;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6. наблюдать;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7. проводить эксперимент;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8. делать выводы и умозаключения;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9. структурировать материал;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10. доказывать и защищать свои идеи.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Немалую роль играет сам факт выявления учеников, желающих работать в исследовательском обществе. Стимулировать  его исследовательскую  активность, поддерживать в ребенке жажду новых впечатлений, любознательность, стремление экспериментировать, самостоятельно искать истину – это главная задача учителя. В процессе индивидуальной работы с учеником он призван не только </w:t>
      </w:r>
      <w:proofErr w:type="gramStart"/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разглядеть</w:t>
      </w:r>
      <w:proofErr w:type="gramEnd"/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«искру» исследовательского таланта, но и помочь в выборе темы предполагаемого исследования, определить круг проблем, необходимо научить его специальным знаниям, умениям и навыкам исследовательской деятельности. В этой связи важно, чтобы обучающийся с первых шагов понял конкретную значимость своего исследования, возможность его использования не только в прикладных целях, но и практическом плане.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работы с младшими школьниками: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сотрудничества – творческое объединение усилий педагогов начальной школы, обучающихся и их родителей, в </w:t>
      </w:r>
      <w:proofErr w:type="gramStart"/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получают навыки совместной творческой деятельности, крепнет взаимопонимание детей и родителей;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межпредметности</w:t>
      </w:r>
      <w:proofErr w:type="spellEnd"/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взаимопроникновение, взаимосвязь различных учебных дисциплин формирует правильное мировоззрение ребёнка, показывает связь учебных предметов с окружающей жизнью;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научности – исследовательская работа строится в соответствии с требованиями науки, опирается на изучение и творческое переосмысление научной и научно-популярной литературы. Таким образом, уже в младших классах закладываются навыки научного поиска.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метода проектов на практике ведет к изменению позиции учителя. Из носителя готовых знаний он превращается в организатора познавательной деятельности обучающихся. Другим становится психологический климат в классе, т.к. педагогу приходится переориентировать свою учебно-воспитательную работу и действия учащихся на разнообразные виды их самостоятельной деятельности, носящей исследовательский и творческий характер. Умение сочетать в преподавании предмета метод проектов и информационные технологии позволяет учителю органично осуществлять обучение школьников на интегрированной основе.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информационных технологий в организации проектной деятельности младших школьников способствует интенсификации учебного процесса, эффективному усвоению учебного материала, возрастанию мотивации к изучению школьного предмета, формированию основ информационной компетенции.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школе только проектная деятельность позволяет в полной мере реализовать принцип проживания, в соответствии с которым осуществляется абсолютное личностное принятие каждым обучающимся целей и содержания обучения. Независимо от преобладающей цели каждый проект в первую очередь рассматривается как ролевой, с обязательным определением роли каждого учащегося, которую он должен прожить, а не сыграть в ходе проекта. Это может быть роль представителя любой профессии, литературного персонажа, очевидца какого-либо события и т.д.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этапа, на котором находится проект, стремимся чтобы, все его участники  проходили через несколько обязательных ролей: исследователя-сценариста-эксперта. При работе в </w:t>
      </w:r>
      <w:proofErr w:type="spellStart"/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микрогруппе</w:t>
      </w:r>
      <w:proofErr w:type="spellEnd"/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из ее участников находится в одной из стандартных ролей, описанных в социальной психологии: лидер-генератор идей, лидер-организатор, эмоциональный лидер и критик.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традиционная классно-урочная система создает «содержание образования» (точнее сказать – «содержание образованности»), тогда как проектная деятельность способна наполнить смыслом жизнь и деятельность детей в ходе выполнения проекта.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представляется, задача школы состоит не только в том, чтобы подготовить ребенка к жизни, но и в том, чтобы обеспечить ему полноценную жизнь уже сейчас. Ведь полноценная, обогащающая ценностным личностным опытом жизнь «сегодняшнего дня» – лучшая подготовка к жизни «завтрашнего дня».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важно, что в проектной деятельности формируется и «откладывается про запас» опыт ребенка «быть  личностью» – личностный опыт. В обобщенном виде – это опыт осмысленного и рефлексируемого поведения в мире, что значительно важнее и предметных знаний, умений, навыков, и «умений проектирования». Внутренним результатом проектной деятельности для ребёнка становится накопление смыслов, оценок, отношений, поведенческих диспозиций.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эффект зависит от степени её самостоятельности. Для каждого возрастного периода подбираются такие виды и продукты проектной деятельности, которые адекватны возрасту. В начальной школе проектом может быть рисунок, композиция, макет, выполненный своими руками, коллективные работы, альбомы фотографий, эскизов или рисунков.</w:t>
      </w:r>
    </w:p>
    <w:p w:rsidR="00E8438A" w:rsidRPr="00365B13" w:rsidRDefault="00E8438A" w:rsidP="00365B13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Творческий проект «Моя семья»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Изучая на уроках окружающего мира тему</w:t>
      </w:r>
      <w:proofErr w:type="gramStart"/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365B13">
        <w:rPr>
          <w:rFonts w:ascii="Times New Roman" w:hAnsi="Times New Roman" w:cs="Times New Roman"/>
          <w:sz w:val="24"/>
          <w:szCs w:val="24"/>
          <w:lang w:eastAsia="ru-RU"/>
        </w:rPr>
        <w:t>аша семья», я столкнулась с проблемой: дети не знают историю своей семьи.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Тип проекта: информационно-исследовательский, при участии детей и взрослых.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Актуальность данной темы не вызывает сомнения.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изучения истории своей семьи в современной ситуации является одной из наиболее </w:t>
      </w:r>
      <w:proofErr w:type="gramStart"/>
      <w:r w:rsidRPr="00365B13">
        <w:rPr>
          <w:rFonts w:ascii="Times New Roman" w:hAnsi="Times New Roman" w:cs="Times New Roman"/>
          <w:sz w:val="24"/>
          <w:szCs w:val="24"/>
          <w:lang w:eastAsia="ru-RU"/>
        </w:rPr>
        <w:t>важных</w:t>
      </w:r>
      <w:proofErr w:type="gramEnd"/>
      <w:r w:rsidRPr="00365B13">
        <w:rPr>
          <w:rFonts w:ascii="Times New Roman" w:hAnsi="Times New Roman" w:cs="Times New Roman"/>
          <w:sz w:val="24"/>
          <w:szCs w:val="24"/>
          <w:lang w:eastAsia="ru-RU"/>
        </w:rPr>
        <w:t>. Поэтому возникла необходимость в изучении данной темы. Дети должны знать ответы на вопросы: «Кто я? Кто мои предки?»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Родословное дерево изучалось всегда, но знакомство с ним происходило в старших классах. Эта проблема не была исследована на уровне младшего школьного возраста.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Цель проекта: способствовать закреплению интереса к своей фамилии, воспитывать любовь и уважение к родителям и предкам.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С учетом этого была выбрана и тема исследования «Моя семья».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Объект исследования – обучающиеся третьего класса и их семьи.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Цель и предмет исследования обусловили необходимость решения следующих задач: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– определить аппарат используемых терминов;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– познакомиться с историей создания и развития каждой семьи;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– изучить, какое влияние оказало создание родословной на развитие </w:t>
      </w:r>
      <w:proofErr w:type="gramStart"/>
      <w:r w:rsidRPr="00365B1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65B1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Основу гипотезы исследования составило предположение о том, что в результате изучения родословного дерева семьи у детей с родителями установится более тесная связь во взаимоотношениях.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В ходе исследования были использованы следующие группы методов: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– теоретические: анализ литературы, моделирование общей гипотезы исследования и проектирование результатов и процессов их достижения на различных этапах поисковой работы;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– эмпирические: опросно-диагностические методы (анкетирование, беседы), анализ творческих работ, наблюдения, творческая работа и др.;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– статистические: оценка статистической значимости гипотезы.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Исследование включало в себя три этапа: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1. В начале года было проведено родительское на тему «Как хорошо, что есть семья, которая от бед любых всегда, везде хранит меня…». К встрече большинство сей подготовили коллаж на тему «Моя семья».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2. Обучающиеся вместе с родителями собирали информацию о своих предках и совместно готовили презентацию о своей семье, которая состояла из генеалогического древа семьи.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Каждая семья работала над проектом родового герба. Во время исследования учащиеся познакомились с историей возникновения своей фамилии и имени. Интересны были рассказы детей </w:t>
      </w:r>
      <w:proofErr w:type="gramStart"/>
      <w:r w:rsidRPr="00365B13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65B13">
        <w:rPr>
          <w:rFonts w:ascii="Times New Roman" w:hAnsi="Times New Roman" w:cs="Times New Roman"/>
          <w:sz w:val="24"/>
          <w:szCs w:val="24"/>
          <w:lang w:eastAsia="ru-RU"/>
        </w:rPr>
        <w:t xml:space="preserve"> их предках, о праздниках и традициях в семьях, о семейных реликвиях. Каждый из учащихся готовил послание для своих потомков.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Практическая значимость результатов исследования определяется, как  повышение самооценки ребёнка в семье, воспитание чувства гордости за своих предков. Достоверность полученных результатов обусловлена методологической обоснованностью исходных позиций, целостным подходом к решению поставленной проблемы.</w:t>
      </w:r>
    </w:p>
    <w:p w:rsidR="00E8438A" w:rsidRPr="00365B13" w:rsidRDefault="00E8438A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65B13">
        <w:rPr>
          <w:rFonts w:ascii="Times New Roman" w:hAnsi="Times New Roman" w:cs="Times New Roman"/>
          <w:sz w:val="24"/>
          <w:szCs w:val="24"/>
          <w:lang w:eastAsia="ru-RU"/>
        </w:rPr>
        <w:t>«Спорьте, заблуждайтесь, ошибайтесь, но ради Бога, размышляйте, и хоть и криво, да сами» Г.Э. Лессинг</w:t>
      </w:r>
    </w:p>
    <w:p w:rsidR="001F0CEE" w:rsidRPr="00365B13" w:rsidRDefault="001F0CEE" w:rsidP="00365B1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F0CEE" w:rsidRPr="0036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5A9"/>
    <w:multiLevelType w:val="multilevel"/>
    <w:tmpl w:val="A80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8A"/>
    <w:rsid w:val="001F0CEE"/>
    <w:rsid w:val="002F2434"/>
    <w:rsid w:val="00365B13"/>
    <w:rsid w:val="00E8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3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3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1420">
          <w:marLeft w:val="0"/>
          <w:marRight w:val="0"/>
          <w:marTop w:val="240"/>
          <w:marBottom w:val="150"/>
          <w:divBdr>
            <w:top w:val="dotted" w:sz="2" w:space="2" w:color="CCCCCC"/>
            <w:left w:val="none" w:sz="0" w:space="0" w:color="auto"/>
            <w:bottom w:val="dotted" w:sz="2" w:space="2" w:color="CCCCCC"/>
            <w:right w:val="none" w:sz="0" w:space="0" w:color="auto"/>
          </w:divBdr>
        </w:div>
        <w:div w:id="752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Барашкова</dc:creator>
  <cp:lastModifiedBy>1</cp:lastModifiedBy>
  <cp:revision>3</cp:revision>
  <dcterms:created xsi:type="dcterms:W3CDTF">2018-01-19T10:47:00Z</dcterms:created>
  <dcterms:modified xsi:type="dcterms:W3CDTF">2018-01-19T11:57:00Z</dcterms:modified>
</cp:coreProperties>
</file>