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0D" w:rsidRDefault="00376C0D" w:rsidP="00376C0D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6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Головачёва Галина Викторовна </w:t>
      </w:r>
    </w:p>
    <w:p w:rsidR="009102E9" w:rsidRDefault="00376C0D" w:rsidP="00376C0D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6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ГБОУ СОШ </w:t>
      </w:r>
      <w:proofErr w:type="gramStart"/>
      <w:r w:rsidRPr="00376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376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376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Алексеевка</w:t>
      </w:r>
      <w:proofErr w:type="gramEnd"/>
      <w:r w:rsidRPr="00376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"Образовательный центр"</w:t>
      </w:r>
    </w:p>
    <w:p w:rsidR="00376C0D" w:rsidRPr="00376C0D" w:rsidRDefault="00376C0D" w:rsidP="00376C0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376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начальных классов</w:t>
      </w:r>
    </w:p>
    <w:p w:rsidR="00763C90" w:rsidRDefault="00763C90" w:rsidP="009102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63C90" w:rsidRPr="00376C0D" w:rsidRDefault="00763C90" w:rsidP="00376C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76C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ШКОЛЬНАЯ НАУЧНАЯ КОНФЕРЕНЦИЯ УЧАЩИХСЯ 1 – 4 КЛАССОВ И ВОСПИТАННИКОВ СП-ДЕТСКИХ САДОВ</w:t>
      </w:r>
    </w:p>
    <w:p w:rsidR="00763C90" w:rsidRPr="00376C0D" w:rsidRDefault="00763C90" w:rsidP="00376C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76C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СЕКЦИЯ «Литература»</w:t>
      </w:r>
    </w:p>
    <w:p w:rsidR="00763C90" w:rsidRDefault="00763C90" w:rsidP="00763C9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608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Расшир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ение лексикона на уроках чтения</w:t>
      </w:r>
    </w:p>
    <w:p w:rsidR="00763C90" w:rsidRDefault="00763C90" w:rsidP="00763C9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C90" w:rsidRDefault="00763C90" w:rsidP="00376C0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Автор: Сысоева Вероника Николаевна</w:t>
      </w:r>
    </w:p>
    <w:p w:rsidR="00763C90" w:rsidRDefault="00763C90" w:rsidP="00376C0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учащаяся 2 – Б класса</w:t>
      </w:r>
    </w:p>
    <w:p w:rsidR="00763C90" w:rsidRDefault="00763C90" w:rsidP="00376C0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ГБОУ СОШ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Алексеевка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«Образовательный центр»</w:t>
      </w:r>
    </w:p>
    <w:p w:rsidR="00376C0D" w:rsidRDefault="00376C0D" w:rsidP="00376C0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C90" w:rsidRDefault="00763C90" w:rsidP="00376C0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Научный руководитель: Головачева Галина Викторовна,</w:t>
      </w:r>
    </w:p>
    <w:p w:rsidR="009102E9" w:rsidRDefault="009102E9" w:rsidP="009102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3359A" w:rsidRPr="009102E9" w:rsidRDefault="00FF18A5" w:rsidP="009102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102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r w:rsidR="009102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ВЕДЕНИЕ </w:t>
      </w:r>
    </w:p>
    <w:p w:rsidR="00591154" w:rsidRPr="009102E9" w:rsidRDefault="0073359A" w:rsidP="009102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02E9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Потребность в расширении словарного запаса учащихся опреде</w:t>
      </w:r>
      <w:r w:rsidRPr="009102E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ляется разными причинами. Окружающая жизнь, учеба в школе, чтение книг, газет, журналов, слушание радио- и телепередач обо</w:t>
      </w:r>
      <w:r w:rsidRPr="009102E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гащают знания детей, вместе с которыми зачастую приходят незна</w:t>
      </w:r>
      <w:r w:rsidRPr="009102E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комые им слова. Усвоение знаний при этом предполагает запоми</w:t>
      </w:r>
      <w:r w:rsidRPr="009102E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нание новых слов. Владение большим запасом слов обеспечивает учащемуся лучшее понимание </w:t>
      </w:r>
      <w:proofErr w:type="gramStart"/>
      <w:r w:rsidRPr="009102E9">
        <w:rPr>
          <w:rFonts w:ascii="Times New Roman" w:hAnsi="Times New Roman" w:cs="Times New Roman"/>
          <w:sz w:val="24"/>
          <w:szCs w:val="24"/>
          <w:shd w:val="clear" w:color="auto" w:fill="FFFFFF"/>
        </w:rPr>
        <w:t>читаемого</w:t>
      </w:r>
      <w:proofErr w:type="gramEnd"/>
      <w:r w:rsidRPr="009102E9">
        <w:rPr>
          <w:rFonts w:ascii="Times New Roman" w:hAnsi="Times New Roman" w:cs="Times New Roman"/>
          <w:sz w:val="24"/>
          <w:szCs w:val="24"/>
          <w:shd w:val="clear" w:color="auto" w:fill="FFFFFF"/>
        </w:rPr>
        <w:t>, свободное, без затрудне</w:t>
      </w:r>
      <w:r w:rsidRPr="009102E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ний общение в разных коллективах людей. Стремление детей по</w:t>
      </w:r>
      <w:r w:rsidRPr="009102E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полнять свой словарный запас должно поддерживаться школой.</w:t>
      </w:r>
    </w:p>
    <w:p w:rsidR="0073359A" w:rsidRPr="009102E9" w:rsidRDefault="0073359A" w:rsidP="009102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102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Проблема: Расширение лексического запаса слов учащихся</w:t>
      </w:r>
    </w:p>
    <w:p w:rsidR="0073359A" w:rsidRPr="009102E9" w:rsidRDefault="0073359A" w:rsidP="009102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02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Важность и актуальность </w:t>
      </w:r>
      <w:r w:rsidRPr="009102E9">
        <w:rPr>
          <w:rFonts w:ascii="Times New Roman" w:hAnsi="Times New Roman" w:cs="Times New Roman"/>
          <w:sz w:val="24"/>
          <w:szCs w:val="24"/>
          <w:shd w:val="clear" w:color="auto" w:fill="FFFFFF"/>
        </w:rPr>
        <w:t>моей проблемы заключается в том, что без выяснения лексических значений слов работать дальше над текстом невозможно. Знакомство с новыми словами расширяет кругозор, развивает речь и коммуникативные способности человека.</w:t>
      </w:r>
    </w:p>
    <w:p w:rsidR="0073359A" w:rsidRPr="009102E9" w:rsidRDefault="0073359A" w:rsidP="009102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102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Задачи:</w:t>
      </w:r>
    </w:p>
    <w:p w:rsidR="0073359A" w:rsidRPr="009102E9" w:rsidRDefault="0073359A" w:rsidP="009102E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02E9">
        <w:rPr>
          <w:rFonts w:ascii="Times New Roman" w:hAnsi="Times New Roman" w:cs="Times New Roman"/>
          <w:sz w:val="24"/>
          <w:szCs w:val="24"/>
          <w:shd w:val="clear" w:color="auto" w:fill="FFFFFF"/>
        </w:rPr>
        <w:t>Нахождение непонятных слов в тексте.</w:t>
      </w:r>
    </w:p>
    <w:p w:rsidR="0073359A" w:rsidRPr="009102E9" w:rsidRDefault="0073359A" w:rsidP="009102E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02E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Определение лексического значения слов с применением Толкового словаря Ожегова.</w:t>
      </w:r>
    </w:p>
    <w:p w:rsidR="0073359A" w:rsidRPr="009102E9" w:rsidRDefault="0073359A" w:rsidP="009102E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02E9">
        <w:rPr>
          <w:rFonts w:ascii="Times New Roman" w:hAnsi="Times New Roman" w:cs="Times New Roman"/>
          <w:sz w:val="24"/>
          <w:szCs w:val="24"/>
          <w:shd w:val="clear" w:color="auto" w:fill="FFFFFF"/>
        </w:rPr>
        <w:t>Знакомство со словарями (Ожегова, Даля).</w:t>
      </w:r>
    </w:p>
    <w:p w:rsidR="0073359A" w:rsidRPr="009102E9" w:rsidRDefault="0073359A" w:rsidP="009102E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02E9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Составление личных толковых словариков (с иллюстрированным оформлением некоторых слов).</w:t>
      </w:r>
    </w:p>
    <w:p w:rsidR="0073359A" w:rsidRPr="009102E9" w:rsidRDefault="0073359A" w:rsidP="009102E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0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Знакомство детей с Интернет – ресурсами (детский иллюстрированный словарик, словарь он – </w:t>
      </w:r>
      <w:proofErr w:type="spellStart"/>
      <w:r w:rsidRPr="009102E9">
        <w:rPr>
          <w:rFonts w:ascii="Times New Roman" w:hAnsi="Times New Roman" w:cs="Times New Roman"/>
          <w:sz w:val="24"/>
          <w:szCs w:val="24"/>
          <w:shd w:val="clear" w:color="auto" w:fill="FFFFFF"/>
        </w:rPr>
        <w:t>лайн</w:t>
      </w:r>
      <w:proofErr w:type="spellEnd"/>
      <w:r w:rsidRPr="009102E9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FF18A5" w:rsidRPr="009102E9" w:rsidRDefault="0073359A" w:rsidP="009102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102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Методы изучения проблемы:</w:t>
      </w:r>
    </w:p>
    <w:p w:rsidR="00FF18A5" w:rsidRPr="009102E9" w:rsidRDefault="00FF18A5" w:rsidP="009102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102E9">
        <w:rPr>
          <w:rFonts w:ascii="Times New Roman" w:hAnsi="Times New Roman" w:cs="Times New Roman"/>
          <w:sz w:val="24"/>
          <w:szCs w:val="24"/>
          <w:shd w:val="clear" w:color="auto" w:fill="FFFFFF"/>
        </w:rPr>
        <w:t>1. Статистический подход, когда я посчитывала количество непонятных слов (в 10 текстах мы встретили 27 незнакомых слов).</w:t>
      </w:r>
    </w:p>
    <w:p w:rsidR="00FF18A5" w:rsidRPr="009102E9" w:rsidRDefault="00FF18A5" w:rsidP="009102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0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Анализ текста, его значения. </w:t>
      </w:r>
    </w:p>
    <w:p w:rsidR="00FF18A5" w:rsidRPr="009102E9" w:rsidRDefault="00FF18A5" w:rsidP="009102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02E9">
        <w:rPr>
          <w:rFonts w:ascii="Times New Roman" w:hAnsi="Times New Roman" w:cs="Times New Roman"/>
          <w:sz w:val="24"/>
          <w:szCs w:val="24"/>
          <w:shd w:val="clear" w:color="auto" w:fill="FFFFFF"/>
        </w:rPr>
        <w:t>3. Классификация.</w:t>
      </w:r>
    </w:p>
    <w:p w:rsidR="00FF18A5" w:rsidRPr="009102E9" w:rsidRDefault="00FF18A5" w:rsidP="009102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02E9">
        <w:rPr>
          <w:rFonts w:ascii="Times New Roman" w:hAnsi="Times New Roman" w:cs="Times New Roman"/>
          <w:sz w:val="24"/>
          <w:szCs w:val="24"/>
          <w:shd w:val="clear" w:color="auto" w:fill="FFFFFF"/>
        </w:rPr>
        <w:t>4. Составление словариков.</w:t>
      </w:r>
    </w:p>
    <w:p w:rsidR="00055520" w:rsidRPr="009102E9" w:rsidRDefault="00055520" w:rsidP="009102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102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Продуктом моего проекта стал СЛОВАРИК.</w:t>
      </w:r>
    </w:p>
    <w:p w:rsidR="00FF18A5" w:rsidRPr="009102E9" w:rsidRDefault="00FF18A5" w:rsidP="009102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102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ОСНОВНАЯ ЧАСТЬ</w:t>
      </w:r>
    </w:p>
    <w:p w:rsidR="00FF18A5" w:rsidRPr="009102E9" w:rsidRDefault="00FF18A5" w:rsidP="009102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102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 Теоретическая часть</w:t>
      </w:r>
    </w:p>
    <w:p w:rsidR="00FF18A5" w:rsidRPr="009102E9" w:rsidRDefault="00FF18A5" w:rsidP="009102E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9102E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 настоящее время государством востребованы интеллектуально развитые, коммуникабельные, творческие, образованные личности, способные трудиться в различных профессиональных сферах. Русский язык и литературное чтение как учебные предметы занимают особое место в начальном обучении, так как направлены на формирование функциональной грамотности детей младшего школьного возраста. Известно, что успехи в овладении языком обучения является важнейшим условием общей успешности образования школьников, то есть владения устной и письменной речью выступает как специальное учебное умение, а также необходимое для изучения любого предмета начальной школы.</w:t>
      </w:r>
    </w:p>
    <w:p w:rsidR="00FF18A5" w:rsidRPr="009102E9" w:rsidRDefault="00FF18A5" w:rsidP="009102E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9102E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Одной из основных задач обучения детей младшего школьного возраста является развитие школьника как личности, полноценно владеющей устной и письменной речью. Перед учителем ставится главная задача: заложить основы культурного общения, сформировать коммуникативные умения, а главное - доброжелательное отношение к людям. Лексическая работа рассматривается как средство развития речи ребенка и средство формирования его жизненной позиции, исследуются особенности индивидуального </w:t>
      </w:r>
      <w:r w:rsidRPr="009102E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lastRenderedPageBreak/>
        <w:t>словаря младшего школьника по лексике. Критерием сформированности речи детей является умение правильно понимать лексическое значение слова, знать его грамматические свойства, уметь правильно произносить и грамотно писать, сознательно упо</w:t>
      </w:r>
      <w:r w:rsidR="00226109" w:rsidRPr="009102E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треблять слово в своей речи</w:t>
      </w:r>
      <w:r w:rsidRPr="009102E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:rsidR="00FF18A5" w:rsidRPr="009102E9" w:rsidRDefault="00FF18A5" w:rsidP="009102E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9102E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Овладение родным языком как средством и способом общения и познания является одним из самых важных приобретений ребенка в школьном возрасте. Обогащение словарного запаса ребёнка, работа над лексическим значением слова в некоторой степени помогут в решении данной задачи.</w:t>
      </w:r>
    </w:p>
    <w:p w:rsidR="00FF18A5" w:rsidRPr="009102E9" w:rsidRDefault="00FF18A5" w:rsidP="009102E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9102E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Словарный запас соотносится со словами, которые мы должны знать, чтобы затем мы могли эффективно общаться, слушать, говорить, читать, и писать. Словарный запас играет важную роль в обучении чтению. Дети используют слова в своей устной речи, изучают смысл слов, которые они видят в печати. Словарный запас также важен в понимании того, что читаешь. Читатели не смогут понять и осмыслить то, что они читают, если они не знают значения большинства слов.</w:t>
      </w:r>
    </w:p>
    <w:p w:rsidR="00FF18A5" w:rsidRPr="009102E9" w:rsidRDefault="00FF18A5" w:rsidP="009102E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9102E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Словарный запас является существенным для читающих детей, но они начинают строить свой словарь прежде, чем научаются читать и продолжают его накапливать после того, как справились с основами чтения. Фактически, для большинства людей расширение словарного запаса продолжается всю их жизнь.</w:t>
      </w:r>
    </w:p>
    <w:p w:rsidR="00FF18A5" w:rsidRPr="009102E9" w:rsidRDefault="00FF18A5" w:rsidP="009102E9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FF18A5" w:rsidRPr="009102E9" w:rsidRDefault="00FF18A5" w:rsidP="009102E9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 современной школы исключительно важной частью является проблема обогащение словарного запаса учащихся. Это одно из основных задач начального обучения. Этой проблемой занимались и продолжают заниматься ряд отечественных и зарубежных ученых. Современная школа должна подготовить человека думающего и чувствующего, который не только имеет знания, но и умеет использовать эти знания в жизни, который умеет общаться и обладает внутренней культурой. </w:t>
      </w:r>
    </w:p>
    <w:p w:rsidR="00FF18A5" w:rsidRPr="009102E9" w:rsidRDefault="00FF18A5" w:rsidP="009102E9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языком, речью - необходимое условие формирования социально активной личности.</w:t>
      </w:r>
    </w:p>
    <w:p w:rsidR="00FF18A5" w:rsidRPr="009102E9" w:rsidRDefault="00FF18A5" w:rsidP="009102E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хорошо и правильно выражать свои мысли в устной и письменной форме, уметь убедительно, ярко говорить и писать необходимо каждому.</w:t>
      </w:r>
    </w:p>
    <w:p w:rsidR="00FF18A5" w:rsidRPr="009102E9" w:rsidRDefault="00FF18A5" w:rsidP="009102E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одним из показателей уровня культуры человека, мышления, интеллекта является его речь, которая должна соответствовать языковым нормам</w:t>
      </w:r>
    </w:p>
    <w:p w:rsidR="00FF18A5" w:rsidRPr="009102E9" w:rsidRDefault="00FF18A5" w:rsidP="009102E9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Над проблемой развития речи и обогащения лексического запаса работало много педагогов. Теоретическую основу работы составили труды ученых по теории </w:t>
      </w:r>
      <w:proofErr w:type="spellStart"/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личностно-деятельностного</w:t>
      </w:r>
      <w:proofErr w:type="spellEnd"/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подхода к обучению (Л.С. Выготский</w:t>
      </w:r>
      <w:proofErr w:type="gramStart"/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П.Я. Гальперин, А.Н. Леонтьев, С.Л. Рубинштейн  и др.), по теории методов обучения (И.Я. </w:t>
      </w:r>
      <w:proofErr w:type="spellStart"/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Лернер</w:t>
      </w:r>
      <w:proofErr w:type="spellEnd"/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М.С. </w:t>
      </w:r>
      <w:proofErr w:type="spellStart"/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Скаткин</w:t>
      </w:r>
      <w:proofErr w:type="spellEnd"/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Л.П. Федоренко и др.), исследования по методике преподавания русского языка и литературы (Н.Н. </w:t>
      </w:r>
      <w:proofErr w:type="spellStart"/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Алгазина</w:t>
      </w:r>
      <w:proofErr w:type="spellEnd"/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М.Т. Баранов, Л.Е. </w:t>
      </w:r>
      <w:proofErr w:type="spellStart"/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Журова</w:t>
      </w:r>
      <w:proofErr w:type="spellEnd"/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В.В. </w:t>
      </w:r>
      <w:proofErr w:type="spellStart"/>
      <w:proofErr w:type="gramStart"/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Бабайцева</w:t>
      </w:r>
      <w:proofErr w:type="spellEnd"/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А.В. Текучев, Т.Г. </w:t>
      </w:r>
      <w:proofErr w:type="spellStart"/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Рамзаева</w:t>
      </w:r>
      <w:proofErr w:type="spellEnd"/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М.Р. Львов  и др.).</w:t>
      </w:r>
      <w:proofErr w:type="gramEnd"/>
    </w:p>
    <w:p w:rsidR="00FF18A5" w:rsidRPr="009102E9" w:rsidRDefault="00AE5316" w:rsidP="009102E9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102E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Вопрос очень актуален, так как от него зависят КОММУНИКАТИВНЫЕ КОМПЕТЕНТНОСТИ.</w:t>
      </w:r>
    </w:p>
    <w:p w:rsidR="00226109" w:rsidRPr="009102E9" w:rsidRDefault="00AE5316" w:rsidP="009102E9">
      <w:pPr>
        <w:pStyle w:val="article"/>
        <w:shd w:val="clear" w:color="auto" w:fill="FFFFFF"/>
        <w:spacing w:before="20" w:beforeAutospacing="0" w:after="0" w:afterAutospacing="0" w:line="360" w:lineRule="auto"/>
        <w:jc w:val="both"/>
      </w:pPr>
      <w:proofErr w:type="gramStart"/>
      <w:r w:rsidRPr="009102E9">
        <w:rPr>
          <w:rFonts w:eastAsia="Calibri"/>
          <w:b/>
          <w:shd w:val="clear" w:color="auto" w:fill="FFFFFF"/>
        </w:rPr>
        <w:t xml:space="preserve">Лексикон – это </w:t>
      </w:r>
      <w:r w:rsidR="00226109" w:rsidRPr="009102E9">
        <w:rPr>
          <w:rFonts w:eastAsia="Calibri"/>
          <w:b/>
          <w:shd w:val="clear" w:color="auto" w:fill="FFFFFF"/>
        </w:rPr>
        <w:t xml:space="preserve"> </w:t>
      </w:r>
      <w:r w:rsidR="00226109" w:rsidRPr="009102E9">
        <w:t>то же, что словарь (в I знач.) (устар.); запас слов, лексика (книжн.).</w:t>
      </w:r>
      <w:proofErr w:type="gramEnd"/>
      <w:r w:rsidR="00226109" w:rsidRPr="009102E9">
        <w:t xml:space="preserve"> (</w:t>
      </w:r>
      <w:r w:rsidR="00226109" w:rsidRPr="009102E9">
        <w:rPr>
          <w:bCs/>
        </w:rPr>
        <w:t>Толковый словарь русского языка  Ожегова)</w:t>
      </w:r>
      <w:r w:rsidR="00226109" w:rsidRPr="009102E9">
        <w:t> </w:t>
      </w:r>
      <w:r w:rsidR="00226109" w:rsidRPr="009102E9">
        <w:br/>
        <w:t xml:space="preserve"> </w:t>
      </w:r>
    </w:p>
    <w:p w:rsidR="00AE5316" w:rsidRPr="009102E9" w:rsidRDefault="00AE5316" w:rsidP="009102E9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 каждого человека он разный. Например, у Эллочки Людоедовой он составлял всего лишь несколько слов, и ей этого хватало. А вот лексикон великого русского поэта Александра Сергеевича Пушкин насчитывал несколько тысяч слов, но он постоянно совершенствовался, расширяя его.</w:t>
      </w:r>
    </w:p>
    <w:p w:rsidR="00AE5316" w:rsidRPr="009102E9" w:rsidRDefault="00AE5316" w:rsidP="009102E9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Каковы же пути расширения лексикона?</w:t>
      </w:r>
    </w:p>
    <w:p w:rsidR="00AE5316" w:rsidRPr="009102E9" w:rsidRDefault="00AE5316" w:rsidP="009102E9">
      <w:pPr>
        <w:pStyle w:val="a4"/>
        <w:shd w:val="clear" w:color="auto" w:fill="FFFFFF"/>
        <w:spacing w:line="360" w:lineRule="auto"/>
      </w:pPr>
      <w:r w:rsidRPr="009102E9">
        <w:t>М.Р. Львов ранжирует источники обогащения словаря по степени влияния на речь детей:</w:t>
      </w:r>
    </w:p>
    <w:p w:rsidR="00AE5316" w:rsidRPr="009102E9" w:rsidRDefault="00AE5316" w:rsidP="009102E9">
      <w:pPr>
        <w:pStyle w:val="a4"/>
        <w:shd w:val="clear" w:color="auto" w:fill="FFFFFF"/>
        <w:spacing w:line="360" w:lineRule="auto"/>
      </w:pPr>
      <w:r w:rsidRPr="009102E9">
        <w:t>1. Речевая среда в семье, среди друзей.</w:t>
      </w:r>
    </w:p>
    <w:p w:rsidR="00AE5316" w:rsidRPr="009102E9" w:rsidRDefault="00AE5316" w:rsidP="009102E9">
      <w:pPr>
        <w:pStyle w:val="a4"/>
        <w:shd w:val="clear" w:color="auto" w:fill="FFFFFF"/>
        <w:spacing w:line="360" w:lineRule="auto"/>
      </w:pPr>
      <w:r w:rsidRPr="009102E9">
        <w:t>2. Речевая среда: книги, газеты, радио, телевидение.</w:t>
      </w:r>
    </w:p>
    <w:p w:rsidR="00AE5316" w:rsidRPr="009102E9" w:rsidRDefault="00AE5316" w:rsidP="009102E9">
      <w:pPr>
        <w:pStyle w:val="a4"/>
        <w:shd w:val="clear" w:color="auto" w:fill="FFFFFF"/>
        <w:spacing w:line="360" w:lineRule="auto"/>
      </w:pPr>
      <w:r w:rsidRPr="009102E9">
        <w:t>3. Учебная работа в школе (учебники, речь учителя).</w:t>
      </w:r>
    </w:p>
    <w:p w:rsidR="00AE5316" w:rsidRPr="009102E9" w:rsidRDefault="00AE5316" w:rsidP="009102E9">
      <w:pPr>
        <w:pStyle w:val="a4"/>
        <w:shd w:val="clear" w:color="auto" w:fill="FFFFFF"/>
        <w:spacing w:line="360" w:lineRule="auto"/>
      </w:pPr>
      <w:r w:rsidRPr="009102E9">
        <w:t>4. Словари, справочники.</w:t>
      </w:r>
    </w:p>
    <w:p w:rsidR="00AE5316" w:rsidRPr="009102E9" w:rsidRDefault="00AE5316" w:rsidP="009102E9">
      <w:pPr>
        <w:pStyle w:val="a4"/>
        <w:shd w:val="clear" w:color="auto" w:fill="FFFFFF"/>
        <w:spacing w:line="360" w:lineRule="auto"/>
      </w:pPr>
      <w:r w:rsidRPr="009102E9">
        <w:t>Наилучший источник обогащения словаря - живое общение, речь, устная и письменная, литература: слово в тексте всегда как бы высвечивается семантически и художественно.</w:t>
      </w:r>
    </w:p>
    <w:p w:rsidR="00AE5316" w:rsidRPr="009102E9" w:rsidRDefault="00AE5316" w:rsidP="009102E9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102E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Один из путей расширения лексикона – знакомство с новыми словами.</w:t>
      </w:r>
    </w:p>
    <w:p w:rsidR="00AE5316" w:rsidRPr="009102E9" w:rsidRDefault="009102E9" w:rsidP="009102E9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2. Практическая часть</w:t>
      </w:r>
    </w:p>
    <w:p w:rsidR="00AE5316" w:rsidRPr="009102E9" w:rsidRDefault="00AE5316" w:rsidP="009102E9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 чего же начинается работа?</w:t>
      </w:r>
    </w:p>
    <w:p w:rsidR="00AE5316" w:rsidRPr="009102E9" w:rsidRDefault="00AE5316" w:rsidP="009102E9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1. </w:t>
      </w:r>
      <w:r w:rsidRPr="009102E9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Анализ текста, который мы читаем.</w:t>
      </w:r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Находим и выписываем непонятные слова в словари.</w:t>
      </w:r>
    </w:p>
    <w:p w:rsidR="00AE5316" w:rsidRPr="009102E9" w:rsidRDefault="00AE5316" w:rsidP="009102E9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9102E9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Выяснение значения слов.</w:t>
      </w:r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Сначала пытаемся выяснить самостоятельно, исходя из контекста, если не можем, прибегаем к толковым словарям.</w:t>
      </w:r>
    </w:p>
    <w:p w:rsidR="00AE5316" w:rsidRPr="009102E9" w:rsidRDefault="00AE5316" w:rsidP="009102E9">
      <w:pPr>
        <w:spacing w:line="36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9102E9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Использование толковых словарей.</w:t>
      </w:r>
    </w:p>
    <w:p w:rsidR="006E362A" w:rsidRPr="009102E9" w:rsidRDefault="006E362A" w:rsidP="009102E9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(Мы знакомы со Школьным фразеологическим словарем, словарем Даля, словарем Ожегова).</w:t>
      </w:r>
    </w:p>
    <w:p w:rsidR="006E362A" w:rsidRPr="009102E9" w:rsidRDefault="006E362A" w:rsidP="009102E9">
      <w:pPr>
        <w:spacing w:line="36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102E9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4. Составление личного толкового словаря.</w:t>
      </w:r>
    </w:p>
    <w:p w:rsidR="006E362A" w:rsidRPr="009102E9" w:rsidRDefault="006E362A" w:rsidP="009102E9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Мне рассказывал мой учитель, как Джек Лондон (Марк Иден) расширял свой лексический словарь: незнакомые слова он выписывал на листы бумаги и расклеивал их по комнате на видные места</w:t>
      </w:r>
      <w:r w:rsidRPr="009102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каждую свободную минуту он заглядывал в листочки и пытался вникнуть в смысл. Т</w:t>
      </w:r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аким образом, видя их постоянно, он заучивал их, пополняя и расширяя тем самым свой лексикон</w:t>
      </w:r>
      <w:r w:rsidR="00636616"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36616" w:rsidRPr="009102E9" w:rsidRDefault="00636616" w:rsidP="009102E9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Свой словарик я составляю по алфавиту. Некоторые слова сопровождаю иллюстрациями.</w:t>
      </w:r>
    </w:p>
    <w:p w:rsidR="00636616" w:rsidRPr="009102E9" w:rsidRDefault="00636616" w:rsidP="009102E9">
      <w:pPr>
        <w:spacing w:line="36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За время работы над проектом я познакомилась с 27 новыми словами. </w:t>
      </w:r>
      <w:proofErr w:type="gramStart"/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Например, теперь я знаю, что означают такие слова, как </w:t>
      </w:r>
      <w:r w:rsidR="00226109"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26109" w:rsidRPr="009102E9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ветхая землянка, невод, взмолился, молвит, старче.</w:t>
      </w:r>
      <w:proofErr w:type="gramEnd"/>
    </w:p>
    <w:p w:rsidR="00636616" w:rsidRPr="009102E9" w:rsidRDefault="00636616" w:rsidP="009102E9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 я использую слова? С ними я составляю предложения на уроках русского языка, устные ответы на уроках окружающего мира и литературного чтения, включаю их в свою повседневную жизнь.</w:t>
      </w:r>
    </w:p>
    <w:p w:rsidR="00636616" w:rsidRPr="009102E9" w:rsidRDefault="00636616" w:rsidP="009102E9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102E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ЗАКЛЮЧЕНИЕ</w:t>
      </w:r>
    </w:p>
    <w:p w:rsidR="00636616" w:rsidRDefault="00636616" w:rsidP="009102E9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Изучение и расширение словарного запаса человека – это важная задача для каждого ученика нашей школы. Без него мы не сможем общаться, развивать свои коммуникативные способности. Речь должна быть красивой</w:t>
      </w:r>
      <w:r w:rsidR="00780549"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богатой. Именно такой нам позволяет ее сделать наполнение новыми словами, расширение своего лексического запаса. Свой лексический запас за после</w:t>
      </w:r>
      <w:r w:rsid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780549" w:rsidRPr="009102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ний месяц я расширила, увеличив на 27 слов.</w:t>
      </w:r>
    </w:p>
    <w:p w:rsidR="009102E9" w:rsidRPr="009102E9" w:rsidRDefault="009102E9" w:rsidP="009102E9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102E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СПИСОК ИСПОЛЬЗОВАННЫХ ИСТОЧНИКОВ И ЛИТЕРАТУРЫ</w:t>
      </w:r>
    </w:p>
    <w:p w:rsidR="00636616" w:rsidRDefault="00746FE2" w:rsidP="00746FE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Словари</w:t>
      </w:r>
    </w:p>
    <w:p w:rsidR="00746FE2" w:rsidRPr="00746FE2" w:rsidRDefault="00746FE2" w:rsidP="00746FE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Georgia" w:hAnsi="Georgia"/>
          <w:color w:val="000000"/>
          <w:sz w:val="18"/>
          <w:szCs w:val="18"/>
          <w:shd w:val="clear" w:color="auto" w:fill="F3F3ED"/>
        </w:rPr>
        <w:t>Бухбиндер</w:t>
      </w:r>
      <w:proofErr w:type="spellEnd"/>
      <w:r>
        <w:rPr>
          <w:rFonts w:ascii="Georgia" w:hAnsi="Georgia"/>
          <w:color w:val="000000"/>
          <w:sz w:val="18"/>
          <w:szCs w:val="18"/>
          <w:shd w:val="clear" w:color="auto" w:fill="F3F3ED"/>
        </w:rPr>
        <w:t xml:space="preserve"> В. А., Розанов Е. Д. О целостности и структуре текста</w:t>
      </w:r>
      <w:proofErr w:type="gramStart"/>
      <w:r>
        <w:rPr>
          <w:rFonts w:ascii="Georgia" w:hAnsi="Georgia"/>
          <w:color w:val="000000"/>
          <w:sz w:val="18"/>
          <w:szCs w:val="18"/>
          <w:shd w:val="clear" w:color="auto" w:fill="F3F3ED"/>
        </w:rPr>
        <w:t>.-</w:t>
      </w:r>
      <w:proofErr w:type="gramEnd"/>
      <w:r>
        <w:rPr>
          <w:rFonts w:ascii="Georgia" w:hAnsi="Georgia"/>
          <w:color w:val="000000"/>
          <w:sz w:val="18"/>
          <w:szCs w:val="18"/>
          <w:shd w:val="clear" w:color="auto" w:fill="F3F3ED"/>
        </w:rPr>
        <w:t>«</w:t>
      </w:r>
      <w:proofErr w:type="spellStart"/>
      <w:r>
        <w:rPr>
          <w:rFonts w:ascii="Georgia" w:hAnsi="Georgia"/>
          <w:color w:val="000000"/>
          <w:sz w:val="18"/>
          <w:szCs w:val="18"/>
          <w:shd w:val="clear" w:color="auto" w:fill="F3F3ED"/>
        </w:rPr>
        <w:t>Вопр</w:t>
      </w:r>
      <w:proofErr w:type="spellEnd"/>
      <w:r>
        <w:rPr>
          <w:rFonts w:ascii="Georgia" w:hAnsi="Georgia"/>
          <w:color w:val="000000"/>
          <w:sz w:val="18"/>
          <w:szCs w:val="18"/>
          <w:shd w:val="clear" w:color="auto" w:fill="F3F3ED"/>
        </w:rPr>
        <w:t>. языкознания», 1975, № 6.</w:t>
      </w:r>
      <w:bookmarkStart w:id="0" w:name="_GoBack"/>
      <w:bookmarkEnd w:id="0"/>
    </w:p>
    <w:p w:rsidR="006E362A" w:rsidRPr="009102E9" w:rsidRDefault="006E362A" w:rsidP="009102E9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6E362A" w:rsidRPr="009102E9" w:rsidSect="0059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7AAC"/>
    <w:multiLevelType w:val="hybridMultilevel"/>
    <w:tmpl w:val="F956E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251C9"/>
    <w:multiLevelType w:val="hybridMultilevel"/>
    <w:tmpl w:val="B2947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73359A"/>
    <w:rsid w:val="000154D9"/>
    <w:rsid w:val="00055520"/>
    <w:rsid w:val="00226109"/>
    <w:rsid w:val="00376C0D"/>
    <w:rsid w:val="00591154"/>
    <w:rsid w:val="00636616"/>
    <w:rsid w:val="00677A50"/>
    <w:rsid w:val="006E362A"/>
    <w:rsid w:val="0073359A"/>
    <w:rsid w:val="00746FE2"/>
    <w:rsid w:val="00763C90"/>
    <w:rsid w:val="00780549"/>
    <w:rsid w:val="009102E9"/>
    <w:rsid w:val="00AE5316"/>
    <w:rsid w:val="00C27A60"/>
    <w:rsid w:val="00DD398F"/>
    <w:rsid w:val="00FF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59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E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362A"/>
  </w:style>
  <w:style w:type="paragraph" w:customStyle="1" w:styleId="article">
    <w:name w:val="article"/>
    <w:basedOn w:val="a"/>
    <w:rsid w:val="0022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39800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A00BA-8B0C-47AD-8208-3C700A2F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9</cp:revision>
  <cp:lastPrinted>2014-11-27T07:50:00Z</cp:lastPrinted>
  <dcterms:created xsi:type="dcterms:W3CDTF">2014-11-17T19:42:00Z</dcterms:created>
  <dcterms:modified xsi:type="dcterms:W3CDTF">2015-05-20T05:23:00Z</dcterms:modified>
</cp:coreProperties>
</file>