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25" w:rsidRPr="00BC2D25" w:rsidRDefault="00BC2D25" w:rsidP="00BC2D25">
      <w:pPr>
        <w:pStyle w:val="4"/>
        <w:tabs>
          <w:tab w:val="left" w:pos="10064"/>
        </w:tabs>
        <w:spacing w:before="0" w:after="0"/>
        <w:jc w:val="right"/>
        <w:rPr>
          <w:rFonts w:ascii="Times New Roman" w:hAnsi="Times New Roman"/>
          <w:b w:val="0"/>
          <w:color w:val="000000"/>
          <w:shd w:val="clear" w:color="auto" w:fill="FFFFFF"/>
        </w:rPr>
      </w:pPr>
      <w:r w:rsidRPr="00BC2D25">
        <w:rPr>
          <w:rFonts w:ascii="Times New Roman" w:hAnsi="Times New Roman"/>
          <w:b w:val="0"/>
          <w:color w:val="000000"/>
          <w:shd w:val="clear" w:color="auto" w:fill="FFFFFF"/>
        </w:rPr>
        <w:t>Расторгуева Нина Владимировна</w:t>
      </w:r>
    </w:p>
    <w:p w:rsidR="00BC2D25" w:rsidRPr="00BC2D25" w:rsidRDefault="00BC2D25" w:rsidP="00BC2D25">
      <w:pPr>
        <w:pStyle w:val="4"/>
        <w:tabs>
          <w:tab w:val="left" w:pos="10064"/>
        </w:tabs>
        <w:spacing w:before="0" w:after="0"/>
        <w:jc w:val="right"/>
        <w:rPr>
          <w:rFonts w:ascii="Times New Roman" w:hAnsi="Times New Roman"/>
          <w:b w:val="0"/>
          <w:color w:val="000000"/>
          <w:shd w:val="clear" w:color="auto" w:fill="FFFFFF"/>
        </w:rPr>
      </w:pPr>
      <w:bookmarkStart w:id="0" w:name="_GoBack"/>
      <w:bookmarkEnd w:id="0"/>
      <w:r w:rsidRPr="00BC2D25">
        <w:rPr>
          <w:rFonts w:ascii="Times New Roman" w:hAnsi="Times New Roman"/>
          <w:b w:val="0"/>
          <w:color w:val="000000"/>
          <w:shd w:val="clear" w:color="auto" w:fill="FFFFFF"/>
        </w:rPr>
        <w:t>МБОУ "</w:t>
      </w:r>
      <w:proofErr w:type="spellStart"/>
      <w:r w:rsidRPr="00BC2D25">
        <w:rPr>
          <w:rFonts w:ascii="Times New Roman" w:hAnsi="Times New Roman"/>
          <w:b w:val="0"/>
          <w:color w:val="000000"/>
          <w:shd w:val="clear" w:color="auto" w:fill="FFFFFF"/>
        </w:rPr>
        <w:t>Рассветовская</w:t>
      </w:r>
      <w:proofErr w:type="spellEnd"/>
      <w:r w:rsidRPr="00BC2D25">
        <w:rPr>
          <w:rFonts w:ascii="Times New Roman" w:hAnsi="Times New Roman"/>
          <w:b w:val="0"/>
          <w:color w:val="000000"/>
          <w:shd w:val="clear" w:color="auto" w:fill="FFFFFF"/>
        </w:rPr>
        <w:t xml:space="preserve"> СОШ"</w:t>
      </w:r>
    </w:p>
    <w:p w:rsidR="00BC2D25" w:rsidRPr="00BC2D25" w:rsidRDefault="00BC2D25" w:rsidP="00BC2D2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BC2D25">
        <w:rPr>
          <w:rFonts w:ascii="Times New Roman" w:hAnsi="Times New Roman" w:cs="Times New Roman"/>
          <w:sz w:val="28"/>
          <w:szCs w:val="28"/>
          <w:lang w:eastAsia="ar-SA"/>
        </w:rPr>
        <w:t>Томского района</w:t>
      </w:r>
    </w:p>
    <w:p w:rsidR="00BC2D25" w:rsidRDefault="00BC2D25" w:rsidP="00BC2D2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C2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BC2D25" w:rsidRPr="00BC2D25" w:rsidRDefault="00BC2D25" w:rsidP="00BC2D2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909A3" w:rsidRPr="00BC2D25" w:rsidRDefault="00C30BDA" w:rsidP="00BC2D25">
      <w:pPr>
        <w:pStyle w:val="4"/>
        <w:tabs>
          <w:tab w:val="left" w:pos="10064"/>
        </w:tabs>
        <w:spacing w:before="0" w:after="0"/>
        <w:jc w:val="center"/>
        <w:rPr>
          <w:rFonts w:ascii="Times New Roman" w:hAnsi="Times New Roman"/>
          <w:b w:val="0"/>
        </w:rPr>
      </w:pPr>
      <w:r w:rsidRPr="00BC2D25">
        <w:rPr>
          <w:rFonts w:ascii="Times New Roman" w:hAnsi="Times New Roman"/>
        </w:rPr>
        <w:t>Проектные задачи – одна из форм организации учебного процесса при реализации ФГОС</w:t>
      </w:r>
    </w:p>
    <w:p w:rsidR="00BC2D25" w:rsidRPr="00BC2D25" w:rsidRDefault="00BC2D25" w:rsidP="00BC2D25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D25">
        <w:rPr>
          <w:rFonts w:ascii="Times New Roman" w:hAnsi="Times New Roman" w:cs="Times New Roman"/>
          <w:sz w:val="28"/>
          <w:szCs w:val="28"/>
        </w:rPr>
        <w:t>В современном мире изменения происходят во всех сферах человеческой</w:t>
      </w:r>
      <w:r>
        <w:rPr>
          <w:rFonts w:ascii="Times New Roman" w:hAnsi="Times New Roman"/>
          <w:sz w:val="28"/>
          <w:szCs w:val="28"/>
        </w:rPr>
        <w:t xml:space="preserve"> жизни, в том числе и в образовании. Своих учеников хочется  видеть думающими, с хорошим багажом знаний, умений и навыков, творческими, умеющими преодолевать трудности, ставить цели, их добиваться, искать разные способы действий, конструктивные пути разрешения проблем, позитивно относиться к окружающим людям.  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Хорошие знания и умения  – это немаловажно, но так хочется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вырастить и воспитать такого ученика, который сможет легко адаптироваться в современной социокультурной среде.</w:t>
      </w:r>
    </w:p>
    <w:p w:rsidR="00C30BDA" w:rsidRDefault="006B0C78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30BDA">
        <w:rPr>
          <w:rFonts w:ascii="Times New Roman" w:hAnsi="Times New Roman"/>
          <w:color w:val="000000"/>
          <w:sz w:val="28"/>
          <w:szCs w:val="28"/>
        </w:rPr>
        <w:t>Я считаю, что этому способствует решение различных задач.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Итак, какие задачи решают учащиеся в начальной школе?</w:t>
      </w:r>
    </w:p>
    <w:p w:rsidR="006B0C78" w:rsidRDefault="00C30BDA" w:rsidP="00BC2D2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Ведущей в </w:t>
      </w:r>
      <w:proofErr w:type="spellStart"/>
      <w:r>
        <w:rPr>
          <w:color w:val="000000"/>
          <w:sz w:val="28"/>
          <w:szCs w:val="28"/>
        </w:rPr>
        <w:t>деятельностной</w:t>
      </w:r>
      <w:proofErr w:type="spellEnd"/>
      <w:r>
        <w:rPr>
          <w:color w:val="000000"/>
          <w:sz w:val="28"/>
          <w:szCs w:val="28"/>
        </w:rPr>
        <w:t xml:space="preserve"> технологии является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учебная задача,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которая направлена на нахождение общих способов решения большого круга частных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задач. </w:t>
      </w:r>
      <w:r>
        <w:rPr>
          <w:b/>
          <w:bCs/>
          <w:i/>
          <w:iCs/>
          <w:color w:val="000000"/>
          <w:sz w:val="28"/>
          <w:szCs w:val="28"/>
        </w:rPr>
        <w:t>Поисковая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задача - в результате поиска через определенное время дети смогут решить эту задачу. И результатом решения подобного</w:t>
      </w:r>
      <w:r>
        <w:rPr>
          <w:rStyle w:val="apple-converted-space"/>
          <w:color w:val="000000"/>
          <w:sz w:val="28"/>
          <w:szCs w:val="28"/>
        </w:rPr>
        <w:t> </w:t>
      </w:r>
      <w:bookmarkStart w:id="1" w:name="YANDEX_66"/>
      <w:bookmarkEnd w:id="1"/>
      <w:r>
        <w:rPr>
          <w:rStyle w:val="highlight"/>
          <w:color w:val="000000"/>
          <w:sz w:val="28"/>
          <w:szCs w:val="28"/>
        </w:rPr>
        <w:t> типа </w:t>
      </w:r>
      <w:r>
        <w:rPr>
          <w:rStyle w:val="apple-converted-space"/>
          <w:color w:val="000000"/>
          <w:sz w:val="28"/>
          <w:szCs w:val="28"/>
        </w:rPr>
        <w:t> </w:t>
      </w:r>
      <w:bookmarkStart w:id="2" w:name="YANDEX_67"/>
      <w:bookmarkEnd w:id="2"/>
      <w:r>
        <w:rPr>
          <w:rStyle w:val="highlight"/>
          <w:color w:val="000000"/>
          <w:sz w:val="28"/>
          <w:szCs w:val="28"/>
        </w:rPr>
        <w:t> задач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является общий способ для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решения широкого класса частных </w:t>
      </w:r>
      <w:r w:rsidRPr="00E27628">
        <w:rPr>
          <w:b/>
          <w:color w:val="000000"/>
          <w:sz w:val="28"/>
          <w:szCs w:val="28"/>
        </w:rPr>
        <w:t>конкретно-практических</w:t>
      </w:r>
      <w:bookmarkStart w:id="3" w:name="YANDEX_68"/>
      <w:bookmarkEnd w:id="3"/>
      <w:r w:rsidRPr="00E27628">
        <w:rPr>
          <w:rStyle w:val="highlight"/>
          <w:b/>
          <w:color w:val="000000"/>
          <w:sz w:val="28"/>
          <w:szCs w:val="28"/>
        </w:rPr>
        <w:t>  зада</w:t>
      </w:r>
      <w:r w:rsidR="00E27628" w:rsidRPr="00E27628">
        <w:rPr>
          <w:b/>
          <w:color w:val="000000"/>
          <w:sz w:val="28"/>
          <w:szCs w:val="28"/>
        </w:rPr>
        <w:t>ч</w:t>
      </w:r>
      <w:r w:rsidR="00E27628">
        <w:rPr>
          <w:color w:val="000000"/>
          <w:sz w:val="28"/>
          <w:szCs w:val="28"/>
        </w:rPr>
        <w:t>, которые</w:t>
      </w:r>
      <w:r w:rsidR="006B0C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ориентирован</w:t>
      </w:r>
      <w:r w:rsidR="00E27628">
        <w:rPr>
          <w:color w:val="000000"/>
          <w:sz w:val="28"/>
          <w:szCs w:val="28"/>
        </w:rPr>
        <w:t>ы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отработку уже освоенных способов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действий</w:t>
      </w:r>
      <w:r w:rsidR="00E27628">
        <w:rPr>
          <w:color w:val="000000"/>
          <w:sz w:val="28"/>
          <w:szCs w:val="28"/>
        </w:rPr>
        <w:t xml:space="preserve">. </w:t>
      </w:r>
      <w:r>
        <w:rPr>
          <w:b/>
          <w:bCs/>
          <w:i/>
          <w:iCs/>
          <w:color w:val="000000"/>
          <w:sz w:val="28"/>
          <w:szCs w:val="28"/>
        </w:rPr>
        <w:t>Творческая (олимпиадная) задача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—  не имеет готового формального способа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решения. Ученик за счет своих способностей пытается сам найти способ решения. 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 не могут сделать в обучении перечисленные</w:t>
      </w:r>
      <w:r>
        <w:rPr>
          <w:rStyle w:val="apple-converted-space"/>
          <w:b/>
          <w:color w:val="000000"/>
          <w:sz w:val="28"/>
          <w:szCs w:val="28"/>
        </w:rPr>
        <w:t> </w:t>
      </w:r>
      <w:bookmarkStart w:id="4" w:name="YANDEX_73"/>
      <w:bookmarkEnd w:id="4"/>
      <w:r>
        <w:rPr>
          <w:rStyle w:val="highlight"/>
          <w:b/>
          <w:color w:val="000000"/>
          <w:sz w:val="28"/>
          <w:szCs w:val="28"/>
        </w:rPr>
        <w:t> типы </w:t>
      </w:r>
      <w:r>
        <w:rPr>
          <w:rStyle w:val="apple-converted-space"/>
          <w:b/>
          <w:color w:val="000000"/>
          <w:sz w:val="28"/>
          <w:szCs w:val="28"/>
        </w:rPr>
        <w:t> </w:t>
      </w:r>
      <w:bookmarkStart w:id="5" w:name="YANDEX_74"/>
      <w:bookmarkEnd w:id="5"/>
      <w:r>
        <w:rPr>
          <w:rStyle w:val="highlight"/>
          <w:b/>
          <w:color w:val="000000"/>
          <w:sz w:val="28"/>
          <w:szCs w:val="28"/>
        </w:rPr>
        <w:t> задач</w:t>
      </w:r>
      <w:r>
        <w:rPr>
          <w:b/>
          <w:color w:val="000000"/>
          <w:sz w:val="28"/>
          <w:szCs w:val="28"/>
        </w:rPr>
        <w:t xml:space="preserve">? </w:t>
      </w:r>
    </w:p>
    <w:p w:rsidR="00C30BDA" w:rsidRDefault="00C30BDA" w:rsidP="00BC2D2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научить самостоятельному выбору способа решения</w:t>
      </w:r>
      <w:r>
        <w:rPr>
          <w:rStyle w:val="apple-converted-space"/>
          <w:color w:val="000000"/>
          <w:sz w:val="28"/>
          <w:szCs w:val="28"/>
        </w:rPr>
        <w:t> </w:t>
      </w:r>
      <w:r w:rsidR="00E27628">
        <w:rPr>
          <w:color w:val="000000"/>
          <w:sz w:val="28"/>
          <w:szCs w:val="28"/>
        </w:rPr>
        <w:t xml:space="preserve">задачи </w:t>
      </w:r>
    </w:p>
    <w:p w:rsidR="00C30BDA" w:rsidRDefault="00C30BDA" w:rsidP="00BC2D2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стимулировать получение принципиально нового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«продукта»</w:t>
      </w:r>
    </w:p>
    <w:p w:rsidR="00C30BDA" w:rsidRDefault="00C30BDA" w:rsidP="00BC2D2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содержательно мотивировать поиск решения задачи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малой группе; </w:t>
      </w:r>
    </w:p>
    <w:p w:rsidR="00C30BDA" w:rsidRDefault="00C30BDA" w:rsidP="00BC2D2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оценить возможности </w:t>
      </w:r>
      <w:r w:rsidR="00E27628">
        <w:rPr>
          <w:color w:val="000000"/>
          <w:sz w:val="28"/>
          <w:szCs w:val="28"/>
        </w:rPr>
        <w:t xml:space="preserve">детей действовать в </w:t>
      </w:r>
      <w:r>
        <w:rPr>
          <w:color w:val="000000"/>
          <w:sz w:val="28"/>
          <w:szCs w:val="28"/>
        </w:rPr>
        <w:t>нестандартной ситуации</w:t>
      </w:r>
    </w:p>
    <w:p w:rsidR="00C30BDA" w:rsidRDefault="00C30BDA" w:rsidP="00BC2D2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9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задать разные «стратегии» решения</w:t>
      </w:r>
      <w:bookmarkStart w:id="6" w:name="YANDEX_76"/>
      <w:bookmarkEnd w:id="6"/>
      <w:r>
        <w:rPr>
          <w:rStyle w:val="apple-converted-space"/>
          <w:color w:val="000000"/>
          <w:sz w:val="28"/>
          <w:szCs w:val="28"/>
        </w:rPr>
        <w:t>.</w:t>
      </w:r>
    </w:p>
    <w:p w:rsidR="00C30BDA" w:rsidRPr="006B0C78" w:rsidRDefault="00C30BDA" w:rsidP="00BC2D2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именно эти действия ле</w:t>
      </w:r>
      <w:r w:rsidR="006B0C78">
        <w:rPr>
          <w:color w:val="000000"/>
          <w:sz w:val="28"/>
          <w:szCs w:val="28"/>
        </w:rPr>
        <w:t xml:space="preserve">жат в основе формирования новых </w:t>
      </w:r>
      <w:r>
        <w:rPr>
          <w:color w:val="000000"/>
          <w:sz w:val="28"/>
          <w:szCs w:val="28"/>
        </w:rPr>
        <w:t>образовательных результатов современной</w:t>
      </w:r>
      <w:r>
        <w:rPr>
          <w:rStyle w:val="apple-converted-space"/>
          <w:color w:val="000000"/>
          <w:sz w:val="28"/>
          <w:szCs w:val="28"/>
        </w:rPr>
        <w:t> </w:t>
      </w:r>
      <w:bookmarkStart w:id="7" w:name="YANDEX_77"/>
      <w:bookmarkEnd w:id="7"/>
      <w:r>
        <w:rPr>
          <w:rStyle w:val="highlight"/>
          <w:color w:val="000000"/>
          <w:sz w:val="28"/>
          <w:szCs w:val="28"/>
        </w:rPr>
        <w:t> школы</w:t>
      </w:r>
      <w:r>
        <w:rPr>
          <w:color w:val="000000"/>
          <w:sz w:val="28"/>
          <w:szCs w:val="28"/>
        </w:rPr>
        <w:t>.</w:t>
      </w:r>
      <w:r w:rsidR="006B0C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осуществления перечисленных образовательных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условий необходимы </w:t>
      </w:r>
      <w:bookmarkStart w:id="8" w:name="YANDEX_78"/>
      <w:bookmarkStart w:id="9" w:name="YANDEX_79"/>
      <w:bookmarkStart w:id="10" w:name="YANDEX_80"/>
      <w:bookmarkEnd w:id="8"/>
      <w:bookmarkEnd w:id="9"/>
      <w:bookmarkEnd w:id="10"/>
      <w:r>
        <w:rPr>
          <w:rStyle w:val="highlight"/>
          <w:b/>
          <w:bCs/>
          <w:i/>
          <w:iCs/>
          <w:color w:val="000000"/>
          <w:sz w:val="28"/>
          <w:szCs w:val="28"/>
        </w:rPr>
        <w:t> про</w:t>
      </w:r>
      <w:r>
        <w:rPr>
          <w:b/>
          <w:bCs/>
          <w:i/>
          <w:iCs/>
          <w:color w:val="000000"/>
          <w:sz w:val="28"/>
          <w:szCs w:val="28"/>
        </w:rPr>
        <w:t>ектные 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bookmarkStart w:id="11" w:name="YANDEX_81"/>
      <w:bookmarkEnd w:id="11"/>
      <w:r>
        <w:rPr>
          <w:rStyle w:val="highlight"/>
          <w:b/>
          <w:bCs/>
          <w:i/>
          <w:iCs/>
          <w:color w:val="000000"/>
          <w:sz w:val="28"/>
          <w:szCs w:val="28"/>
        </w:rPr>
        <w:t> задачи</w:t>
      </w:r>
      <w:r>
        <w:rPr>
          <w:color w:val="000000"/>
          <w:sz w:val="28"/>
          <w:szCs w:val="28"/>
        </w:rPr>
        <w:t>.</w:t>
      </w:r>
    </w:p>
    <w:p w:rsidR="00C30BDA" w:rsidRDefault="006B0C78" w:rsidP="00BC2D25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30BDA">
        <w:rPr>
          <w:rFonts w:ascii="Times New Roman" w:hAnsi="Times New Roman"/>
          <w:sz w:val="28"/>
          <w:szCs w:val="28"/>
        </w:rPr>
        <w:t>Проектная задача – это задача, в которой через  набор заданий  педагогом определяется система детских действий, направленных на получение результата («продукта»). Носит групповой характер</w:t>
      </w:r>
      <w:r w:rsidR="003C00C6">
        <w:rPr>
          <w:rFonts w:ascii="Times New Roman" w:hAnsi="Times New Roman"/>
          <w:sz w:val="28"/>
          <w:szCs w:val="28"/>
        </w:rPr>
        <w:t xml:space="preserve">, </w:t>
      </w:r>
      <w:r w:rsidR="00C30BDA">
        <w:rPr>
          <w:rFonts w:ascii="Times New Roman" w:hAnsi="Times New Roman"/>
          <w:color w:val="292929"/>
          <w:spacing w:val="3"/>
          <w:sz w:val="28"/>
          <w:szCs w:val="28"/>
        </w:rPr>
        <w:t xml:space="preserve">занимает промежуточное положение </w:t>
      </w:r>
      <w:r w:rsidR="00C30BDA">
        <w:rPr>
          <w:rFonts w:ascii="Times New Roman" w:hAnsi="Times New Roman"/>
          <w:color w:val="292929"/>
          <w:spacing w:val="14"/>
          <w:sz w:val="28"/>
          <w:szCs w:val="28"/>
        </w:rPr>
        <w:t xml:space="preserve">между «обычными» предметными задачами </w:t>
      </w:r>
      <w:r w:rsidR="00C30BDA">
        <w:rPr>
          <w:rFonts w:ascii="Times New Roman" w:hAnsi="Times New Roman"/>
          <w:color w:val="292929"/>
          <w:spacing w:val="-1"/>
          <w:sz w:val="28"/>
          <w:szCs w:val="28"/>
        </w:rPr>
        <w:t xml:space="preserve">и полноценным «проектом». 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условие, позволяющее отнести задачу к классу проектных, - это возможность переноса известных детям способов действий  в новую для них практическую ситуацию, где итогом будет реальный детский «продукт».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1-3 классах основная педагогическая цель проектных задач – способствовать формированию разных способов учебного сотрудничества. Основной метод – </w:t>
      </w:r>
      <w:r w:rsidR="003C00C6">
        <w:rPr>
          <w:rFonts w:ascii="Times New Roman" w:hAnsi="Times New Roman"/>
          <w:sz w:val="28"/>
          <w:szCs w:val="28"/>
        </w:rPr>
        <w:t>встроенное наблюдение.</w:t>
      </w:r>
    </w:p>
    <w:p w:rsidR="006B0C78" w:rsidRDefault="006B0C78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0BDA">
        <w:rPr>
          <w:rFonts w:ascii="Times New Roman" w:hAnsi="Times New Roman"/>
          <w:sz w:val="28"/>
          <w:szCs w:val="28"/>
        </w:rPr>
        <w:t>В 4-5 классах – выявление у школьников способности к переносу известных способ</w:t>
      </w:r>
      <w:r w:rsidR="003C00C6">
        <w:rPr>
          <w:rFonts w:ascii="Times New Roman" w:hAnsi="Times New Roman"/>
          <w:sz w:val="28"/>
          <w:szCs w:val="28"/>
        </w:rPr>
        <w:t xml:space="preserve">ов действий в новую для   </w:t>
      </w:r>
      <w:r w:rsidR="00C30BDA">
        <w:rPr>
          <w:rFonts w:ascii="Times New Roman" w:hAnsi="Times New Roman"/>
          <w:sz w:val="28"/>
          <w:szCs w:val="28"/>
        </w:rPr>
        <w:t xml:space="preserve">них модельную ситуацию. </w:t>
      </w:r>
    </w:p>
    <w:p w:rsidR="00C30BDA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Существует алгоритм работы над проектной задачей:</w:t>
      </w:r>
    </w:p>
    <w:p w:rsidR="00C30BDA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замысел проектной задачи (к какому конечному « продукту» должны прийти учащиеся)</w:t>
      </w:r>
    </w:p>
    <w:p w:rsidR="00C30BDA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цель, которую должны достичь дети</w:t>
      </w:r>
    </w:p>
    <w:p w:rsidR="00C30BDA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описание проектной задачи</w:t>
      </w:r>
    </w:p>
    <w:p w:rsidR="00C30BDA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выход конечного «продукта»</w:t>
      </w:r>
    </w:p>
    <w:p w:rsidR="00C30BDA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экспертный лист для оценки работы группы. </w:t>
      </w:r>
    </w:p>
    <w:p w:rsidR="00C30BDA" w:rsidRPr="006B0C78" w:rsidRDefault="00C30BDA" w:rsidP="00BC2D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Анализ учителем всех экспертных листов после решения </w:t>
      </w:r>
      <w:proofErr w:type="spellStart"/>
      <w:r>
        <w:rPr>
          <w:rFonts w:ascii="Times New Roman" w:hAnsi="Times New Roman"/>
          <w:sz w:val="28"/>
          <w:szCs w:val="28"/>
        </w:rPr>
        <w:t>проекной</w:t>
      </w:r>
      <w:proofErr w:type="spellEnd"/>
      <w:r>
        <w:rPr>
          <w:rFonts w:ascii="Times New Roman" w:hAnsi="Times New Roman"/>
          <w:sz w:val="28"/>
          <w:szCs w:val="28"/>
        </w:rPr>
        <w:t xml:space="preserve"> задачи</w:t>
      </w:r>
      <w:r w:rsidR="006B0C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даёт полную картину того, как строили свою работу школьники на всех</w:t>
      </w:r>
      <w:r w:rsidR="006B0C78">
        <w:rPr>
          <w:rFonts w:ascii="Times New Roman" w:hAnsi="Times New Roman"/>
          <w:sz w:val="28"/>
          <w:szCs w:val="28"/>
        </w:rPr>
        <w:t xml:space="preserve"> этапах решения.  П</w:t>
      </w:r>
      <w:r>
        <w:rPr>
          <w:rFonts w:ascii="Times New Roman" w:hAnsi="Times New Roman"/>
          <w:sz w:val="28"/>
          <w:szCs w:val="28"/>
        </w:rPr>
        <w:t xml:space="preserve">остоянный сбор  и анализ данной экспертизы позволяют учителю вести мониторинг формирования учебного сотрудничества в классе и вводить коррективы в свои педагогические </w:t>
      </w:r>
      <w:proofErr w:type="spellStart"/>
      <w:r>
        <w:rPr>
          <w:rFonts w:ascii="Times New Roman" w:hAnsi="Times New Roman"/>
          <w:sz w:val="28"/>
          <w:szCs w:val="28"/>
        </w:rPr>
        <w:t>действия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2762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ходе решения системы проектных задач у младших школьников могут быть </w:t>
      </w:r>
      <w:r>
        <w:rPr>
          <w:rFonts w:ascii="Times New Roman" w:hAnsi="Times New Roman"/>
          <w:b/>
          <w:sz w:val="28"/>
          <w:szCs w:val="28"/>
        </w:rPr>
        <w:t>сформированы следующие способности: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рефлексировать (видеть проблему, </w:t>
      </w:r>
      <w:r w:rsidR="00E27628">
        <w:rPr>
          <w:rFonts w:ascii="Times New Roman" w:hAnsi="Times New Roman"/>
          <w:sz w:val="28"/>
          <w:szCs w:val="28"/>
        </w:rPr>
        <w:t xml:space="preserve"> ошибки, </w:t>
      </w:r>
      <w:r>
        <w:rPr>
          <w:rFonts w:ascii="Times New Roman" w:hAnsi="Times New Roman"/>
          <w:sz w:val="28"/>
          <w:szCs w:val="28"/>
        </w:rPr>
        <w:t xml:space="preserve">анализировать </w:t>
      </w:r>
      <w:proofErr w:type="gramStart"/>
      <w:r>
        <w:rPr>
          <w:rFonts w:ascii="Times New Roman" w:hAnsi="Times New Roman"/>
          <w:sz w:val="28"/>
          <w:szCs w:val="28"/>
        </w:rPr>
        <w:t>сделанное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целеполагать</w:t>
      </w:r>
      <w:proofErr w:type="spellEnd"/>
      <w:r>
        <w:rPr>
          <w:rFonts w:ascii="Times New Roman" w:hAnsi="Times New Roman"/>
          <w:sz w:val="28"/>
          <w:szCs w:val="28"/>
        </w:rPr>
        <w:t xml:space="preserve"> (ставить и удерживать цели);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(составлять план своей деятельности);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моделировать (представлять спос</w:t>
      </w:r>
      <w:r w:rsidR="00E27628">
        <w:rPr>
          <w:rFonts w:ascii="Times New Roman" w:hAnsi="Times New Roman"/>
          <w:sz w:val="28"/>
          <w:szCs w:val="28"/>
        </w:rPr>
        <w:t>об действия в виде схемы-модели);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инициативу при поиске способа (способов) решения задачи;</w:t>
      </w:r>
    </w:p>
    <w:p w:rsidR="00C30BDA" w:rsidRDefault="00E27628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вступать в коммуникацию.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проектной задачи означает</w:t>
      </w:r>
      <w:r>
        <w:rPr>
          <w:rFonts w:ascii="Times New Roman" w:hAnsi="Times New Roman"/>
          <w:sz w:val="28"/>
          <w:szCs w:val="28"/>
        </w:rPr>
        <w:t>, что создан какой-то реальный «продукт», который можно представить публично и оценить. Во-вторых, это нематериальный «продукт» - качест</w:t>
      </w:r>
      <w:r w:rsidR="00E27628">
        <w:rPr>
          <w:rFonts w:ascii="Times New Roman" w:hAnsi="Times New Roman"/>
          <w:sz w:val="28"/>
          <w:szCs w:val="28"/>
        </w:rPr>
        <w:t>венное изменение самих ребят</w:t>
      </w: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Что необходимо избежать при решении проектных задач?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Первая опасность</w:t>
      </w:r>
      <w:r>
        <w:rPr>
          <w:color w:val="000000"/>
          <w:sz w:val="28"/>
          <w:szCs w:val="28"/>
        </w:rPr>
        <w:t xml:space="preserve"> – подменить деятельность выполнением задания, сделать многое за детей, перепоручить родителям</w:t>
      </w:r>
      <w:r w:rsidR="006B0C78">
        <w:rPr>
          <w:color w:val="000000"/>
          <w:sz w:val="28"/>
          <w:szCs w:val="28"/>
          <w:u w:val="single"/>
        </w:rPr>
        <w:t>.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left="18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Вторая опасность</w:t>
      </w:r>
      <w:r>
        <w:rPr>
          <w:color w:val="000000"/>
          <w:sz w:val="28"/>
          <w:szCs w:val="28"/>
        </w:rPr>
        <w:t xml:space="preserve"> – при выполнении исследовательского проекта не превратить проект в реферат.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left="18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Третья опасность</w:t>
      </w:r>
      <w:r>
        <w:rPr>
          <w:color w:val="000000"/>
          <w:sz w:val="28"/>
          <w:szCs w:val="28"/>
        </w:rPr>
        <w:t xml:space="preserve"> – переоценка результатов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highlight"/>
          <w:color w:val="000000"/>
          <w:sz w:val="28"/>
          <w:szCs w:val="28"/>
        </w:rPr>
        <w:t> проектной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highlight"/>
          <w:color w:val="000000"/>
          <w:sz w:val="28"/>
          <w:szCs w:val="28"/>
        </w:rPr>
        <w:t> задачи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недооценка её процесса.</w:t>
      </w:r>
    </w:p>
    <w:p w:rsidR="003C00C6" w:rsidRDefault="00C30BDA" w:rsidP="00BC2D25">
      <w:pPr>
        <w:pStyle w:val="a3"/>
        <w:spacing w:before="0" w:beforeAutospacing="0" w:after="0" w:afterAutospacing="0" w:line="360" w:lineRule="auto"/>
        <w:ind w:left="180" w:firstLine="709"/>
        <w:jc w:val="both"/>
        <w:rPr>
          <w:color w:val="292929"/>
          <w:sz w:val="28"/>
          <w:szCs w:val="28"/>
        </w:rPr>
      </w:pPr>
      <w:r>
        <w:rPr>
          <w:b/>
          <w:bCs/>
          <w:color w:val="292929"/>
          <w:spacing w:val="10"/>
          <w:sz w:val="28"/>
          <w:szCs w:val="28"/>
        </w:rPr>
        <w:t xml:space="preserve">Проектная задача имеет свои особенности. </w:t>
      </w:r>
      <w:r>
        <w:rPr>
          <w:color w:val="292929"/>
          <w:spacing w:val="10"/>
          <w:sz w:val="28"/>
          <w:szCs w:val="28"/>
        </w:rPr>
        <w:t xml:space="preserve">Она может состоять из </w:t>
      </w:r>
      <w:r>
        <w:rPr>
          <w:color w:val="292929"/>
          <w:spacing w:val="2"/>
          <w:sz w:val="28"/>
          <w:szCs w:val="28"/>
        </w:rPr>
        <w:t xml:space="preserve">нескольких заданий, которые связаны между собой общим сюжетом и служат </w:t>
      </w:r>
      <w:r>
        <w:rPr>
          <w:color w:val="292929"/>
          <w:spacing w:val="6"/>
          <w:sz w:val="28"/>
          <w:szCs w:val="28"/>
        </w:rPr>
        <w:t xml:space="preserve">ориентирами при решении поставленной задачи в целом. Перед  </w:t>
      </w:r>
      <w:r>
        <w:rPr>
          <w:color w:val="292929"/>
          <w:sz w:val="28"/>
          <w:szCs w:val="28"/>
        </w:rPr>
        <w:t xml:space="preserve">постановкой задачи обязательно должна быть описана конкретно-практическая, проблемная ситуация, которая фиксируется в </w:t>
      </w:r>
      <w:r>
        <w:rPr>
          <w:b/>
          <w:bCs/>
          <w:color w:val="292929"/>
          <w:sz w:val="28"/>
          <w:szCs w:val="28"/>
        </w:rPr>
        <w:t xml:space="preserve">формулировке задачи </w:t>
      </w:r>
      <w:r>
        <w:rPr>
          <w:color w:val="292929"/>
          <w:sz w:val="28"/>
          <w:szCs w:val="28"/>
        </w:rPr>
        <w:t xml:space="preserve">и реализуется через </w:t>
      </w:r>
      <w:r>
        <w:rPr>
          <w:b/>
          <w:bCs/>
          <w:color w:val="292929"/>
          <w:sz w:val="28"/>
          <w:szCs w:val="28"/>
        </w:rPr>
        <w:t>систему заданий.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left="180" w:firstLine="709"/>
        <w:jc w:val="both"/>
        <w:rPr>
          <w:color w:val="2E2E2E"/>
          <w:spacing w:val="-5"/>
          <w:sz w:val="28"/>
          <w:szCs w:val="28"/>
        </w:rPr>
      </w:pPr>
      <w:r>
        <w:rPr>
          <w:color w:val="292929"/>
          <w:spacing w:val="9"/>
          <w:sz w:val="28"/>
          <w:szCs w:val="28"/>
        </w:rPr>
        <w:lastRenderedPageBreak/>
        <w:t xml:space="preserve"> </w:t>
      </w:r>
      <w:r>
        <w:rPr>
          <w:color w:val="2E2E2E"/>
          <w:spacing w:val="-2"/>
          <w:sz w:val="28"/>
          <w:szCs w:val="28"/>
          <w:u w:val="single"/>
        </w:rPr>
        <w:t>Проектные   задачи   могут   быть</w:t>
      </w:r>
      <w:r>
        <w:rPr>
          <w:color w:val="2E2E2E"/>
          <w:spacing w:val="-2"/>
          <w:sz w:val="28"/>
          <w:szCs w:val="28"/>
        </w:rPr>
        <w:t xml:space="preserve">   </w:t>
      </w:r>
      <w:r w:rsidRPr="006B0C78">
        <w:rPr>
          <w:color w:val="2E2E2E"/>
          <w:spacing w:val="-2"/>
          <w:sz w:val="28"/>
          <w:szCs w:val="28"/>
        </w:rPr>
        <w:t xml:space="preserve">как   </w:t>
      </w:r>
      <w:r w:rsidRPr="006B0C78">
        <w:rPr>
          <w:bCs/>
          <w:color w:val="2E2E2E"/>
          <w:spacing w:val="-2"/>
          <w:sz w:val="28"/>
          <w:szCs w:val="28"/>
        </w:rPr>
        <w:t xml:space="preserve">предметные,   так   и   </w:t>
      </w:r>
      <w:proofErr w:type="spellStart"/>
      <w:r w:rsidRPr="006B0C78">
        <w:rPr>
          <w:bCs/>
          <w:color w:val="2E2E2E"/>
          <w:spacing w:val="-2"/>
          <w:sz w:val="28"/>
          <w:szCs w:val="28"/>
        </w:rPr>
        <w:t>межпредметные</w:t>
      </w:r>
      <w:proofErr w:type="spellEnd"/>
      <w:r w:rsidRPr="006B0C78">
        <w:rPr>
          <w:bCs/>
          <w:color w:val="2E2E2E"/>
          <w:spacing w:val="-2"/>
          <w:sz w:val="28"/>
          <w:szCs w:val="28"/>
        </w:rPr>
        <w:t>,</w:t>
      </w:r>
      <w:r w:rsidRPr="006B0C78">
        <w:rPr>
          <w:sz w:val="28"/>
          <w:szCs w:val="28"/>
        </w:rPr>
        <w:t xml:space="preserve"> </w:t>
      </w:r>
      <w:r w:rsidRPr="006B0C78">
        <w:rPr>
          <w:color w:val="2E2E2E"/>
          <w:spacing w:val="-5"/>
          <w:sz w:val="28"/>
          <w:szCs w:val="28"/>
        </w:rPr>
        <w:t>стартовые и итоговые, тематические</w:t>
      </w:r>
      <w:r>
        <w:rPr>
          <w:color w:val="2E2E2E"/>
          <w:spacing w:val="-5"/>
          <w:sz w:val="28"/>
          <w:szCs w:val="28"/>
        </w:rPr>
        <w:t xml:space="preserve">, </w:t>
      </w:r>
      <w:proofErr w:type="spellStart"/>
      <w:r>
        <w:rPr>
          <w:color w:val="2E2E2E"/>
          <w:spacing w:val="-5"/>
          <w:sz w:val="28"/>
          <w:szCs w:val="28"/>
        </w:rPr>
        <w:t>межвозрастные</w:t>
      </w:r>
      <w:proofErr w:type="spellEnd"/>
      <w:r>
        <w:rPr>
          <w:color w:val="2E2E2E"/>
          <w:spacing w:val="-5"/>
          <w:sz w:val="28"/>
          <w:szCs w:val="28"/>
        </w:rPr>
        <w:t>.</w:t>
      </w:r>
    </w:p>
    <w:p w:rsidR="00C30BDA" w:rsidRDefault="00C30BDA" w:rsidP="00BC2D25">
      <w:pPr>
        <w:pStyle w:val="a3"/>
        <w:spacing w:before="0" w:beforeAutospacing="0" w:after="0" w:afterAutospacing="0" w:line="360" w:lineRule="auto"/>
        <w:ind w:left="90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«проектной» задаче:</w:t>
      </w:r>
    </w:p>
    <w:p w:rsidR="00C30BDA" w:rsidRDefault="00C30BDA" w:rsidP="00BC2D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54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имеет   общий   сюжет,   задаётся   реальная   ситуация</w:t>
      </w:r>
      <w:r w:rsidR="00BC045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детям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необходимо  воспользоваться  набором известных или неизвестных им</w:t>
      </w:r>
      <w:r w:rsidR="00BC045F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способов действия;</w:t>
      </w:r>
    </w:p>
    <w:p w:rsidR="00C30BDA" w:rsidRDefault="00C30BDA" w:rsidP="00BC2D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540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состоит из нескольких взаимосвязанных сюжетом заданий</w:t>
      </w:r>
      <w:r w:rsidR="00BC045F">
        <w:rPr>
          <w:color w:val="000000"/>
          <w:spacing w:val="4"/>
          <w:sz w:val="28"/>
          <w:szCs w:val="28"/>
        </w:rPr>
        <w:t>;</w:t>
      </w:r>
    </w:p>
    <w:p w:rsidR="00C30BDA" w:rsidRPr="00BC045F" w:rsidRDefault="00C30BDA" w:rsidP="00BC2D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540" w:firstLine="709"/>
        <w:jc w:val="both"/>
        <w:rPr>
          <w:color w:val="000000"/>
          <w:spacing w:val="3"/>
          <w:sz w:val="28"/>
          <w:szCs w:val="28"/>
        </w:rPr>
      </w:pPr>
      <w:r w:rsidRPr="00BC045F">
        <w:rPr>
          <w:color w:val="000000"/>
          <w:spacing w:val="5"/>
          <w:sz w:val="28"/>
          <w:szCs w:val="28"/>
        </w:rPr>
        <w:t>двигаться  от  задания  к  заданию  можно  как  последовательно,  так  и</w:t>
      </w:r>
      <w:r w:rsidR="00BC045F">
        <w:rPr>
          <w:color w:val="000000"/>
          <w:spacing w:val="5"/>
          <w:sz w:val="28"/>
          <w:szCs w:val="28"/>
        </w:rPr>
        <w:t xml:space="preserve"> </w:t>
      </w:r>
      <w:r w:rsidRPr="00BC045F">
        <w:rPr>
          <w:color w:val="000000"/>
          <w:sz w:val="28"/>
          <w:szCs w:val="28"/>
        </w:rPr>
        <w:t>выборочно</w:t>
      </w:r>
      <w:r w:rsidR="00BC045F">
        <w:rPr>
          <w:color w:val="000000"/>
          <w:sz w:val="28"/>
          <w:szCs w:val="28"/>
        </w:rPr>
        <w:t>;</w:t>
      </w:r>
      <w:r w:rsidRPr="00BC045F">
        <w:rPr>
          <w:color w:val="000000"/>
          <w:sz w:val="28"/>
          <w:szCs w:val="28"/>
        </w:rPr>
        <w:t xml:space="preserve"> </w:t>
      </w:r>
    </w:p>
    <w:p w:rsidR="00C30BDA" w:rsidRDefault="00C30BDA" w:rsidP="00BC2D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540" w:firstLine="709"/>
        <w:jc w:val="both"/>
        <w:rPr>
          <w:color w:val="000000"/>
          <w:sz w:val="28"/>
          <w:szCs w:val="28"/>
        </w:rPr>
      </w:pPr>
      <w:r w:rsidRPr="00BC045F">
        <w:rPr>
          <w:color w:val="000000"/>
          <w:spacing w:val="3"/>
          <w:sz w:val="28"/>
          <w:szCs w:val="28"/>
        </w:rPr>
        <w:t>задания  могут иметь  определённые  «шумы»,</w:t>
      </w:r>
      <w:r w:rsidR="00BC045F">
        <w:rPr>
          <w:color w:val="000000"/>
          <w:spacing w:val="3"/>
          <w:sz w:val="28"/>
          <w:szCs w:val="28"/>
        </w:rPr>
        <w:t xml:space="preserve"> </w:t>
      </w:r>
      <w:r w:rsidRPr="00BC045F">
        <w:rPr>
          <w:color w:val="000000"/>
          <w:sz w:val="28"/>
          <w:szCs w:val="28"/>
        </w:rPr>
        <w:t>создающие разные препятствия для решения задачи;</w:t>
      </w:r>
    </w:p>
    <w:p w:rsidR="00C30BDA" w:rsidRDefault="00C30BDA" w:rsidP="00BC2D2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360"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заключительное задание задачи может быть общей «сборкой», позволяющей собрать </w:t>
      </w:r>
      <w:r>
        <w:rPr>
          <w:color w:val="000000"/>
          <w:spacing w:val="-2"/>
          <w:sz w:val="28"/>
          <w:szCs w:val="28"/>
        </w:rPr>
        <w:t xml:space="preserve">вместе всё то, что выполняла группа в отдельных заданиях (для учителя это задание </w:t>
      </w:r>
      <w:r>
        <w:rPr>
          <w:color w:val="000000"/>
          <w:spacing w:val="4"/>
          <w:sz w:val="28"/>
          <w:szCs w:val="28"/>
        </w:rPr>
        <w:t>«ключевое», предмет общей оценки решения задачи).</w:t>
      </w:r>
    </w:p>
    <w:p w:rsidR="00C30BDA" w:rsidRDefault="00C30BDA" w:rsidP="00BC2D25">
      <w:pPr>
        <w:tabs>
          <w:tab w:val="left" w:pos="1245"/>
          <w:tab w:val="center" w:pos="467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проектных задач на уроках в начальной школе убеждает меня в том, что при их системном решении действительно создаются необходимые предпосылки (условия) для плавного перехода к проектной деятельности в основной школе. Благодаря проектным задачам у детей появляется не только возможность  овладения культурными способами действий, но и возможность опробовать их в различных ситуациях. Тем более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при разработке федеральных государственных стандартов второго поколения приоритетом начального общего образования становится </w:t>
      </w:r>
      <w:proofErr w:type="spellStart"/>
      <w:r>
        <w:rPr>
          <w:rFonts w:ascii="Times New Roman" w:hAnsi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/>
          <w:sz w:val="28"/>
          <w:szCs w:val="28"/>
        </w:rPr>
        <w:t xml:space="preserve">-ориентированное обучение, т.к. именно оно помогает решить задачу формирования </w:t>
      </w:r>
      <w:proofErr w:type="spellStart"/>
      <w:r>
        <w:rPr>
          <w:rFonts w:ascii="Times New Roman" w:hAnsi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умений и навыков. А как показывает многолетний опыт зарубежных и российских школ решить эту задачу можно именно через организацию проектной деятельности.  Так что выход есть! Он непрост, но эффективен и интересен, как для учителя, так и для учеников.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0BDA" w:rsidRDefault="00C30BDA" w:rsidP="00BC2D25">
      <w:pPr>
        <w:tabs>
          <w:tab w:val="left" w:pos="1245"/>
          <w:tab w:val="center" w:pos="467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0BDA" w:rsidRDefault="00C30BDA" w:rsidP="00BC2D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0BDA" w:rsidRDefault="00C30BDA" w:rsidP="00BC2D25">
      <w:pPr>
        <w:spacing w:line="360" w:lineRule="auto"/>
        <w:ind w:left="900" w:firstLine="709"/>
        <w:jc w:val="both"/>
        <w:rPr>
          <w:rFonts w:ascii="Times New Roman" w:hAnsi="Times New Roman"/>
          <w:sz w:val="28"/>
          <w:szCs w:val="28"/>
        </w:rPr>
      </w:pPr>
    </w:p>
    <w:p w:rsidR="0082799C" w:rsidRDefault="0082799C" w:rsidP="00BC2D25">
      <w:pPr>
        <w:spacing w:line="360" w:lineRule="auto"/>
        <w:ind w:firstLine="709"/>
        <w:jc w:val="both"/>
      </w:pPr>
    </w:p>
    <w:sectPr w:rsidR="0082799C" w:rsidSect="00C903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29C"/>
    <w:multiLevelType w:val="multilevel"/>
    <w:tmpl w:val="EC4C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F62A6"/>
    <w:multiLevelType w:val="hybridMultilevel"/>
    <w:tmpl w:val="6E729F36"/>
    <w:lvl w:ilvl="0" w:tplc="04190001">
      <w:start w:val="1"/>
      <w:numFmt w:val="bullet"/>
      <w:lvlText w:val=""/>
      <w:lvlJc w:val="left"/>
      <w:pPr>
        <w:ind w:left="23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BDA"/>
    <w:rsid w:val="001909A3"/>
    <w:rsid w:val="003C00C6"/>
    <w:rsid w:val="003C1640"/>
    <w:rsid w:val="006B0C78"/>
    <w:rsid w:val="0082799C"/>
    <w:rsid w:val="00BC045F"/>
    <w:rsid w:val="00BC2D25"/>
    <w:rsid w:val="00C30BDA"/>
    <w:rsid w:val="00C9034D"/>
    <w:rsid w:val="00D44963"/>
    <w:rsid w:val="00E27628"/>
    <w:rsid w:val="00F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40"/>
  </w:style>
  <w:style w:type="paragraph" w:styleId="4">
    <w:name w:val="heading 4"/>
    <w:basedOn w:val="a"/>
    <w:next w:val="a"/>
    <w:link w:val="40"/>
    <w:qFormat/>
    <w:rsid w:val="001909A3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3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0BDA"/>
  </w:style>
  <w:style w:type="character" w:customStyle="1" w:styleId="highlight">
    <w:name w:val="highlight"/>
    <w:basedOn w:val="a0"/>
    <w:rsid w:val="00C30BDA"/>
  </w:style>
  <w:style w:type="character" w:customStyle="1" w:styleId="40">
    <w:name w:val="Заголовок 4 Знак"/>
    <w:basedOn w:val="a0"/>
    <w:link w:val="4"/>
    <w:rsid w:val="001909A3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2013-04-08T07:30:00Z</dcterms:created>
  <dcterms:modified xsi:type="dcterms:W3CDTF">2019-05-06T04:47:00Z</dcterms:modified>
</cp:coreProperties>
</file>