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AE" w:rsidRDefault="002536AE" w:rsidP="002536AE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Жданова Татьяна Викторовна </w:t>
      </w:r>
    </w:p>
    <w:p w:rsidR="002536AE" w:rsidRDefault="002536AE" w:rsidP="002536AE">
      <w:pPr>
        <w:pStyle w:val="a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3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Курский педагогический колледж</w:t>
      </w:r>
    </w:p>
    <w:p w:rsidR="002536AE" w:rsidRPr="002536AE" w:rsidRDefault="002536AE" w:rsidP="002536A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536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</w:t>
      </w:r>
    </w:p>
    <w:p w:rsidR="002536AE" w:rsidRDefault="002536AE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4570" w:rsidRPr="002536AE" w:rsidRDefault="005D4570" w:rsidP="002536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6AE">
        <w:rPr>
          <w:rFonts w:ascii="Times New Roman" w:hAnsi="Times New Roman" w:cs="Times New Roman"/>
          <w:b/>
          <w:sz w:val="28"/>
          <w:szCs w:val="28"/>
        </w:rPr>
        <w:t>Проблема нравственного выбора в произведениях литературы, кино, изобразительного  искусства</w:t>
      </w:r>
    </w:p>
    <w:p w:rsidR="002536AE" w:rsidRDefault="002536AE" w:rsidP="005D4570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D4570" w:rsidRDefault="005D4570" w:rsidP="005D4570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 статье приводится материал урока на тему "</w:t>
      </w:r>
      <w:r w:rsidRPr="00A069C6">
        <w:rPr>
          <w:rFonts w:ascii="Times New Roman" w:hAnsi="Times New Roman" w:cs="Times New Roman"/>
          <w:sz w:val="28"/>
          <w:szCs w:val="28"/>
        </w:rPr>
        <w:t>Проблема нравственного выбора в произведениях литературы, кино, изобразительного  искусства"</w:t>
      </w:r>
    </w:p>
    <w:p w:rsidR="005D4570" w:rsidRPr="00A069C6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учеников </w:t>
      </w:r>
      <w:r w:rsidR="002051B4">
        <w:rPr>
          <w:rFonts w:ascii="Times New Roman" w:hAnsi="Times New Roman" w:cs="Times New Roman"/>
          <w:sz w:val="28"/>
          <w:szCs w:val="28"/>
        </w:rPr>
        <w:t>10 класса. Основной</w:t>
      </w:r>
      <w:r>
        <w:rPr>
          <w:rFonts w:ascii="Times New Roman" w:hAnsi="Times New Roman" w:cs="Times New Roman"/>
          <w:sz w:val="28"/>
          <w:szCs w:val="28"/>
        </w:rPr>
        <w:t xml:space="preserve"> цель</w:t>
      </w:r>
      <w:r w:rsidR="002051B4">
        <w:rPr>
          <w:rFonts w:ascii="Times New Roman" w:hAnsi="Times New Roman" w:cs="Times New Roman"/>
          <w:sz w:val="28"/>
          <w:szCs w:val="28"/>
        </w:rPr>
        <w:t>ю урока является проблема</w:t>
      </w:r>
      <w:r>
        <w:rPr>
          <w:rFonts w:ascii="Times New Roman" w:hAnsi="Times New Roman" w:cs="Times New Roman"/>
          <w:sz w:val="28"/>
          <w:szCs w:val="28"/>
        </w:rPr>
        <w:t xml:space="preserve"> нравственного воспитания подростков. Цель данной статьи - представить один из  путей  формирования  социально-гражданских качеств у молодого </w:t>
      </w:r>
      <w:r w:rsidR="002051B4">
        <w:rPr>
          <w:rFonts w:ascii="Times New Roman" w:hAnsi="Times New Roman" w:cs="Times New Roman"/>
          <w:sz w:val="28"/>
          <w:szCs w:val="28"/>
        </w:rPr>
        <w:t>поколения средствами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4570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Целью гражданского</w:t>
      </w:r>
      <w:r w:rsidRPr="00FE4FEF">
        <w:rPr>
          <w:rFonts w:ascii="Times New Roman" w:hAnsi="Times New Roman" w:cs="Times New Roman"/>
          <w:sz w:val="28"/>
          <w:szCs w:val="28"/>
        </w:rPr>
        <w:t xml:space="preserve"> воспитания является формирование гражданственности. Она является характеристикой преимущественно нравственной стороны личности. Именно поэтому необходимо обращаться на уроках литературы к проблемам, размышление над которыми способствует формированию "убеждений, мыслей, поступков человека" (В.А.Сухомлинский). На одном из таких уроков мы обратились к теме нравственного выбора.</w:t>
      </w:r>
      <w:r w:rsidRPr="00FE4FEF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Знакомим учеников с определением нравственности, данным   в словаре С.И. Ожегова</w:t>
      </w:r>
      <w:proofErr w:type="gramStart"/>
      <w:r w:rsidRPr="00FE4FEF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:</w:t>
      </w:r>
      <w:proofErr w:type="gramEnd"/>
      <w:r w:rsidRPr="00FE4FEF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</w:t>
      </w:r>
      <w:r w:rsidRPr="00FE4FEF">
        <w:rPr>
          <w:rFonts w:ascii="Times New Roman" w:hAnsi="Times New Roman" w:cs="Times New Roman"/>
          <w:sz w:val="28"/>
          <w:szCs w:val="28"/>
        </w:rPr>
        <w:t xml:space="preserve">«Нравственность - внутренние, духовные качества, которыми руководствуется человек, этические нормы; правила поведения, определяемые этими качествами» [4, с.420], - </w:t>
      </w:r>
      <w:r w:rsidRPr="00FE4FEF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и обращаем </w:t>
      </w:r>
      <w:proofErr w:type="gramStart"/>
      <w:r w:rsidRPr="00FE4FEF">
        <w:rPr>
          <w:rFonts w:ascii="Times New Roman" w:hAnsi="Times New Roman" w:cs="Times New Roman"/>
          <w:iCs/>
          <w:color w:val="333333"/>
          <w:sz w:val="28"/>
          <w:szCs w:val="28"/>
        </w:rPr>
        <w:t>к</w:t>
      </w:r>
      <w:proofErr w:type="gramEnd"/>
      <w:r w:rsidRPr="00FE4FEF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тексту, составленному на основе статей </w:t>
      </w:r>
      <w:r w:rsidRPr="00FE4FEF">
        <w:rPr>
          <w:rFonts w:ascii="Times New Roman" w:hAnsi="Times New Roman" w:cs="Times New Roman"/>
          <w:sz w:val="28"/>
          <w:szCs w:val="28"/>
        </w:rPr>
        <w:t xml:space="preserve"> И.Ильина </w:t>
      </w:r>
      <w:r>
        <w:rPr>
          <w:rFonts w:ascii="Times New Roman" w:hAnsi="Times New Roman" w:cs="Times New Roman"/>
          <w:sz w:val="28"/>
          <w:szCs w:val="28"/>
        </w:rPr>
        <w:t>из «Книги</w:t>
      </w:r>
      <w:r w:rsidRPr="00FE4FEF">
        <w:rPr>
          <w:rFonts w:ascii="Times New Roman" w:hAnsi="Times New Roman" w:cs="Times New Roman"/>
          <w:sz w:val="28"/>
          <w:szCs w:val="28"/>
        </w:rPr>
        <w:t xml:space="preserve"> раздумий и тихих созерцаний». Он поможет  учащимся сформулировать важные проблемы, которые лягут в основу  размышлений и поисков на уроке. Приводим этот текст: «</w:t>
      </w:r>
      <w:r w:rsidRPr="00FE4FEF">
        <w:rPr>
          <w:rFonts w:ascii="Times New Roman" w:hAnsi="Times New Roman" w:cs="Times New Roman"/>
          <w:i/>
          <w:sz w:val="28"/>
          <w:szCs w:val="28"/>
        </w:rPr>
        <w:t>Основу внутреннего раскола составляет  расхождение между нашими лично-эгоистическими побуждениями и нашим Божественным призванием. Влечением духа требует от нас всегда одного и того же: самого лучшего. И если бы мы предались ему всецело и окончательно, то вся наша жизнь сложилась бы из одних дел любви, мужественной верности, радостного исполнения долга, правды и великого служения</w:t>
      </w:r>
      <w:proofErr w:type="gramStart"/>
      <w:r w:rsidRPr="00FE4FEF">
        <w:rPr>
          <w:rFonts w:ascii="Times New Roman" w:hAnsi="Times New Roman" w:cs="Times New Roman"/>
          <w:i/>
          <w:sz w:val="28"/>
          <w:szCs w:val="28"/>
        </w:rPr>
        <w:t>… Н</w:t>
      </w:r>
      <w:proofErr w:type="gramEnd"/>
      <w:r w:rsidRPr="00FE4FEF">
        <w:rPr>
          <w:rFonts w:ascii="Times New Roman" w:hAnsi="Times New Roman" w:cs="Times New Roman"/>
          <w:i/>
          <w:sz w:val="28"/>
          <w:szCs w:val="28"/>
        </w:rPr>
        <w:t>о в действительности жизнь идёт иначе: мы слышим этот голос и не слушаемся его; а когда изредка слушаемся, то внутренняя раздвоенность лишает нас цельности и не даёт нам той великой радости, которую цельность души несёт с собою.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FEF">
        <w:rPr>
          <w:rFonts w:ascii="Times New Roman" w:hAnsi="Times New Roman" w:cs="Times New Roman"/>
          <w:i/>
          <w:sz w:val="28"/>
          <w:szCs w:val="28"/>
        </w:rPr>
        <w:t xml:space="preserve">Между тем к  внутреннему  примирению, к единению между инстинктом и духом, а значит, исцелению от внутреннего раскола может привести лишь  моя собственная воля, являющаяся признаком цельности души. Я исцелюсь тогда, когда стану делать то, что  я должен делать, но это будет не томительная покорность и не каторга принуждения, а светлая радость жизни. Потому что я буду делать тогда то, что желает моя собственная воля; и то, чего она желает, будет лучшим, и притом на самом деле </w:t>
      </w:r>
      <w:r w:rsidRPr="00FE4FEF">
        <w:rPr>
          <w:rFonts w:ascii="Times New Roman" w:hAnsi="Times New Roman" w:cs="Times New Roman"/>
          <w:i/>
          <w:sz w:val="28"/>
          <w:szCs w:val="28"/>
        </w:rPr>
        <w:lastRenderedPageBreak/>
        <w:t>лучшим. И это лучшее станет для меня внутренней необходимостью, единственной возможностью».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   После прочтения текста предлагаем  сформулировать поднятые в нём проблемы.</w:t>
      </w:r>
      <w:r w:rsidRPr="00FE4F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4FEF">
        <w:rPr>
          <w:rFonts w:ascii="Times New Roman" w:hAnsi="Times New Roman" w:cs="Times New Roman"/>
          <w:sz w:val="28"/>
          <w:szCs w:val="28"/>
        </w:rPr>
        <w:t xml:space="preserve">Десятиклассники выделяют проблемы «совести», «душевного раскола», «поиска жизненного пути», «нравственного выбора». Предлагаем ученикам остановиться на проблеме нравственного выбора и просим их записать тему урока: «Проблема нравственного выбора в произведениях литературы, кино, изобразительного  искусства». Тема урока требует не только философского настроя, но и определённых знаний, например, о том, какие философские, религиозные  позиции существуют на сегодняшний день. Одна из творческих групп класса представляет заранее приготовленный ею инсценированный </w:t>
      </w:r>
      <w:r w:rsidRPr="00FE4FEF">
        <w:rPr>
          <w:rFonts w:ascii="Times New Roman" w:hAnsi="Times New Roman" w:cs="Times New Roman"/>
          <w:color w:val="262626"/>
          <w:sz w:val="28"/>
          <w:szCs w:val="28"/>
        </w:rPr>
        <w:t>«диалог-размышление»</w:t>
      </w:r>
      <w:r w:rsidRPr="00FE4F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FE4FE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FE4F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котором </w:t>
      </w:r>
      <w:r w:rsidRPr="00FE4FEF">
        <w:rPr>
          <w:rFonts w:ascii="Times New Roman" w:hAnsi="Times New Roman" w:cs="Times New Roman"/>
          <w:color w:val="262626"/>
          <w:sz w:val="28"/>
          <w:szCs w:val="28"/>
        </w:rPr>
        <w:t xml:space="preserve">представлены образы </w:t>
      </w:r>
      <w:r w:rsidRPr="00FE4FEF">
        <w:rPr>
          <w:rFonts w:ascii="Times New Roman" w:hAnsi="Times New Roman" w:cs="Times New Roman"/>
          <w:sz w:val="28"/>
          <w:szCs w:val="28"/>
        </w:rPr>
        <w:t xml:space="preserve">Пацифиста; Гедониста, Конформиста, Релятивиста, Интеллигента-философа,   Ученицы десятого класса и </w:t>
      </w:r>
      <w:r w:rsidRPr="00FE4FEF">
        <w:rPr>
          <w:rFonts w:ascii="Times New Roman" w:hAnsi="Times New Roman" w:cs="Times New Roman"/>
          <w:color w:val="262626"/>
          <w:sz w:val="28"/>
          <w:szCs w:val="28"/>
        </w:rPr>
        <w:t>Ведущего.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Привод</w:t>
      </w:r>
      <w:r w:rsidRPr="00FE4FEF">
        <w:rPr>
          <w:rFonts w:ascii="Times New Roman" w:hAnsi="Times New Roman" w:cs="Times New Roman"/>
          <w:color w:val="262626"/>
          <w:sz w:val="28"/>
          <w:szCs w:val="28"/>
        </w:rPr>
        <w:t>им его: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- Ведущий: сегодня нам предстоит разговор о нравственном выборе. Для участия в беседе мы пригласили носителей разных жизненных взглядов. Их объединяет то, что недавно они оказались участниками семинара, на котором обсуждались повесть В.Быкова «Сотников» и снятый по ней Ларисой Шепитько фильм «Восхождение». Представляю вам их: Пацифист; Гедонист, Конформист, Релятивист, Философ и  Ученица десятого класса. 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Что же такое выбор, «нравственный выбор», который мы совершаем в той или иной ситуации? Что лежит в его основе, какие моральные принципы, быть может, моральные запреты?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- Релятивист: наш лозунг – «никаких моральных запретов!». Наша мораль зависит от условий, в которых мы оказываемся. Никто не вправе требовать от человека быть человеком в нечеловеческих обстоятельствах. В конце концов, это личное дело каждого. Давайте вспомним фильм «Восхождение» Ларисы Шепитько. Разве Рыбак предал Сотникова? Он просто не разделил с ним трагической участи. Сумел остаться жить. Ну, а то, что во время казни ему пришлось выбить ящик из-под ног товарища … так он же этого не </w:t>
      </w:r>
      <w:proofErr w:type="gramStart"/>
      <w:r w:rsidRPr="00FE4FEF">
        <w:rPr>
          <w:rFonts w:ascii="Times New Roman" w:hAnsi="Times New Roman" w:cs="Times New Roman"/>
          <w:sz w:val="28"/>
          <w:szCs w:val="28"/>
        </w:rPr>
        <w:t>хотел</w:t>
      </w:r>
      <w:proofErr w:type="gramEnd"/>
      <w:r w:rsidRPr="00FE4FEF">
        <w:rPr>
          <w:rFonts w:ascii="Times New Roman" w:hAnsi="Times New Roman" w:cs="Times New Roman"/>
          <w:sz w:val="28"/>
          <w:szCs w:val="28"/>
        </w:rPr>
        <w:t xml:space="preserve">… плакал при этом, прощения просил. 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- Интеллигент, философ: а как же совесть? По-вашему, каждый человек свободен от суда совести? Да ведь на этих вопросах вся русская культура стоит, весь Достоевский! Да Рыбак потому и предатель, что у него нет моральных запретов, он из тех, кто совершает сделки с совестью, он безнравствен.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- Пацифист: с нашей точки зрения и Рыбак, и Сотников одинаково заслуживают осуждения, потому что участвуют в войне. Убийство любого человека – это не что иное, как «богоубийство», которое не может быть оправдано никакими «человеческими» соображениями.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- Интеллигент, философ: мы считаем, что есть «священные войны», отказаться от участия в которых - значит отказаться от защиты Отечества, веры. У русских людей не было выбора, воевать или нет, они встали на защиту своих детей, святынь. И это очень хорошо понимал Сотников, в </w:t>
      </w:r>
      <w:r w:rsidRPr="00FE4FEF">
        <w:rPr>
          <w:rFonts w:ascii="Times New Roman" w:hAnsi="Times New Roman" w:cs="Times New Roman"/>
          <w:sz w:val="28"/>
          <w:szCs w:val="28"/>
        </w:rPr>
        <w:lastRenderedPageBreak/>
        <w:t>образе которого воплотились наши лучшие национальные черты: крепость духа, верность долгу, преданность Родине. Такие же, как Рыбак, не выдержали проверки на трудных и ответственных дорогах жизни и потому заслуживают осуждения.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- Релятивист: к чему вообще все эти разговоры о нравственности? Душа, предназначение, выбор</w:t>
      </w:r>
      <w:proofErr w:type="gramStart"/>
      <w:r w:rsidRPr="00FE4FEF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FE4FEF">
        <w:rPr>
          <w:rFonts w:ascii="Times New Roman" w:hAnsi="Times New Roman" w:cs="Times New Roman"/>
          <w:sz w:val="28"/>
          <w:szCs w:val="28"/>
        </w:rPr>
        <w:t xml:space="preserve">акие далёкие от сладкой жизни слова! Мы считаем, что от жизни нужно брать всё, что можешь, и любым способом! И Рыбак это понимал, а в существование Сотниковых мы не верим. «Наслаждайся, спасайся от стрессов и перегрузок, живи без проблем», - вот наш лозунг. Нам не нужно искусство, которое волнует, мы хотим  наслаждаться! </w:t>
      </w:r>
      <w:proofErr w:type="gramStart"/>
      <w:r w:rsidRPr="00FE4FEF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FE4FEF">
        <w:rPr>
          <w:rFonts w:ascii="Times New Roman" w:hAnsi="Times New Roman" w:cs="Times New Roman"/>
          <w:sz w:val="28"/>
          <w:szCs w:val="28"/>
        </w:rPr>
        <w:t>, как я, большинство!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 -  Ведущий (обращается к конформисту): "А что скажете Вы?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- Конформист: мы предпочитаем жить и думать, как все вокруг, как большинство в мире. Нам удобно поступать и думать, как все. Зачем мне собственная позиция и принципы? Это страшно не выгодно: может привести к личной ответственности. Нам больше нравится самоустранение. Если хотите, у нас тоже есть лозунг. Вот он: «Нам что, больше всех надо?». Зря вы вообще притащили, то есть, пригласили меня, что мне до этого вашего нравственного выбора.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- Ведущий: ну вот, отвергли нашу тему, как будто её и не существует. А между тем, она важна сейчас как никогда. Кто же поможет нашим подросткам найти свою позицию в жизни,  помочь понять, кто они в этой жизни, чтобы не ошибиться в выборе?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- Русский интеллигент, философ: вся беда в том, что этим людям недостаёт очевидности, глубины восприятия, отсюда их внутренний раскол, а порой - просто пустота. Очевидность – это свет, исходящий от самого предмета, охватывающий и наполняющий нас. К этому свету каждый  человек должен прийти через борьбу с самим собой.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- Десятиклассница: после всего, что я сегодня услышала, мне трудно понять,  кто я? 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- Русский интеллигент, философ: ты то, что ты искренне есть. Тебя нужно искать там, где в тебе исчезнут боязнь и страх. Тебя можно найти там, где начинаются решительные и смелые поступки твоей жизни. Ты там, где действуешь; ты то, что делаешь. Ты -  твоё «око».  Ты – твоё «сердце». Ты – твоё «слово», которое образуется из «понимания» сердца. Ты – твоё «деяние», которое следует твоему оку, сердцу, слову. И если у тебя есть уверенность, что всё это действительно ты, тогда ты носишь истинный источник своего личного достоинства, и тебя не выведут из себя чужие пересуды и лепетанье. Знай, что мир можно исцелить лишь духовным достоинством и верностью, лишь мужеством быть тем, кто ты есть.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 По окончании инсценированного диалога-размышления у старшеклассников возникает вопрос: «Как каждый из </w:t>
      </w:r>
      <w:proofErr w:type="gramStart"/>
      <w:r w:rsidRPr="00FE4FEF">
        <w:rPr>
          <w:rFonts w:ascii="Times New Roman" w:hAnsi="Times New Roman" w:cs="Times New Roman"/>
          <w:sz w:val="28"/>
          <w:szCs w:val="28"/>
        </w:rPr>
        <w:t>выступивших</w:t>
      </w:r>
      <w:proofErr w:type="gramEnd"/>
      <w:r w:rsidRPr="00FE4FEF">
        <w:rPr>
          <w:rFonts w:ascii="Times New Roman" w:hAnsi="Times New Roman" w:cs="Times New Roman"/>
          <w:sz w:val="28"/>
          <w:szCs w:val="28"/>
        </w:rPr>
        <w:t xml:space="preserve">  оценивает представленную им позицию?» Участники поясняют своё отношение к образам, созданным ими.  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FE4FEF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FE4FEF">
        <w:rPr>
          <w:rFonts w:ascii="Times New Roman" w:hAnsi="Times New Roman" w:cs="Times New Roman"/>
          <w:color w:val="262626"/>
          <w:sz w:val="28"/>
          <w:szCs w:val="28"/>
        </w:rPr>
        <w:t xml:space="preserve">Просим доказать, что проблема выбора – одна из вечных, что она имеет глубокие корни, уходит в глубь веков. Ученики обращаются к фольклорным образам, к картине «Витязь на распутье», вспоминают изученное в девятом классе «Слово о полку Игореве», каждый урок по которому обращал учащихся к проблеме нравственного выбора. 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 С выделенной нами проблемой связаны многие произведения литературы и искусства; мы остановимся на нескольких из них, представляющих её глубоко и ярко. Обратимся к картине А.Иванова «Явление Христа народу». Учитель предлагает ученикам доказать, что речь идёт о важном для </w:t>
      </w:r>
      <w:proofErr w:type="gramStart"/>
      <w:r w:rsidRPr="00FE4FEF">
        <w:rPr>
          <w:rFonts w:ascii="Times New Roman" w:hAnsi="Times New Roman" w:cs="Times New Roman"/>
          <w:sz w:val="28"/>
          <w:szCs w:val="28"/>
        </w:rPr>
        <w:t>изображённых</w:t>
      </w:r>
      <w:proofErr w:type="gramEnd"/>
      <w:r w:rsidRPr="00FE4FEF">
        <w:rPr>
          <w:rFonts w:ascii="Times New Roman" w:hAnsi="Times New Roman" w:cs="Times New Roman"/>
          <w:sz w:val="28"/>
          <w:szCs w:val="28"/>
        </w:rPr>
        <w:t xml:space="preserve"> на картине выборе, а затем пояснить - о каком именно. </w:t>
      </w:r>
    </w:p>
    <w:p w:rsidR="005D4570" w:rsidRPr="00974283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 Для того чтоб</w:t>
      </w:r>
      <w:r w:rsidR="00974283">
        <w:rPr>
          <w:rFonts w:ascii="Times New Roman" w:hAnsi="Times New Roman" w:cs="Times New Roman"/>
          <w:sz w:val="28"/>
          <w:szCs w:val="28"/>
        </w:rPr>
        <w:t>ы подростки смогли понять смысл</w:t>
      </w:r>
      <w:r w:rsidRPr="00FE4FEF">
        <w:rPr>
          <w:rFonts w:ascii="Times New Roman" w:hAnsi="Times New Roman" w:cs="Times New Roman"/>
          <w:sz w:val="28"/>
          <w:szCs w:val="28"/>
        </w:rPr>
        <w:t xml:space="preserve"> изображённого на картине момента и яснее осознать его значимость, я зачитываю фрагменты из Библии, тематически связанные с изображённым на картине, и прошу пояснить понятое ими (у каждого на парте лежат тексты с фрагментами из Библии). Привожу эти фрагменты. Евангелие от Иоанна:</w:t>
      </w:r>
      <w:r w:rsidRPr="00FE4FE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FE4FEF">
        <w:rPr>
          <w:rFonts w:ascii="Times New Roman" w:hAnsi="Times New Roman" w:cs="Times New Roman"/>
          <w:i/>
          <w:sz w:val="28"/>
          <w:szCs w:val="28"/>
          <w:vertAlign w:val="superscript"/>
        </w:rPr>
        <w:t>6</w:t>
      </w:r>
      <w:r w:rsidRPr="00FE4FEF">
        <w:rPr>
          <w:rFonts w:ascii="Times New Roman" w:hAnsi="Times New Roman" w:cs="Times New Roman"/>
          <w:i/>
          <w:sz w:val="28"/>
          <w:szCs w:val="28"/>
        </w:rPr>
        <w:t>Был человек, посланный от Бога: имя ему Иоанн</w:t>
      </w:r>
      <w:proofErr w:type="gramStart"/>
      <w:r w:rsidRPr="00FE4FEF">
        <w:rPr>
          <w:rFonts w:ascii="Times New Roman" w:hAnsi="Times New Roman" w:cs="Times New Roman"/>
          <w:i/>
          <w:sz w:val="28"/>
          <w:szCs w:val="28"/>
          <w:vertAlign w:val="superscript"/>
        </w:rPr>
        <w:t>7</w:t>
      </w:r>
      <w:proofErr w:type="gramEnd"/>
      <w:r w:rsidRPr="00FE4FEF">
        <w:rPr>
          <w:rFonts w:ascii="Times New Roman" w:hAnsi="Times New Roman" w:cs="Times New Roman"/>
          <w:i/>
          <w:sz w:val="28"/>
          <w:szCs w:val="28"/>
        </w:rPr>
        <w:t>. Он пришёл для свидетельства, чтобы свидетельствовать о Свете, дабы все уверовали через него</w:t>
      </w:r>
      <w:r w:rsidRPr="00FE4FEF">
        <w:rPr>
          <w:rFonts w:ascii="Times New Roman" w:hAnsi="Times New Roman" w:cs="Times New Roman"/>
          <w:i/>
          <w:sz w:val="28"/>
          <w:szCs w:val="28"/>
          <w:vertAlign w:val="superscript"/>
        </w:rPr>
        <w:t>8</w:t>
      </w:r>
      <w:r w:rsidRPr="00FE4FEF">
        <w:rPr>
          <w:rFonts w:ascii="Times New Roman" w:hAnsi="Times New Roman" w:cs="Times New Roman"/>
          <w:i/>
          <w:sz w:val="28"/>
          <w:szCs w:val="28"/>
        </w:rPr>
        <w:t>». 1,1 – 1, 23 «</w:t>
      </w:r>
      <w:r w:rsidRPr="00FE4FEF">
        <w:rPr>
          <w:rFonts w:ascii="Times New Roman" w:hAnsi="Times New Roman" w:cs="Times New Roman"/>
          <w:i/>
          <w:sz w:val="28"/>
          <w:szCs w:val="28"/>
          <w:vertAlign w:val="superscript"/>
        </w:rPr>
        <w:t>29</w:t>
      </w:r>
      <w:r w:rsidRPr="00FE4FEF">
        <w:rPr>
          <w:rFonts w:ascii="Times New Roman" w:hAnsi="Times New Roman" w:cs="Times New Roman"/>
          <w:i/>
          <w:sz w:val="28"/>
          <w:szCs w:val="28"/>
        </w:rPr>
        <w:t>На другой день видит Иоанн идущего к нему Иисуса и говорит: вот агнец Божий, Который берёт на Себя грех мира». 1, 24 – 1, 49.</w:t>
      </w:r>
      <w:r w:rsidRPr="00FE4FEF">
        <w:rPr>
          <w:rFonts w:ascii="Times New Roman" w:hAnsi="Times New Roman" w:cs="Times New Roman"/>
          <w:sz w:val="28"/>
          <w:szCs w:val="28"/>
        </w:rPr>
        <w:t xml:space="preserve"> Евангелие от Луки: </w:t>
      </w:r>
      <w:r w:rsidRPr="00FE4FEF">
        <w:rPr>
          <w:rFonts w:ascii="Times New Roman" w:hAnsi="Times New Roman" w:cs="Times New Roman"/>
          <w:i/>
          <w:sz w:val="28"/>
          <w:szCs w:val="28"/>
        </w:rPr>
        <w:t>«Иоанн приходившему креститься от него народу говорил: порождения ехиднины! Кто внушил вам бежать от будущего гнева?</w:t>
      </w:r>
      <w:r w:rsidRPr="00FE4FEF">
        <w:rPr>
          <w:rFonts w:ascii="Times New Roman" w:hAnsi="Times New Roman" w:cs="Times New Roman"/>
          <w:i/>
          <w:sz w:val="28"/>
          <w:szCs w:val="28"/>
          <w:vertAlign w:val="superscript"/>
        </w:rPr>
        <w:t>8</w:t>
      </w:r>
      <w:r w:rsidR="00974283">
        <w:rPr>
          <w:rFonts w:ascii="Times New Roman" w:hAnsi="Times New Roman" w:cs="Times New Roman"/>
          <w:i/>
          <w:sz w:val="28"/>
          <w:szCs w:val="28"/>
        </w:rPr>
        <w:t>.</w:t>
      </w:r>
      <w:r w:rsidRPr="00FE4FEF">
        <w:rPr>
          <w:rFonts w:ascii="Times New Roman" w:hAnsi="Times New Roman" w:cs="Times New Roman"/>
          <w:i/>
          <w:sz w:val="28"/>
          <w:szCs w:val="28"/>
        </w:rPr>
        <w:t xml:space="preserve"> Сотворите же достойные плоды покаяния и не думайте говорить в себе: отец у нас Авраам, ибо говорю вам, что Бог может из камней сих воздвигнуть детей Аврааму</w:t>
      </w:r>
      <w:proofErr w:type="gramStart"/>
      <w:r w:rsidR="00974283">
        <w:rPr>
          <w:rFonts w:ascii="Times New Roman" w:hAnsi="Times New Roman" w:cs="Times New Roman"/>
          <w:i/>
          <w:sz w:val="28"/>
          <w:szCs w:val="28"/>
          <w:vertAlign w:val="superscript"/>
        </w:rPr>
        <w:t>9</w:t>
      </w:r>
      <w:proofErr w:type="gramEnd"/>
      <w:r w:rsidRPr="00FE4FEF">
        <w:rPr>
          <w:rFonts w:ascii="Times New Roman" w:hAnsi="Times New Roman" w:cs="Times New Roman"/>
          <w:i/>
          <w:sz w:val="28"/>
          <w:szCs w:val="28"/>
        </w:rPr>
        <w:t>. Уже и секира при корне дерев лежит: всякое дерево, не приносящее доброго плода, срубают и бросают в огонь</w:t>
      </w:r>
      <w:r w:rsidRPr="00FE4FEF">
        <w:rPr>
          <w:rFonts w:ascii="Times New Roman" w:hAnsi="Times New Roman" w:cs="Times New Roman"/>
          <w:i/>
          <w:sz w:val="28"/>
          <w:szCs w:val="28"/>
          <w:vertAlign w:val="superscript"/>
        </w:rPr>
        <w:t>10</w:t>
      </w:r>
      <w:r w:rsidR="00974283">
        <w:rPr>
          <w:rFonts w:ascii="Times New Roman" w:hAnsi="Times New Roman" w:cs="Times New Roman"/>
          <w:i/>
          <w:sz w:val="28"/>
          <w:szCs w:val="28"/>
        </w:rPr>
        <w:t>.</w:t>
      </w:r>
      <w:r w:rsidRPr="00FE4FEF">
        <w:rPr>
          <w:rFonts w:ascii="Times New Roman" w:hAnsi="Times New Roman" w:cs="Times New Roman"/>
          <w:i/>
          <w:sz w:val="28"/>
          <w:szCs w:val="28"/>
        </w:rPr>
        <w:t xml:space="preserve">  И спрашивал его народ: что же нам делать?</w:t>
      </w:r>
      <w:r w:rsidRPr="00FE4FE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11 </w:t>
      </w:r>
      <w:r w:rsidRPr="00FE4FEF">
        <w:rPr>
          <w:rFonts w:ascii="Times New Roman" w:hAnsi="Times New Roman" w:cs="Times New Roman"/>
          <w:i/>
          <w:sz w:val="28"/>
          <w:szCs w:val="28"/>
        </w:rPr>
        <w:t xml:space="preserve">Он сказал им в ответ: у кого две одежды, тот дай </w:t>
      </w:r>
      <w:proofErr w:type="gramStart"/>
      <w:r w:rsidRPr="00FE4FEF">
        <w:rPr>
          <w:rFonts w:ascii="Times New Roman" w:hAnsi="Times New Roman" w:cs="Times New Roman"/>
          <w:i/>
          <w:sz w:val="28"/>
          <w:szCs w:val="28"/>
        </w:rPr>
        <w:t>неимущему</w:t>
      </w:r>
      <w:proofErr w:type="gramEnd"/>
      <w:r w:rsidRPr="00FE4FEF">
        <w:rPr>
          <w:rFonts w:ascii="Times New Roman" w:hAnsi="Times New Roman" w:cs="Times New Roman"/>
          <w:i/>
          <w:sz w:val="28"/>
          <w:szCs w:val="28"/>
        </w:rPr>
        <w:t>, и у кого есть пища, делай то же</w:t>
      </w:r>
      <w:r w:rsidRPr="00FE4FEF">
        <w:rPr>
          <w:rFonts w:ascii="Times New Roman" w:hAnsi="Times New Roman" w:cs="Times New Roman"/>
          <w:i/>
          <w:sz w:val="28"/>
          <w:szCs w:val="28"/>
          <w:vertAlign w:val="superscript"/>
        </w:rPr>
        <w:t>12</w:t>
      </w:r>
      <w:r w:rsidRPr="00FE4FEF">
        <w:rPr>
          <w:rFonts w:ascii="Times New Roman" w:hAnsi="Times New Roman" w:cs="Times New Roman"/>
          <w:i/>
          <w:sz w:val="28"/>
          <w:szCs w:val="28"/>
        </w:rPr>
        <w:t>.</w:t>
      </w:r>
      <w:r w:rsidRPr="00FE4FE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</w:t>
      </w:r>
      <w:r w:rsidRPr="00FE4FEF">
        <w:rPr>
          <w:rFonts w:ascii="Times New Roman" w:hAnsi="Times New Roman" w:cs="Times New Roman"/>
          <w:i/>
          <w:sz w:val="28"/>
          <w:szCs w:val="28"/>
        </w:rPr>
        <w:t xml:space="preserve">Пришли и мытари креститься, и сказали ему: учитель, что нам делать?                   </w:t>
      </w:r>
      <w:r w:rsidRPr="00FE4FEF">
        <w:rPr>
          <w:rFonts w:ascii="Times New Roman" w:hAnsi="Times New Roman" w:cs="Times New Roman"/>
          <w:i/>
          <w:sz w:val="28"/>
          <w:szCs w:val="28"/>
          <w:vertAlign w:val="superscript"/>
        </w:rPr>
        <w:t>13</w:t>
      </w:r>
      <w:r w:rsidR="00974283">
        <w:rPr>
          <w:rFonts w:ascii="Times New Roman" w:hAnsi="Times New Roman" w:cs="Times New Roman"/>
          <w:i/>
          <w:sz w:val="28"/>
          <w:szCs w:val="28"/>
        </w:rPr>
        <w:t>.</w:t>
      </w:r>
      <w:r w:rsidRPr="00FE4FE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FE4FEF">
        <w:rPr>
          <w:rFonts w:ascii="Times New Roman" w:hAnsi="Times New Roman" w:cs="Times New Roman"/>
          <w:i/>
          <w:sz w:val="28"/>
          <w:szCs w:val="28"/>
        </w:rPr>
        <w:t>Он отвечал им: ничего не требуйте более определённого вам</w:t>
      </w:r>
      <w:r w:rsidRPr="00FE4FE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14</w:t>
      </w:r>
      <w:r w:rsidR="00974283">
        <w:rPr>
          <w:rFonts w:ascii="Times New Roman" w:hAnsi="Times New Roman" w:cs="Times New Roman"/>
          <w:i/>
          <w:sz w:val="28"/>
          <w:szCs w:val="28"/>
        </w:rPr>
        <w:t>.</w:t>
      </w:r>
      <w:r w:rsidRPr="00FE4FEF">
        <w:rPr>
          <w:rFonts w:ascii="Times New Roman" w:hAnsi="Times New Roman" w:cs="Times New Roman"/>
          <w:i/>
          <w:sz w:val="28"/>
          <w:szCs w:val="28"/>
        </w:rPr>
        <w:t xml:space="preserve"> Спрашивали его также и воины: а нам что делать? И сказал им: никого не обижайте, не клевещите, и </w:t>
      </w:r>
      <w:r w:rsidR="00974283">
        <w:rPr>
          <w:rFonts w:ascii="Times New Roman" w:hAnsi="Times New Roman" w:cs="Times New Roman"/>
          <w:i/>
          <w:sz w:val="28"/>
          <w:szCs w:val="28"/>
        </w:rPr>
        <w:t>довольствуйтесь своим жалованьем</w:t>
      </w:r>
      <w:r w:rsidR="00974283">
        <w:rPr>
          <w:rFonts w:ascii="Times New Roman" w:hAnsi="Times New Roman" w:cs="Times New Roman"/>
          <w:i/>
          <w:sz w:val="28"/>
          <w:szCs w:val="28"/>
          <w:vertAlign w:val="superscript"/>
        </w:rPr>
        <w:t>15</w:t>
      </w:r>
      <w:r w:rsidRPr="00FE4FEF">
        <w:rPr>
          <w:rFonts w:ascii="Times New Roman" w:hAnsi="Times New Roman" w:cs="Times New Roman"/>
          <w:i/>
          <w:sz w:val="28"/>
          <w:szCs w:val="28"/>
        </w:rPr>
        <w:t>».</w:t>
      </w:r>
      <w:r w:rsidRPr="00FE4FE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3, 4 </w:t>
      </w:r>
      <w:r w:rsidRPr="00FE4FEF">
        <w:rPr>
          <w:rFonts w:ascii="Times New Roman" w:hAnsi="Times New Roman" w:cs="Times New Roman"/>
          <w:sz w:val="28"/>
          <w:szCs w:val="28"/>
          <w:vertAlign w:val="superscript"/>
        </w:rPr>
        <w:t xml:space="preserve">– 3, 29 </w:t>
      </w:r>
      <w:r w:rsidRPr="00FE4F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 Десятиклассники раскрывают смысл событий, описанных в этих фрагментах Библии: </w:t>
      </w:r>
      <w:r w:rsidR="00974283">
        <w:rPr>
          <w:rFonts w:ascii="Times New Roman" w:hAnsi="Times New Roman" w:cs="Times New Roman"/>
          <w:i/>
          <w:sz w:val="28"/>
          <w:szCs w:val="28"/>
        </w:rPr>
        <w:t>«в</w:t>
      </w:r>
      <w:r w:rsidRPr="00FE4FEF">
        <w:rPr>
          <w:rFonts w:ascii="Times New Roman" w:hAnsi="Times New Roman" w:cs="Times New Roman"/>
          <w:i/>
          <w:sz w:val="28"/>
          <w:szCs w:val="28"/>
        </w:rPr>
        <w:t xml:space="preserve"> Евангелии от Иоанна говорится о том, что Иоанн Креститель первым узнал от Бога о предстоящем явлении Иисуса Христа и его миссии на земле, а затем сообщил об этом людям», «в Евангелии от Луки передан момент важного для многих людей выбора: принять Христианство или нет, а Иоанн Креститель строго объясняет людям, в чё</w:t>
      </w:r>
      <w:r w:rsidR="00974283">
        <w:rPr>
          <w:rFonts w:ascii="Times New Roman" w:hAnsi="Times New Roman" w:cs="Times New Roman"/>
          <w:i/>
          <w:sz w:val="28"/>
          <w:szCs w:val="28"/>
        </w:rPr>
        <w:t>м заключается смысл их выбора»,</w:t>
      </w:r>
      <w:r w:rsidRPr="00FE4FEF">
        <w:rPr>
          <w:rFonts w:ascii="Times New Roman" w:hAnsi="Times New Roman" w:cs="Times New Roman"/>
          <w:i/>
          <w:sz w:val="28"/>
          <w:szCs w:val="28"/>
        </w:rPr>
        <w:t xml:space="preserve"> «речь идёт о принятии Христианств</w:t>
      </w:r>
      <w:r w:rsidR="00974283">
        <w:rPr>
          <w:rFonts w:ascii="Times New Roman" w:hAnsi="Times New Roman" w:cs="Times New Roman"/>
          <w:i/>
          <w:sz w:val="28"/>
          <w:szCs w:val="28"/>
        </w:rPr>
        <w:t>а</w:t>
      </w:r>
      <w:r w:rsidRPr="00FE4FEF">
        <w:rPr>
          <w:rFonts w:ascii="Times New Roman" w:hAnsi="Times New Roman" w:cs="Times New Roman"/>
          <w:i/>
          <w:sz w:val="28"/>
          <w:szCs w:val="28"/>
        </w:rPr>
        <w:t xml:space="preserve"> и постижении христианских истин».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   Мы видим, что учащиеся понимают </w:t>
      </w:r>
      <w:r w:rsidR="00974283">
        <w:rPr>
          <w:rFonts w:ascii="Times New Roman" w:hAnsi="Times New Roman" w:cs="Times New Roman"/>
          <w:sz w:val="28"/>
          <w:szCs w:val="28"/>
        </w:rPr>
        <w:t xml:space="preserve">глубокий </w:t>
      </w:r>
      <w:r w:rsidRPr="00FE4FEF">
        <w:rPr>
          <w:rFonts w:ascii="Times New Roman" w:hAnsi="Times New Roman" w:cs="Times New Roman"/>
          <w:sz w:val="28"/>
          <w:szCs w:val="28"/>
        </w:rPr>
        <w:t>смысл приведённых фрагментов и обращаем их к композиционно значимым фигурам картины</w:t>
      </w:r>
      <w:r w:rsidR="006C75E0">
        <w:rPr>
          <w:rFonts w:ascii="Times New Roman" w:hAnsi="Times New Roman" w:cs="Times New Roman"/>
          <w:sz w:val="28"/>
          <w:szCs w:val="28"/>
        </w:rPr>
        <w:t xml:space="preserve"> А.Иванова</w:t>
      </w:r>
      <w:r w:rsidRPr="00FE4FEF">
        <w:rPr>
          <w:rFonts w:ascii="Times New Roman" w:hAnsi="Times New Roman" w:cs="Times New Roman"/>
          <w:sz w:val="28"/>
          <w:szCs w:val="28"/>
        </w:rPr>
        <w:t>: образам Иисуса Христа, Иоанна Крестителя и Дрожащего,  - составляющим смысловой центр картины. Сравниваем контрастирующие образы Иоанна Крестителя и Дрожащего, отношение их к явлению Христа.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FE4FEF">
        <w:rPr>
          <w:rFonts w:ascii="Times New Roman" w:hAnsi="Times New Roman" w:cs="Times New Roman"/>
          <w:color w:val="262626"/>
          <w:sz w:val="28"/>
          <w:szCs w:val="28"/>
        </w:rPr>
        <w:lastRenderedPageBreak/>
        <w:t xml:space="preserve">     Ученики отмечают, что «лицо Иоанна Крестителя  благородно, красиво, взгляд его прям», жестом руки он указует на Спасителя.  Они замечают, что лицо Крестителя бледно, предполагая, что жизнь подвижника нелегка. Дрожащий же </w:t>
      </w:r>
      <w:r w:rsidRPr="00FE4FEF">
        <w:rPr>
          <w:rFonts w:ascii="Times New Roman" w:hAnsi="Times New Roman" w:cs="Times New Roman"/>
          <w:i/>
          <w:color w:val="262626"/>
          <w:sz w:val="28"/>
          <w:szCs w:val="28"/>
        </w:rPr>
        <w:t xml:space="preserve">«словно пытается спрятаться, он слегка пригнулся, присел, очевидно, пытается скрыть своё истинное чувство»; «на его лице улыбка-маска. Смуглое, свежее лицо Дрожащего выдаёт человека, довольного своей жизнью, не желающего что-либо менять в жизни». </w:t>
      </w:r>
      <w:r w:rsidRPr="00FE4FEF">
        <w:rPr>
          <w:rFonts w:ascii="Times New Roman" w:hAnsi="Times New Roman" w:cs="Times New Roman"/>
          <w:color w:val="262626"/>
          <w:sz w:val="28"/>
          <w:szCs w:val="28"/>
        </w:rPr>
        <w:t xml:space="preserve">Ученики предполагают, что А. Иванов назвал этот образ Дрожащим, потому что он напоминает Иуду: </w:t>
      </w:r>
      <w:r w:rsidRPr="00FE4FEF">
        <w:rPr>
          <w:rFonts w:ascii="Times New Roman" w:hAnsi="Times New Roman" w:cs="Times New Roman"/>
          <w:i/>
          <w:color w:val="262626"/>
          <w:sz w:val="28"/>
          <w:szCs w:val="28"/>
        </w:rPr>
        <w:t>«тот тоже скрывал свои чувства от окружающих, им обоим подходит определение Дрожащий».</w:t>
      </w:r>
      <w:r w:rsidRPr="00FE4FEF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</w:p>
    <w:p w:rsidR="005D4570" w:rsidRPr="00F81EBB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Предлагаем учащимся вспомнить ранее изученные произведения, </w:t>
      </w:r>
      <w:r w:rsidRPr="00FE4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которых встречаются </w:t>
      </w:r>
      <w:r w:rsidR="006C75E0">
        <w:rPr>
          <w:rFonts w:ascii="Times New Roman" w:hAnsi="Times New Roman" w:cs="Times New Roman"/>
          <w:sz w:val="28"/>
          <w:szCs w:val="28"/>
        </w:rPr>
        <w:t>столь противоположные</w:t>
      </w:r>
      <w:r w:rsidR="00C4096A">
        <w:rPr>
          <w:rFonts w:ascii="Times New Roman" w:hAnsi="Times New Roman" w:cs="Times New Roman"/>
          <w:sz w:val="28"/>
          <w:szCs w:val="28"/>
        </w:rPr>
        <w:t xml:space="preserve"> друг другу</w:t>
      </w:r>
      <w:r>
        <w:rPr>
          <w:rFonts w:ascii="Times New Roman" w:hAnsi="Times New Roman" w:cs="Times New Roman"/>
          <w:sz w:val="28"/>
          <w:szCs w:val="28"/>
        </w:rPr>
        <w:t xml:space="preserve"> образы </w:t>
      </w:r>
      <w:r w:rsidRPr="00FE4FEF">
        <w:rPr>
          <w:rFonts w:ascii="Times New Roman" w:hAnsi="Times New Roman" w:cs="Times New Roman"/>
          <w:sz w:val="28"/>
          <w:szCs w:val="28"/>
        </w:rPr>
        <w:t>в момент принятия важного жизненного решения, выбора.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FE4FE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Ученики называют героев повести В.Быкова «Сотников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"</w:t>
      </w:r>
      <w:r w:rsidRPr="00FE4FE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- Рыбака и Сотникова, пушкинских Гринёва и Швабрина, толстовских Жилина и Костылина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п</w:t>
      </w:r>
      <w:r w:rsidRPr="00FE4FE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одтверждают это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Возвращаем учеников к картине А.Иванова, обращаем</w:t>
      </w:r>
      <w:r w:rsidRPr="00FE4FEF">
        <w:rPr>
          <w:rFonts w:ascii="Times New Roman" w:hAnsi="Times New Roman" w:cs="Times New Roman"/>
          <w:sz w:val="28"/>
          <w:szCs w:val="28"/>
        </w:rPr>
        <w:t xml:space="preserve"> их к вопросам, записанным на доске: 1) какой  выбор совершают другие герои </w:t>
      </w:r>
      <w:r w:rsidR="006C75E0">
        <w:rPr>
          <w:rFonts w:ascii="Times New Roman" w:hAnsi="Times New Roman" w:cs="Times New Roman"/>
          <w:sz w:val="28"/>
          <w:szCs w:val="28"/>
        </w:rPr>
        <w:t>картины «Явление Христа народу»</w:t>
      </w:r>
      <w:r w:rsidRPr="00FE4FEF">
        <w:rPr>
          <w:rFonts w:ascii="Times New Roman" w:hAnsi="Times New Roman" w:cs="Times New Roman"/>
          <w:sz w:val="28"/>
          <w:szCs w:val="28"/>
        </w:rPr>
        <w:t xml:space="preserve">, помимо выделенных нами центральных, 2) как можно определить отношение к изображённому на картине событию тех героев, чьи лица скрыты от зрителя, 3) можно ли разгадать отношение к происходящему человека, изображённого к зрителю спиной? 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 Учащиеся замечают</w:t>
      </w:r>
      <w:r w:rsidR="00F223C5">
        <w:rPr>
          <w:rFonts w:ascii="Times New Roman" w:hAnsi="Times New Roman" w:cs="Times New Roman"/>
          <w:sz w:val="28"/>
          <w:szCs w:val="28"/>
        </w:rPr>
        <w:t>, что по жестам, местоположению</w:t>
      </w:r>
      <w:r w:rsidRPr="00FE4FEF">
        <w:rPr>
          <w:rFonts w:ascii="Times New Roman" w:hAnsi="Times New Roman" w:cs="Times New Roman"/>
          <w:sz w:val="28"/>
          <w:szCs w:val="28"/>
        </w:rPr>
        <w:t xml:space="preserve"> фигур относительно образов Иоанна Крестителя и Дрожащего, всех изображённых на  картине людей можно отнести к двум оппозициям. Этот раскол только наметился, но он присутствует в каждом образе картины, в каждой её детали. Десятиклассники замечают, что Иванов передал уникальный момент выбора каждым персонажем пути, судьбы.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FE4FEF">
        <w:rPr>
          <w:rFonts w:ascii="Times New Roman" w:hAnsi="Times New Roman" w:cs="Times New Roman"/>
          <w:sz w:val="28"/>
          <w:szCs w:val="28"/>
        </w:rPr>
        <w:t>После этого учащиеся выполняют задания по группам (4 группы): 1)сопоставьте момент, переданный А.Ивановым на картине, с  ситуацией, представленной в диалоге, открывшем урок; 2) подумайте, от чего зависит выбор персонажей картины; 3) найдите самый загадочный, на ваш взгляд, образ картины, расскажите о нём: 4) объясните наметившийся раскол героев картины, опираясь на текст  философа Ивана Ильина.</w:t>
      </w:r>
      <w:proofErr w:type="gramEnd"/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 Ученики размышляют, ищут ответы на предложенные им вопросы, спорят, подводя,  таким образом,  своеобразный итог первого урока.</w:t>
      </w:r>
    </w:p>
    <w:p w:rsidR="005D4570" w:rsidRPr="00FE4FEF" w:rsidRDefault="005D4570" w:rsidP="005D45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4FEF">
        <w:rPr>
          <w:rFonts w:ascii="Times New Roman" w:hAnsi="Times New Roman" w:cs="Times New Roman"/>
          <w:sz w:val="28"/>
          <w:szCs w:val="28"/>
        </w:rPr>
        <w:t xml:space="preserve">     Приводим вывод, сформулированный и отредактированный самими  учащимися. Он записывается в тетрадь. Ученики  говорят, что А.Иванов передал на картине один из важных  периодов в истории многих народов, период, когда речь шла о выборе между  </w:t>
      </w:r>
      <w:r w:rsidRPr="00FE4FEF">
        <w:rPr>
          <w:rFonts w:ascii="Times New Roman" w:hAnsi="Times New Roman" w:cs="Times New Roman"/>
          <w:sz w:val="28"/>
          <w:szCs w:val="28"/>
          <w:u w:val="single"/>
        </w:rPr>
        <w:t>правдой, великим служением</w:t>
      </w:r>
      <w:r w:rsidRPr="00FE4FEF">
        <w:rPr>
          <w:rFonts w:ascii="Times New Roman" w:hAnsi="Times New Roman" w:cs="Times New Roman"/>
          <w:sz w:val="28"/>
          <w:szCs w:val="28"/>
        </w:rPr>
        <w:t xml:space="preserve"> Добру и сомнением в том, что это возможно и нужно. </w:t>
      </w:r>
    </w:p>
    <w:p w:rsidR="005D4570" w:rsidRDefault="005D4570" w:rsidP="005D4570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E4F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Pr="00FE4FEF">
        <w:rPr>
          <w:rFonts w:ascii="Times New Roman" w:hAnsi="Times New Roman" w:cs="Times New Roman"/>
          <w:sz w:val="28"/>
          <w:szCs w:val="28"/>
        </w:rPr>
        <w:t>Наш д</w:t>
      </w:r>
      <w:r w:rsidRPr="00FE4F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иалог о мировоззренческих проблемах не заканчивается их решением, а пробуждает рефлексию, желание возвратиться к "вечным" вопросам.</w:t>
      </w:r>
      <w:r w:rsidRPr="00FE4FEF">
        <w:rPr>
          <w:rFonts w:ascii="Times New Roman" w:hAnsi="Times New Roman" w:cs="Times New Roman"/>
          <w:sz w:val="28"/>
          <w:szCs w:val="28"/>
        </w:rPr>
        <w:t xml:space="preserve"> </w:t>
      </w:r>
      <w:r w:rsidRPr="00FE4F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Поэтому мы продолжим наш разговор на втором уроке. А поскольку нашей задачей является </w:t>
      </w:r>
      <w:r w:rsidRPr="00FE4FEF">
        <w:rPr>
          <w:rFonts w:ascii="Times New Roman" w:hAnsi="Times New Roman" w:cs="Times New Roman"/>
          <w:sz w:val="28"/>
          <w:szCs w:val="28"/>
        </w:rPr>
        <w:t xml:space="preserve">помочь подросткам в определении собственного взгляда на проблему, в самоопределении и одновременно </w:t>
      </w:r>
      <w:r w:rsidRPr="00FE4FEF">
        <w:rPr>
          <w:rFonts w:ascii="Times New Roman" w:hAnsi="Times New Roman" w:cs="Times New Roman"/>
          <w:sz w:val="28"/>
          <w:szCs w:val="28"/>
        </w:rPr>
        <w:lastRenderedPageBreak/>
        <w:t xml:space="preserve">уберечь от упрощённого взгляда на </w:t>
      </w:r>
      <w:r w:rsidRPr="00FE4F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вещи, начнём второй урок с цитаты Ф.М. Достоевского: </w:t>
      </w:r>
      <w:r w:rsidRPr="00FE4FEF">
        <w:rPr>
          <w:rFonts w:ascii="Times New Roman" w:hAnsi="Times New Roman" w:cs="Times New Roman"/>
          <w:sz w:val="28"/>
          <w:szCs w:val="28"/>
        </w:rPr>
        <w:t>«Недостаточно определить нравственность верностью своим убеждениям. Надо ещё беспрерывно возбуждать в себе вопрос: верны ли мои убеждения?» [2, с.53].</w:t>
      </w:r>
      <w:r w:rsidRPr="00FE4FE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5D4570" w:rsidRDefault="005D4570" w:rsidP="005D4570">
      <w:pPr>
        <w:pStyle w:val="a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D4570" w:rsidRPr="00BF7D10" w:rsidRDefault="005D4570" w:rsidP="002536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F7D10"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5D4570" w:rsidRPr="002536AE" w:rsidRDefault="005D4570" w:rsidP="005D45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536AE">
        <w:rPr>
          <w:rFonts w:ascii="Times New Roman" w:hAnsi="Times New Roman"/>
          <w:sz w:val="28"/>
          <w:szCs w:val="28"/>
        </w:rPr>
        <w:t>Библия. Книга священного Ветхого и Нового Завета. Москва: Московская Патриархия, 1989.</w:t>
      </w:r>
    </w:p>
    <w:p w:rsidR="005D4570" w:rsidRPr="002536AE" w:rsidRDefault="005D4570" w:rsidP="005D45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536AE">
        <w:rPr>
          <w:rFonts w:ascii="Times New Roman" w:hAnsi="Times New Roman"/>
          <w:sz w:val="28"/>
          <w:szCs w:val="28"/>
        </w:rPr>
        <w:t xml:space="preserve">Достоевский Ф.М.. Записные книжки.  Москва: Вагриус, 2000.   </w:t>
      </w:r>
    </w:p>
    <w:p w:rsidR="005D4570" w:rsidRPr="002536AE" w:rsidRDefault="005D4570" w:rsidP="005D45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536AE">
        <w:rPr>
          <w:rFonts w:ascii="Times New Roman" w:hAnsi="Times New Roman"/>
          <w:sz w:val="28"/>
          <w:szCs w:val="28"/>
        </w:rPr>
        <w:t xml:space="preserve">Ильин И.А. Книга раздумий и тихих созерцаний. Москва: </w:t>
      </w:r>
      <w:proofErr w:type="spellStart"/>
      <w:r w:rsidRPr="002536AE">
        <w:rPr>
          <w:rFonts w:ascii="Times New Roman" w:hAnsi="Times New Roman"/>
          <w:sz w:val="28"/>
          <w:szCs w:val="28"/>
        </w:rPr>
        <w:t>Альта-Принт</w:t>
      </w:r>
      <w:proofErr w:type="spellEnd"/>
      <w:r w:rsidRPr="002536AE">
        <w:rPr>
          <w:rFonts w:ascii="Times New Roman" w:hAnsi="Times New Roman"/>
          <w:sz w:val="28"/>
          <w:szCs w:val="28"/>
        </w:rPr>
        <w:t xml:space="preserve">, 2006. </w:t>
      </w:r>
    </w:p>
    <w:p w:rsidR="00667EFC" w:rsidRPr="00F223C5" w:rsidRDefault="005D4570" w:rsidP="005D45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36AE">
        <w:rPr>
          <w:rFonts w:ascii="Times New Roman" w:hAnsi="Times New Roman"/>
          <w:sz w:val="28"/>
          <w:szCs w:val="28"/>
        </w:rPr>
        <w:t>Ожегов С.И. Словарь русского языка. Москва: Русский язык,</w:t>
      </w:r>
      <w:r w:rsidRPr="00F223C5">
        <w:rPr>
          <w:rFonts w:ascii="Times New Roman" w:hAnsi="Times New Roman"/>
          <w:sz w:val="24"/>
          <w:szCs w:val="24"/>
        </w:rPr>
        <w:t xml:space="preserve"> </w:t>
      </w:r>
      <w:r w:rsidRPr="00F223C5">
        <w:rPr>
          <w:rFonts w:ascii="Times New Roman" w:hAnsi="Times New Roman"/>
          <w:sz w:val="28"/>
          <w:szCs w:val="28"/>
        </w:rPr>
        <w:t xml:space="preserve">                </w:t>
      </w:r>
    </w:p>
    <w:sectPr w:rsidR="00667EFC" w:rsidRPr="00F223C5" w:rsidSect="0098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0AF"/>
    <w:multiLevelType w:val="hybridMultilevel"/>
    <w:tmpl w:val="9FA028DA"/>
    <w:lvl w:ilvl="0" w:tplc="8C2E6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4570"/>
    <w:rsid w:val="002051B4"/>
    <w:rsid w:val="002536AE"/>
    <w:rsid w:val="005D4570"/>
    <w:rsid w:val="00667EFC"/>
    <w:rsid w:val="006C75E0"/>
    <w:rsid w:val="00974283"/>
    <w:rsid w:val="00987961"/>
    <w:rsid w:val="00C4096A"/>
    <w:rsid w:val="00F223C5"/>
    <w:rsid w:val="00F4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57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5D45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dcterms:created xsi:type="dcterms:W3CDTF">2015-09-09T10:49:00Z</dcterms:created>
  <dcterms:modified xsi:type="dcterms:W3CDTF">2015-09-10T11:55:00Z</dcterms:modified>
</cp:coreProperties>
</file>