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1A" w:rsidRDefault="00A0261A" w:rsidP="00A0261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A02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Пашкова Наталья Петровна </w:t>
      </w:r>
    </w:p>
    <w:p w:rsidR="00A0261A" w:rsidRDefault="00A0261A" w:rsidP="00A0261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A02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СОШ с. Вторые Тербуны </w:t>
      </w:r>
    </w:p>
    <w:p w:rsidR="00A0261A" w:rsidRDefault="00A0261A" w:rsidP="00A0261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A02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Тербунского</w:t>
      </w:r>
      <w:proofErr w:type="spellEnd"/>
      <w:r w:rsidRPr="00A02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Липецкой области</w:t>
      </w:r>
    </w:p>
    <w:p w:rsidR="00A0261A" w:rsidRPr="00A0261A" w:rsidRDefault="00A0261A" w:rsidP="00A026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A02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физики и математики</w:t>
      </w:r>
    </w:p>
    <w:p w:rsidR="00A0261A" w:rsidRPr="00A0261A" w:rsidRDefault="00A0261A" w:rsidP="00A026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0B00" w:rsidRPr="00A0261A" w:rsidRDefault="00C40B00" w:rsidP="00C4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61A">
        <w:rPr>
          <w:rFonts w:ascii="Times New Roman" w:hAnsi="Times New Roman" w:cs="Times New Roman"/>
          <w:b/>
          <w:sz w:val="28"/>
          <w:szCs w:val="28"/>
        </w:rPr>
        <w:t>Системно</w:t>
      </w:r>
      <w:r w:rsidR="00A0261A" w:rsidRPr="00A02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261A">
        <w:rPr>
          <w:rFonts w:ascii="Times New Roman" w:hAnsi="Times New Roman" w:cs="Times New Roman"/>
          <w:b/>
          <w:sz w:val="28"/>
          <w:szCs w:val="28"/>
        </w:rPr>
        <w:t>-</w:t>
      </w:r>
      <w:r w:rsidR="00A0261A" w:rsidRPr="00A02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261A">
        <w:rPr>
          <w:rFonts w:ascii="Times New Roman" w:hAnsi="Times New Roman" w:cs="Times New Roman"/>
          <w:b/>
          <w:sz w:val="28"/>
          <w:szCs w:val="28"/>
        </w:rPr>
        <w:t>деятельн</w:t>
      </w:r>
      <w:r w:rsidR="00A0261A">
        <w:rPr>
          <w:rFonts w:ascii="Times New Roman" w:hAnsi="Times New Roman" w:cs="Times New Roman"/>
          <w:b/>
          <w:sz w:val="28"/>
          <w:szCs w:val="28"/>
        </w:rPr>
        <w:t>остный</w:t>
      </w:r>
      <w:proofErr w:type="spellEnd"/>
      <w:r w:rsidR="00A0261A">
        <w:rPr>
          <w:rFonts w:ascii="Times New Roman" w:hAnsi="Times New Roman" w:cs="Times New Roman"/>
          <w:b/>
          <w:sz w:val="28"/>
          <w:szCs w:val="28"/>
        </w:rPr>
        <w:t xml:space="preserve"> подход в обучении физики</w:t>
      </w:r>
    </w:p>
    <w:p w:rsidR="004A3C3B" w:rsidRPr="00A0261A" w:rsidRDefault="004A3C3B" w:rsidP="004A3C3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A3C3B" w:rsidRDefault="004A3C3B" w:rsidP="004A3C3B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Преподавание физики, в силу особенности самого предмета, представляет собой благоприятную среду для применения </w:t>
      </w:r>
      <w:proofErr w:type="spellStart"/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системно-деятельностного</w:t>
      </w:r>
      <w:proofErr w:type="spellEnd"/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подхода, так как курс физики средней школы включает в себя разделы изучение и понимание которых требует развитого образного мышления, умения анализировать и сравнивать.</w:t>
      </w:r>
      <w:r w:rsidRPr="000D143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4A3C3B" w:rsidRDefault="004A3C3B" w:rsidP="004A3C3B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своих уроках я часто сочетаю фронтальную и индивидуальную работу с групповой (лабораторные работы, решение практических задач, соревнования).</w:t>
      </w:r>
      <w:r w:rsidRPr="000D143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4A3C3B" w:rsidRDefault="004A3C3B" w:rsidP="004A3C3B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Особенно эффективными методами работы являются путешествие, соревнование, защита творческих проектов. Например, ур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 - путешествие «Скорость тела.</w:t>
      </w: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Плотность вещества»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(Физика 7 класс), урок – конференция «Реактивное движение. Ракеты»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(Физика 9 класс) и др.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Здесь обучающиеся систематизируют свои знания и самостоятельно занимаются обучением. Они ищут нужную информацию, готовят электронные презентации, работают с документацией,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учебником, таблицами, развивают способность думать.</w:t>
      </w:r>
      <w:r w:rsidRPr="000D143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4A3C3B" w:rsidRDefault="004A3C3B" w:rsidP="004A3C3B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выполнении практических и лабораторных работ обучающиеся связывают рассмотренные на уроках модели с реальной жизнью.</w:t>
      </w:r>
      <w:r w:rsidRPr="000D143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4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при решении задач в 7 классе обучающиеся не только комплексно применяют знания и умения, но и учатся анализировать задачу.</w:t>
      </w:r>
      <w:r w:rsidRPr="000D143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4A3C3B" w:rsidRDefault="004A3C3B" w:rsidP="004A3C3B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Например, «В аквариуме длиной 30см и шириной 20см налита вода до высоты 25см. Определите массу воды в аквариуме.» (№271,В.И.Лукашик,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Е.В.Иванова,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Сборник задач по физике 7-9класс). Ученикам предлагаю вопросы: Какие величины нам необходимы для определения массы воды? Что следует знать, чтобы решить задачу? Какие величины запишем в условии задачи? Как можно определить плотность воды? Чему она равна? (работа с таблицей) Все ли величины даны в системе СИ?</w:t>
      </w:r>
      <w:r w:rsidRPr="000D143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Задаю домашние практические задачи: рассчитать массу воды в трехлитровой банке; рассчитать плотность своего тела или плотность воздуха в своей комнате, рассчитать скорость своего движения по дороге домой и т.д.</w:t>
      </w:r>
      <w:r w:rsidRPr="000D143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916666" w:rsidRDefault="00916666" w:rsidP="00916666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уроках обучающиеся решают практическим путем задачи на выяснение зависимости между величинами (например: зависимость силы тяжести от массы; от каких величин зависит сила трения или сила упругости и т. д.).</w:t>
      </w:r>
      <w:r w:rsidRPr="000D143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E802CB" w:rsidRDefault="00916666" w:rsidP="00E802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Обучающиеся дома проводят опыты: на проявление диффузии (например: опы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ты с марганцовкой и жидкостями);</w:t>
      </w: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плотность жидкости (нап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ример:</w:t>
      </w:r>
      <w:r w:rsidRPr="000D14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плавание тела в соленой воде), на кипение и конденсаци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ю; давление, действующее на дно и стенки сосуда.</w:t>
      </w:r>
    </w:p>
    <w:p w:rsidR="00ED602C" w:rsidRPr="000D1437" w:rsidRDefault="00ED602C" w:rsidP="00ED60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Образовательный процесс происходит не в логике учебного предмета, а в логике деятельности, имеющей личностный смысл для ученика, что повышает его мотивацию к самообразованию. Особенно удачны такие приемы при прохождении материала в 9 классе на уроках по изучению искусственных спутников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земли, принципов теле- и радио</w:t>
      </w:r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вещания.</w:t>
      </w:r>
    </w:p>
    <w:p w:rsidR="004B55AB" w:rsidRDefault="00ED602C" w:rsidP="00ED60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Системно-деятельностный</w:t>
      </w:r>
      <w:proofErr w:type="spellEnd"/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подход в обучении детей курсу физики – логическое продолжение работы по методике развивающего обучения систем Л.В. </w:t>
      </w:r>
      <w:proofErr w:type="spellStart"/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Занкова</w:t>
      </w:r>
      <w:proofErr w:type="spellEnd"/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«Школа 2000, 2100..», позволяющая использовать технологию индивидуально-дифференцированного обучения, которая в условиях основной и старшей школы позволяет обеспечить ребенку индивидуальный образовательный маршрут в соответствии с его возможностями и способностями, целями и устремлениями. </w:t>
      </w:r>
    </w:p>
    <w:p w:rsidR="00ED602C" w:rsidRPr="000D1437" w:rsidRDefault="00ED602C" w:rsidP="00ED60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уроку можно составлять свою таблицу заданий с учётом индивидуальных особенностей обучающихся, например:</w:t>
      </w:r>
    </w:p>
    <w:p w:rsidR="00ED602C" w:rsidRPr="000D1437" w:rsidRDefault="00ED602C" w:rsidP="00ED60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Задания с учетом индивидуальных особенностей обучающихся</w:t>
      </w:r>
    </w:p>
    <w:p w:rsidR="00ED602C" w:rsidRPr="000D1437" w:rsidRDefault="00ED602C" w:rsidP="00A00E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(Ф</w:t>
      </w:r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изика, 8 класс, «Закон Ома для участка цепи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00E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Последовательное и параллельное соединение проводников)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8"/>
        <w:gridCol w:w="2211"/>
        <w:gridCol w:w="3370"/>
        <w:gridCol w:w="3626"/>
      </w:tblGrid>
      <w:tr w:rsidR="00ED602C" w:rsidRPr="000D1437" w:rsidTr="004350A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602C" w:rsidRPr="000D1437" w:rsidRDefault="00ED602C" w:rsidP="00DA3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4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Уровень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602C" w:rsidRPr="000D1437" w:rsidRDefault="00ED602C" w:rsidP="00DA328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4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602C" w:rsidRPr="000D1437" w:rsidRDefault="00ED602C" w:rsidP="00DA328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4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Задание (правополушарные)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602C" w:rsidRPr="000D1437" w:rsidRDefault="00ED602C" w:rsidP="00DA328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4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Задание (</w:t>
            </w:r>
            <w:proofErr w:type="spellStart"/>
            <w:r w:rsidRPr="000D14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левополушарные</w:t>
            </w:r>
            <w:proofErr w:type="spellEnd"/>
            <w:r w:rsidRPr="000D14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ED602C" w:rsidRPr="000D1437" w:rsidTr="004350A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602C" w:rsidRPr="000D1437" w:rsidRDefault="00ED602C" w:rsidP="00DA328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4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602C" w:rsidRPr="00ED602C" w:rsidRDefault="00ED602C" w:rsidP="00D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Повысить осознанность учебной работы учащихся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602C" w:rsidRPr="00ED602C" w:rsidRDefault="00ED602C" w:rsidP="00D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Определить цели и задачи деятельности на уроке, исходя из его темы.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602C" w:rsidRPr="00ED602C" w:rsidRDefault="00ED602C" w:rsidP="00D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Сравнить основные характеристики электрической цепи в зависимости от вида соединения проводников</w:t>
            </w:r>
          </w:p>
        </w:tc>
      </w:tr>
      <w:tr w:rsidR="00ED602C" w:rsidRPr="000D1437" w:rsidTr="004350A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602C" w:rsidRPr="000D1437" w:rsidRDefault="00ED602C" w:rsidP="00DA328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4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602C" w:rsidRPr="00ED602C" w:rsidRDefault="00ED602C" w:rsidP="00D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Способствовать прочному запоминанию через универсальные действия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602C" w:rsidRPr="00ED602C" w:rsidRDefault="00ED602C" w:rsidP="00D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Решить экспериментальную задачу по предложенной схеме соединения проводников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602C" w:rsidRPr="00ED602C" w:rsidRDefault="00ED602C" w:rsidP="00D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Сравнить результаты экспериментальной задачи по определению силы тока в цепи последовательного и  параллельного соединения проводников. </w:t>
            </w:r>
          </w:p>
        </w:tc>
      </w:tr>
      <w:tr w:rsidR="00ED602C" w:rsidRPr="000D1437" w:rsidTr="004350A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602C" w:rsidRPr="000D1437" w:rsidRDefault="00ED602C" w:rsidP="00DA328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4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602C" w:rsidRPr="00ED602C" w:rsidRDefault="00ED602C" w:rsidP="00D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Формировать качество устной речи и содержательность ответа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602C" w:rsidRPr="00ED602C" w:rsidRDefault="00ED602C" w:rsidP="00D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Объяснить результаты экспериментальной задачи на основании законов соединения проводников и закона Ома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602C" w:rsidRPr="00ED602C" w:rsidRDefault="00ED602C" w:rsidP="00DA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Смоделировать возможные схемы соединений с заданным количеством проводников</w:t>
            </w:r>
          </w:p>
        </w:tc>
      </w:tr>
    </w:tbl>
    <w:p w:rsidR="004B55AB" w:rsidRPr="004B55AB" w:rsidRDefault="004B55AB" w:rsidP="004B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55AB">
        <w:rPr>
          <w:rFonts w:ascii="Times New Roman" w:eastAsia="TimesNewRomanPSMT" w:hAnsi="Times New Roman" w:cs="Times New Roman"/>
          <w:sz w:val="28"/>
          <w:szCs w:val="28"/>
        </w:rPr>
        <w:t>Расскажу о некоторых приемах, которые я с успехом применяю.</w:t>
      </w:r>
    </w:p>
    <w:p w:rsidR="004B55AB" w:rsidRPr="00634D1D" w:rsidRDefault="00A00E83" w:rsidP="005720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iCs/>
          <w:sz w:val="28"/>
          <w:szCs w:val="28"/>
        </w:rPr>
      </w:pPr>
      <w:r w:rsidRPr="00634D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</w:t>
      </w:r>
      <w:r w:rsidRPr="00634D1D">
        <w:rPr>
          <w:rFonts w:ascii="Times New Roman" w:eastAsia="TimesNewRomanPSMT" w:hAnsi="Times New Roman" w:cs="Times New Roman"/>
          <w:b/>
          <w:iCs/>
          <w:sz w:val="28"/>
          <w:szCs w:val="28"/>
        </w:rPr>
        <w:t xml:space="preserve"> . </w:t>
      </w:r>
      <w:r w:rsidR="004B55AB" w:rsidRPr="00634D1D">
        <w:rPr>
          <w:rFonts w:ascii="Times New Roman" w:eastAsia="TimesNewRomanPSMT" w:hAnsi="Times New Roman" w:cs="Times New Roman"/>
          <w:b/>
          <w:iCs/>
          <w:sz w:val="28"/>
          <w:szCs w:val="28"/>
        </w:rPr>
        <w:t>Приемы повышения интереса к учебному материалу.</w:t>
      </w:r>
    </w:p>
    <w:p w:rsidR="004B55AB" w:rsidRPr="004B55AB" w:rsidRDefault="004B55AB" w:rsidP="004B55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55AB"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Pr="004B55AB">
        <w:rPr>
          <w:rFonts w:ascii="Times New Roman" w:eastAsia="TimesNewRomanPSMT" w:hAnsi="Times New Roman" w:cs="Times New Roman"/>
          <w:i/>
          <w:iCs/>
          <w:sz w:val="28"/>
          <w:szCs w:val="28"/>
        </w:rPr>
        <w:t>Привлекательная цель. С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тавлю перед учеником простую,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 xml:space="preserve"> понятную и</w:t>
      </w:r>
    </w:p>
    <w:p w:rsidR="004B55AB" w:rsidRPr="004B55AB" w:rsidRDefault="004B55AB" w:rsidP="004B55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55AB">
        <w:rPr>
          <w:rFonts w:ascii="Times New Roman" w:eastAsia="TimesNewRomanPSMT" w:hAnsi="Times New Roman" w:cs="Times New Roman"/>
          <w:sz w:val="28"/>
          <w:szCs w:val="28"/>
        </w:rPr>
        <w:t>привлекательную цель, при достижении которой он волей-неволей выполняет и то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учебное действие, которое планирует учитель. Пример. Цель учителя – показать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серию экспериментов по оптике. Перед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учениками же я ставлю иную цель –научиться пользоваться оптическими приборами, понимать принцип их работы и</w:t>
      </w:r>
    </w:p>
    <w:p w:rsidR="004B55AB" w:rsidRDefault="004B55AB" w:rsidP="004B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55AB">
        <w:rPr>
          <w:rFonts w:ascii="Times New Roman" w:eastAsia="TimesNewRomanPSMT" w:hAnsi="Times New Roman" w:cs="Times New Roman"/>
          <w:sz w:val="28"/>
          <w:szCs w:val="28"/>
        </w:rPr>
        <w:t>возможности использования в зависимости от оптических характеристик.</w:t>
      </w:r>
    </w:p>
    <w:p w:rsidR="004B55AB" w:rsidRPr="004B55AB" w:rsidRDefault="004B55AB" w:rsidP="00081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55AB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Pr="004B55AB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Отсроченная отгадка. 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В начале урока задаю классу загадку (излагаю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удивительный факт), отгадка к которой будет открыта на уроке при работе над</w:t>
      </w:r>
      <w:r w:rsidR="0008151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новым материалом.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 xml:space="preserve">Например, на уроке по теме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Загадки парообразования</w:t>
      </w:r>
      <w:r>
        <w:rPr>
          <w:rFonts w:ascii="Times New Roman" w:eastAsia="TimesNewRomanPSMT" w:hAnsi="Times New Roman" w:cs="Times New Roman"/>
          <w:sz w:val="28"/>
          <w:szCs w:val="28"/>
        </w:rPr>
        <w:t>».</w:t>
      </w:r>
    </w:p>
    <w:p w:rsidR="004B55AB" w:rsidRDefault="004B55AB" w:rsidP="00081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55AB">
        <w:rPr>
          <w:rFonts w:ascii="Times New Roman" w:eastAsia="TimesNewRomanPSMT" w:hAnsi="Times New Roman" w:cs="Times New Roman"/>
          <w:sz w:val="28"/>
          <w:szCs w:val="28"/>
        </w:rPr>
        <w:t xml:space="preserve">Можно в начале урока рассказать сказку: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Добрый молодец сватает у купца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одну из трех его дочерей. Хобби младшей дочери – изучение физики. Жениху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приглянулась младшая дочь, и он устраивает потенциальным невестам проверку.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Девушки смачивают руки в воде. Та, у которой быстрее высохнут руки, та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 xml:space="preserve">суженая. Младшая махала руками и кричала: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Не хочу замуж!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. Вопрос – Кто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стал невестой того молодца?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 xml:space="preserve"> (Ответ дети получат после рассмотрения условий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B55AB">
        <w:rPr>
          <w:rFonts w:ascii="Times New Roman" w:eastAsia="TimesNewRomanPSMT" w:hAnsi="Times New Roman" w:cs="Times New Roman"/>
          <w:sz w:val="28"/>
          <w:szCs w:val="28"/>
        </w:rPr>
        <w:t>испарения жидкости.)</w:t>
      </w:r>
    </w:p>
    <w:p w:rsidR="002408AD" w:rsidRPr="002408AD" w:rsidRDefault="002408AD" w:rsidP="00240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2408AD">
        <w:rPr>
          <w:rFonts w:ascii="Times New Roman" w:hAnsi="Times New Roman" w:cs="Times New Roman"/>
          <w:i/>
          <w:iCs/>
          <w:sz w:val="28"/>
          <w:szCs w:val="28"/>
        </w:rPr>
        <w:t>Лови ошибку</w:t>
      </w:r>
      <w:r w:rsidRPr="002408A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2408AD">
        <w:rPr>
          <w:rFonts w:ascii="Times New Roman" w:eastAsia="TimesNewRomanPSMT" w:hAnsi="Times New Roman" w:cs="Times New Roman"/>
          <w:sz w:val="28"/>
          <w:szCs w:val="28"/>
        </w:rPr>
        <w:t>Объясняя материал, намеренно допускаю ошибку. Сначала</w:t>
      </w:r>
    </w:p>
    <w:p w:rsidR="00081514" w:rsidRDefault="002408AD" w:rsidP="00240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408AD">
        <w:rPr>
          <w:rFonts w:ascii="Times New Roman" w:eastAsia="TimesNewRomanPSMT" w:hAnsi="Times New Roman" w:cs="Times New Roman"/>
          <w:sz w:val="28"/>
          <w:szCs w:val="28"/>
        </w:rPr>
        <w:t>ученики предупреждаются об этом заранее. Иногда им можно в случае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408AD">
        <w:rPr>
          <w:rFonts w:ascii="Times New Roman" w:eastAsia="TimesNewRomanPSMT" w:hAnsi="Times New Roman" w:cs="Times New Roman"/>
          <w:sz w:val="28"/>
          <w:szCs w:val="28"/>
        </w:rPr>
        <w:t xml:space="preserve">обнаружения моей преднамеренной ошибки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2408AD">
        <w:rPr>
          <w:rFonts w:ascii="Times New Roman" w:eastAsia="TimesNewRomanPSMT" w:hAnsi="Times New Roman" w:cs="Times New Roman"/>
          <w:sz w:val="28"/>
          <w:szCs w:val="28"/>
        </w:rPr>
        <w:t>сигналить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2408AD">
        <w:rPr>
          <w:rFonts w:ascii="Times New Roman" w:eastAsia="TimesNewRomanPSMT" w:hAnsi="Times New Roman" w:cs="Times New Roman"/>
          <w:sz w:val="28"/>
          <w:szCs w:val="28"/>
        </w:rPr>
        <w:t xml:space="preserve"> об этом интонацией или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408AD">
        <w:rPr>
          <w:rFonts w:ascii="Times New Roman" w:eastAsia="TimesNewRomanPSMT" w:hAnsi="Times New Roman" w:cs="Times New Roman"/>
          <w:sz w:val="28"/>
          <w:szCs w:val="28"/>
        </w:rPr>
        <w:t>жестом. Надо научить учащихся мгновенно пресекать ошибки условным знаком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408AD">
        <w:rPr>
          <w:rFonts w:ascii="Times New Roman" w:eastAsia="TimesNewRomanPSMT" w:hAnsi="Times New Roman" w:cs="Times New Roman"/>
          <w:sz w:val="28"/>
          <w:szCs w:val="28"/>
        </w:rPr>
        <w:t>или пояснением, если таковое требуется. Нужно поощрять внимание учащихся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408AD">
        <w:rPr>
          <w:rFonts w:ascii="Times New Roman" w:eastAsia="TimesNewRomanPSMT" w:hAnsi="Times New Roman" w:cs="Times New Roman"/>
          <w:sz w:val="28"/>
          <w:szCs w:val="28"/>
        </w:rPr>
        <w:t>их готовность вмешаться в учительский монолог.</w:t>
      </w:r>
    </w:p>
    <w:p w:rsidR="00867E06" w:rsidRPr="00867E06" w:rsidRDefault="00867E06" w:rsidP="001F2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4. </w:t>
      </w:r>
      <w:r w:rsidRPr="00867E06">
        <w:rPr>
          <w:rFonts w:ascii="Times New Roman" w:hAnsi="Times New Roman" w:cs="Times New Roman"/>
          <w:i/>
          <w:iCs/>
          <w:sz w:val="28"/>
          <w:szCs w:val="28"/>
        </w:rPr>
        <w:t xml:space="preserve">«Практичность» теории. </w:t>
      </w:r>
      <w:r w:rsidRPr="00867E06">
        <w:rPr>
          <w:rFonts w:ascii="Times New Roman" w:eastAsia="TimesNewRomanPSMT" w:hAnsi="Times New Roman" w:cs="Times New Roman"/>
          <w:sz w:val="28"/>
          <w:szCs w:val="28"/>
        </w:rPr>
        <w:t>Введение в теорию осуществляю через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67E06">
        <w:rPr>
          <w:rFonts w:ascii="Times New Roman" w:eastAsia="TimesNewRomanPSMT" w:hAnsi="Times New Roman" w:cs="Times New Roman"/>
          <w:sz w:val="28"/>
          <w:szCs w:val="28"/>
        </w:rPr>
        <w:t>практическую задачу, полезность решения которой ученикам очевидна. Таким, 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67E06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примеру, может быть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867E06">
        <w:rPr>
          <w:rFonts w:ascii="Times New Roman" w:eastAsia="TimesNewRomanPSMT" w:hAnsi="Times New Roman" w:cs="Times New Roman"/>
          <w:sz w:val="28"/>
          <w:szCs w:val="28"/>
        </w:rPr>
        <w:t>вход</w:t>
      </w:r>
      <w:r w:rsidR="001F24D1">
        <w:rPr>
          <w:rFonts w:ascii="Times New Roman" w:eastAsia="TimesNewRomanPSMT" w:hAnsi="Times New Roman" w:cs="Times New Roman"/>
          <w:sz w:val="28"/>
          <w:szCs w:val="28"/>
        </w:rPr>
        <w:t xml:space="preserve">» </w:t>
      </w:r>
      <w:r w:rsidRPr="00867E06">
        <w:rPr>
          <w:rFonts w:ascii="Times New Roman" w:eastAsia="TimesNewRomanPSMT" w:hAnsi="Times New Roman" w:cs="Times New Roman"/>
          <w:sz w:val="28"/>
          <w:szCs w:val="28"/>
        </w:rPr>
        <w:t xml:space="preserve">в тему </w:t>
      </w:r>
      <w:r w:rsidR="001F24D1"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867E06">
        <w:rPr>
          <w:rFonts w:ascii="Times New Roman" w:eastAsia="TimesNewRomanPSMT" w:hAnsi="Times New Roman" w:cs="Times New Roman"/>
          <w:sz w:val="28"/>
          <w:szCs w:val="28"/>
        </w:rPr>
        <w:t>Испарение жидкости</w:t>
      </w:r>
      <w:r w:rsidR="001F24D1"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867E06">
        <w:rPr>
          <w:rFonts w:ascii="Times New Roman" w:eastAsia="TimesNewRomanPSMT" w:hAnsi="Times New Roman" w:cs="Times New Roman"/>
          <w:sz w:val="28"/>
          <w:szCs w:val="28"/>
        </w:rPr>
        <w:t>: прохладительные</w:t>
      </w:r>
      <w:r w:rsidR="001F24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67E06">
        <w:rPr>
          <w:rFonts w:ascii="Times New Roman" w:eastAsia="TimesNewRomanPSMT" w:hAnsi="Times New Roman" w:cs="Times New Roman"/>
          <w:sz w:val="28"/>
          <w:szCs w:val="28"/>
        </w:rPr>
        <w:t xml:space="preserve">напитки всегда должны быть холодными. </w:t>
      </w:r>
      <w:r w:rsidR="001F24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67E06">
        <w:rPr>
          <w:rFonts w:ascii="Times New Roman" w:eastAsia="TimesNewRomanPSMT" w:hAnsi="Times New Roman" w:cs="Times New Roman"/>
          <w:sz w:val="28"/>
          <w:szCs w:val="28"/>
        </w:rPr>
        <w:t>Хорошо, если рядом холодильник... А</w:t>
      </w:r>
    </w:p>
    <w:p w:rsidR="00867E06" w:rsidRPr="00867E06" w:rsidRDefault="00867E06" w:rsidP="001F2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67E06">
        <w:rPr>
          <w:rFonts w:ascii="Times New Roman" w:eastAsia="TimesNewRomanPSMT" w:hAnsi="Times New Roman" w:cs="Times New Roman"/>
          <w:sz w:val="28"/>
          <w:szCs w:val="28"/>
        </w:rPr>
        <w:t xml:space="preserve">если в походе? Фирма </w:t>
      </w:r>
      <w:r w:rsidR="001F24D1"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867E06">
        <w:rPr>
          <w:rFonts w:ascii="Times New Roman" w:eastAsia="TimesNewRomanPSMT" w:hAnsi="Times New Roman" w:cs="Times New Roman"/>
          <w:sz w:val="28"/>
          <w:szCs w:val="28"/>
        </w:rPr>
        <w:t xml:space="preserve">Фил Кан </w:t>
      </w:r>
      <w:proofErr w:type="spellStart"/>
      <w:r w:rsidRPr="00867E06">
        <w:rPr>
          <w:rFonts w:ascii="Times New Roman" w:eastAsia="TimesNewRomanPSMT" w:hAnsi="Times New Roman" w:cs="Times New Roman"/>
          <w:sz w:val="28"/>
          <w:szCs w:val="28"/>
        </w:rPr>
        <w:t>Индастри</w:t>
      </w:r>
      <w:proofErr w:type="spellEnd"/>
      <w:r w:rsidR="001F24D1"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867E06">
        <w:rPr>
          <w:rFonts w:ascii="Times New Roman" w:eastAsia="TimesNewRomanPSMT" w:hAnsi="Times New Roman" w:cs="Times New Roman"/>
          <w:sz w:val="28"/>
          <w:szCs w:val="28"/>
        </w:rPr>
        <w:t xml:space="preserve"> (США) разработала для</w:t>
      </w:r>
      <w:r w:rsidR="001F24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67E06">
        <w:rPr>
          <w:rFonts w:ascii="Times New Roman" w:eastAsia="TimesNewRomanPSMT" w:hAnsi="Times New Roman" w:cs="Times New Roman"/>
          <w:sz w:val="28"/>
          <w:szCs w:val="28"/>
        </w:rPr>
        <w:t>прохладительных напитков самоохлаждающиеся банки. В банку вмонтирован</w:t>
      </w:r>
      <w:r w:rsidR="001F24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67E06">
        <w:rPr>
          <w:rFonts w:ascii="Times New Roman" w:eastAsia="TimesNewRomanPSMT" w:hAnsi="Times New Roman" w:cs="Times New Roman"/>
          <w:sz w:val="28"/>
          <w:szCs w:val="28"/>
        </w:rPr>
        <w:t>отсек с легко закипающей жидкостью. Если в жаркий день раздавить капсулу,</w:t>
      </w:r>
      <w:r w:rsidR="001F24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67E06">
        <w:rPr>
          <w:rFonts w:ascii="Times New Roman" w:eastAsia="TimesNewRomanPSMT" w:hAnsi="Times New Roman" w:cs="Times New Roman"/>
          <w:sz w:val="28"/>
          <w:szCs w:val="28"/>
        </w:rPr>
        <w:t>жидкость начнет быстро кипеть, отнимая тепло у содержимого банки. За 90</w:t>
      </w:r>
      <w:r w:rsidR="001F24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67E06">
        <w:rPr>
          <w:rFonts w:ascii="Times New Roman" w:eastAsia="TimesNewRomanPSMT" w:hAnsi="Times New Roman" w:cs="Times New Roman"/>
          <w:sz w:val="28"/>
          <w:szCs w:val="28"/>
        </w:rPr>
        <w:t>секунд температура напитка понижается на 20-25 градусов.</w:t>
      </w:r>
    </w:p>
    <w:p w:rsidR="00867E06" w:rsidRPr="00867E06" w:rsidRDefault="001F24D1" w:rsidP="001F2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</w:t>
      </w:r>
      <w:r w:rsidR="00867E06" w:rsidRPr="00867E06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867E06" w:rsidRPr="00867E06">
        <w:rPr>
          <w:rFonts w:ascii="Times New Roman" w:hAnsi="Times New Roman" w:cs="Times New Roman"/>
          <w:i/>
          <w:iCs/>
          <w:sz w:val="28"/>
          <w:szCs w:val="28"/>
        </w:rPr>
        <w:t xml:space="preserve">Вопрос к тексту. </w:t>
      </w:r>
      <w:r w:rsidR="00867E06" w:rsidRPr="00867E06">
        <w:rPr>
          <w:rFonts w:ascii="Times New Roman" w:eastAsia="TimesNewRomanPSMT" w:hAnsi="Times New Roman" w:cs="Times New Roman"/>
          <w:sz w:val="28"/>
          <w:szCs w:val="28"/>
        </w:rPr>
        <w:t>Перед изучением текста перед учащимися ставится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67E06" w:rsidRPr="00867E06">
        <w:rPr>
          <w:rFonts w:ascii="Times New Roman" w:eastAsia="TimesNewRomanPSMT" w:hAnsi="Times New Roman" w:cs="Times New Roman"/>
          <w:sz w:val="28"/>
          <w:szCs w:val="28"/>
        </w:rPr>
        <w:t>задача составить к нему список вопросов. Иногда целесообразно оговорить 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67E06" w:rsidRPr="00867E06">
        <w:rPr>
          <w:rFonts w:ascii="Times New Roman" w:eastAsia="TimesNewRomanPSMT" w:hAnsi="Times New Roman" w:cs="Times New Roman"/>
          <w:sz w:val="28"/>
          <w:szCs w:val="28"/>
        </w:rPr>
        <w:t>минимальное число. В целом технология применения этого приема та же, что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67E06" w:rsidRPr="00867E06">
        <w:rPr>
          <w:rFonts w:ascii="Times New Roman" w:eastAsia="TimesNewRomanPSMT" w:hAnsi="Times New Roman" w:cs="Times New Roman"/>
          <w:sz w:val="28"/>
          <w:szCs w:val="28"/>
        </w:rPr>
        <w:t>предыдущего.</w:t>
      </w:r>
    </w:p>
    <w:p w:rsidR="00867E06" w:rsidRDefault="001F24D1" w:rsidP="00044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</w:t>
      </w:r>
      <w:r w:rsidR="00867E06" w:rsidRPr="00867E06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867E06" w:rsidRPr="00867E06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Использование периодической печати на уроках. </w:t>
      </w:r>
      <w:r w:rsidR="00867E06" w:rsidRPr="00867E06">
        <w:rPr>
          <w:rFonts w:ascii="Times New Roman" w:eastAsia="TimesNewRomanPSMT" w:hAnsi="Times New Roman" w:cs="Times New Roman"/>
          <w:sz w:val="28"/>
          <w:szCs w:val="28"/>
        </w:rPr>
        <w:t>В этом случае я</w:t>
      </w:r>
      <w:r w:rsidR="00044FF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67E06" w:rsidRPr="00867E06">
        <w:rPr>
          <w:rFonts w:ascii="Times New Roman" w:eastAsia="TimesNewRomanPSMT" w:hAnsi="Times New Roman" w:cs="Times New Roman"/>
          <w:sz w:val="28"/>
          <w:szCs w:val="28"/>
        </w:rPr>
        <w:t>использую следующую серию заданий.</w:t>
      </w:r>
    </w:p>
    <w:p w:rsidR="00044FF4" w:rsidRDefault="00044FF4" w:rsidP="00B02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20AA">
        <w:rPr>
          <w:rFonts w:ascii="Times New Roman" w:hAnsi="Times New Roman" w:cs="Times New Roman"/>
          <w:i/>
          <w:iCs/>
          <w:sz w:val="28"/>
          <w:szCs w:val="28"/>
        </w:rPr>
        <w:t>Задание 1. Из доступных вам источников в течение двух недель подберите</w:t>
      </w:r>
      <w:r w:rsidR="00B020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020AA">
        <w:rPr>
          <w:rFonts w:ascii="Times New Roman" w:hAnsi="Times New Roman" w:cs="Times New Roman"/>
          <w:i/>
          <w:iCs/>
          <w:sz w:val="28"/>
          <w:szCs w:val="28"/>
        </w:rPr>
        <w:t xml:space="preserve">информацию об использовании… (например, </w:t>
      </w:r>
      <w:r w:rsidR="00B020AA">
        <w:rPr>
          <w:rFonts w:ascii="Times New Roman" w:hAnsi="Times New Roman" w:cs="Times New Roman"/>
          <w:i/>
          <w:iCs/>
          <w:sz w:val="28"/>
          <w:szCs w:val="28"/>
        </w:rPr>
        <w:t>электромагнитных волн</w:t>
      </w:r>
      <w:r w:rsidRPr="00B020AA">
        <w:rPr>
          <w:rFonts w:ascii="Times New Roman" w:hAnsi="Times New Roman" w:cs="Times New Roman"/>
          <w:i/>
          <w:iCs/>
          <w:sz w:val="28"/>
          <w:szCs w:val="28"/>
        </w:rPr>
        <w:t xml:space="preserve"> в современной жизни). На</w:t>
      </w:r>
      <w:r w:rsidR="00B020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020AA">
        <w:rPr>
          <w:rFonts w:ascii="Times New Roman" w:hAnsi="Times New Roman" w:cs="Times New Roman"/>
          <w:i/>
          <w:iCs/>
          <w:sz w:val="28"/>
          <w:szCs w:val="28"/>
        </w:rPr>
        <w:t>основе подобранного материала составьте структурную схему, например</w:t>
      </w:r>
      <w:r w:rsidR="00B020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020AA">
        <w:rPr>
          <w:rFonts w:ascii="Times New Roman" w:hAnsi="Times New Roman" w:cs="Times New Roman"/>
          <w:i/>
          <w:iCs/>
          <w:sz w:val="28"/>
          <w:szCs w:val="28"/>
        </w:rPr>
        <w:t xml:space="preserve">«Применение </w:t>
      </w:r>
      <w:proofErr w:type="spellStart"/>
      <w:r w:rsidR="00B020AA">
        <w:rPr>
          <w:rFonts w:ascii="Times New Roman" w:hAnsi="Times New Roman" w:cs="Times New Roman"/>
          <w:i/>
          <w:iCs/>
          <w:sz w:val="28"/>
          <w:szCs w:val="28"/>
        </w:rPr>
        <w:t>микроволновки</w:t>
      </w:r>
      <w:proofErr w:type="spellEnd"/>
      <w:r w:rsidRPr="00B020AA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867E06" w:rsidRDefault="00A7559F" w:rsidP="00A75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559F">
        <w:rPr>
          <w:rFonts w:ascii="Times New Roman" w:hAnsi="Times New Roman" w:cs="Times New Roman"/>
          <w:i/>
          <w:iCs/>
          <w:sz w:val="28"/>
          <w:szCs w:val="28"/>
        </w:rPr>
        <w:t>Задание 2. Ознакомьтесь с предлагаемой информацией и ответьте на ряд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7559F">
        <w:rPr>
          <w:rFonts w:ascii="Times New Roman" w:hAnsi="Times New Roman" w:cs="Times New Roman"/>
          <w:i/>
          <w:iCs/>
          <w:sz w:val="28"/>
          <w:szCs w:val="28"/>
        </w:rPr>
        <w:t>вопросов.</w:t>
      </w:r>
    </w:p>
    <w:p w:rsidR="001D1248" w:rsidRDefault="001D1248" w:rsidP="00A75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34D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II. </w:t>
      </w:r>
      <w:r w:rsidR="00E41339" w:rsidRPr="00634D1D">
        <w:rPr>
          <w:rFonts w:ascii="Times New Roman" w:hAnsi="Times New Roman" w:cs="Times New Roman"/>
          <w:b/>
          <w:iCs/>
          <w:sz w:val="28"/>
          <w:szCs w:val="28"/>
        </w:rPr>
        <w:t>Приемы повторения пройденного на уроке.</w:t>
      </w:r>
    </w:p>
    <w:p w:rsidR="00525A87" w:rsidRPr="00525A87" w:rsidRDefault="00525A87" w:rsidP="00525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525A87">
        <w:rPr>
          <w:rFonts w:ascii="Times New Roman" w:hAnsi="Times New Roman" w:cs="Times New Roman"/>
          <w:i/>
          <w:iCs/>
          <w:sz w:val="28"/>
          <w:szCs w:val="28"/>
        </w:rPr>
        <w:t xml:space="preserve">Повторение с одновременным контролем. 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Ученики составляют серию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контрольных вопросов к изученному на уроке материалу. Затем одни ученики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задают свои вопросы, другие на них отвечают.</w:t>
      </w:r>
    </w:p>
    <w:p w:rsidR="00525A87" w:rsidRPr="00525A87" w:rsidRDefault="00525A87" w:rsidP="00525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525A87">
        <w:rPr>
          <w:rFonts w:ascii="Times New Roman" w:hAnsi="Times New Roman" w:cs="Times New Roman"/>
          <w:i/>
          <w:iCs/>
          <w:sz w:val="28"/>
          <w:szCs w:val="28"/>
        </w:rPr>
        <w:t xml:space="preserve">Повторение с расширением. 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Ученики составляют серию вопросов,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ответы на которые позволяют дополнить знания нового материала. При этом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совсем не обязательно, чтобы учитель на них отвечал. Пусть некоторые из них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останутся как открытые проблемы данной темы.</w:t>
      </w:r>
    </w:p>
    <w:p w:rsidR="00525A87" w:rsidRPr="00525A87" w:rsidRDefault="00525A87" w:rsidP="00525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525A87">
        <w:rPr>
          <w:rFonts w:ascii="Times New Roman" w:hAnsi="Times New Roman" w:cs="Times New Roman"/>
          <w:i/>
          <w:iCs/>
          <w:sz w:val="28"/>
          <w:szCs w:val="28"/>
        </w:rPr>
        <w:t xml:space="preserve">Свои примеры. 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Ученики подготавливают свои примеры к новому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материалу. Возможно также сочинение своих задач, выдвижение идей по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применению изученного материала.</w:t>
      </w:r>
    </w:p>
    <w:p w:rsidR="00525A87" w:rsidRPr="00525A87" w:rsidRDefault="00525A87" w:rsidP="00525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525A87">
        <w:rPr>
          <w:rFonts w:ascii="Times New Roman" w:hAnsi="Times New Roman" w:cs="Times New Roman"/>
          <w:i/>
          <w:iCs/>
          <w:sz w:val="28"/>
          <w:szCs w:val="28"/>
        </w:rPr>
        <w:t xml:space="preserve">Опрос-итог. 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В конце урока задаю вопросы, побуждающие к рефлексии.</w:t>
      </w:r>
    </w:p>
    <w:p w:rsidR="00634D1D" w:rsidRDefault="00525A87" w:rsidP="00525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25A87">
        <w:rPr>
          <w:rFonts w:ascii="Times New Roman" w:eastAsia="TimesNewRomanPSMT" w:hAnsi="Times New Roman" w:cs="Times New Roman"/>
          <w:sz w:val="28"/>
          <w:szCs w:val="28"/>
        </w:rPr>
        <w:t xml:space="preserve">Такие, как: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Что на уроке было главным?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 xml:space="preserve">;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Что было интересным?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 xml:space="preserve">;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Что новое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вы сегодня узнали и чему научились?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. Высказываю</w:t>
      </w:r>
      <w:r>
        <w:rPr>
          <w:rFonts w:ascii="Times New Roman" w:eastAsia="TimesNewRomanPSMT" w:hAnsi="Times New Roman" w:cs="Times New Roman"/>
          <w:sz w:val="28"/>
          <w:szCs w:val="28"/>
        </w:rPr>
        <w:t>т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 xml:space="preserve"> при этом и собственное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25A87">
        <w:rPr>
          <w:rFonts w:ascii="Times New Roman" w:eastAsia="TimesNewRomanPSMT" w:hAnsi="Times New Roman" w:cs="Times New Roman"/>
          <w:sz w:val="28"/>
          <w:szCs w:val="28"/>
        </w:rPr>
        <w:t>мнение.</w:t>
      </w:r>
    </w:p>
    <w:p w:rsidR="00DA3286" w:rsidRPr="00DA3286" w:rsidRDefault="00DA3286" w:rsidP="00DA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III</w:t>
      </w:r>
      <w:r w:rsidRPr="00DA3286">
        <w:rPr>
          <w:rFonts w:ascii="Times New Roman" w:hAnsi="Times New Roman" w:cs="Times New Roman"/>
          <w:b/>
          <w:iCs/>
          <w:sz w:val="28"/>
          <w:szCs w:val="28"/>
        </w:rPr>
        <w:t xml:space="preserve"> .Приемы коллективной учебной деятельности.</w:t>
      </w:r>
    </w:p>
    <w:p w:rsidR="00DA3286" w:rsidRPr="00DA3286" w:rsidRDefault="00DA3286" w:rsidP="00DA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3286"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Pr="00DA3286">
        <w:rPr>
          <w:rFonts w:ascii="Times New Roman" w:hAnsi="Times New Roman" w:cs="Times New Roman"/>
          <w:i/>
          <w:iCs/>
          <w:sz w:val="28"/>
          <w:szCs w:val="28"/>
        </w:rPr>
        <w:t>Организация работы в группах.</w:t>
      </w:r>
    </w:p>
    <w:p w:rsidR="00DA3286" w:rsidRPr="00DA3286" w:rsidRDefault="00DA3286" w:rsidP="00AC5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A3286">
        <w:rPr>
          <w:rFonts w:ascii="Times New Roman" w:eastAsia="TimesNewRomanPSMT" w:hAnsi="Times New Roman" w:cs="Times New Roman"/>
          <w:sz w:val="28"/>
          <w:szCs w:val="28"/>
        </w:rPr>
        <w:t>а) Группы получают одно и то же задание. В зависимости от типа задания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A3286">
        <w:rPr>
          <w:rFonts w:ascii="Times New Roman" w:eastAsia="TimesNewRomanPSMT" w:hAnsi="Times New Roman" w:cs="Times New Roman"/>
          <w:sz w:val="28"/>
          <w:szCs w:val="28"/>
        </w:rPr>
        <w:t xml:space="preserve">работы группы могут быть или сданы на проверку учителю, или </w:t>
      </w:r>
      <w:r>
        <w:rPr>
          <w:rFonts w:ascii="Times New Roman" w:eastAsia="TimesNewRomanPSMT" w:hAnsi="Times New Roman" w:cs="Times New Roman"/>
          <w:sz w:val="28"/>
          <w:szCs w:val="28"/>
        </w:rPr>
        <w:t>ученик</w:t>
      </w:r>
      <w:r w:rsidRPr="00DA3286">
        <w:rPr>
          <w:rFonts w:ascii="Times New Roman" w:eastAsia="TimesNewRomanPSMT" w:hAnsi="Times New Roman" w:cs="Times New Roman"/>
          <w:sz w:val="28"/>
          <w:szCs w:val="28"/>
        </w:rPr>
        <w:t xml:space="preserve"> одной из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A3286">
        <w:rPr>
          <w:rFonts w:ascii="Times New Roman" w:eastAsia="TimesNewRomanPSMT" w:hAnsi="Times New Roman" w:cs="Times New Roman"/>
          <w:sz w:val="28"/>
          <w:szCs w:val="28"/>
        </w:rPr>
        <w:t>групп представляет результаты работы, а другие ученики его дополняют или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A3286">
        <w:rPr>
          <w:rFonts w:ascii="Times New Roman" w:eastAsia="TimesNewRomanPSMT" w:hAnsi="Times New Roman" w:cs="Times New Roman"/>
          <w:sz w:val="28"/>
          <w:szCs w:val="28"/>
        </w:rPr>
        <w:t xml:space="preserve">опровергают. Например, понятие </w:t>
      </w:r>
      <w:r>
        <w:rPr>
          <w:rFonts w:ascii="Times New Roman" w:eastAsia="TimesNewRomanPSMT" w:hAnsi="Times New Roman" w:cs="Times New Roman"/>
          <w:sz w:val="28"/>
          <w:szCs w:val="28"/>
        </w:rPr>
        <w:t>«</w:t>
      </w:r>
      <w:r w:rsidRPr="00DA3286">
        <w:rPr>
          <w:rFonts w:ascii="Times New Roman" w:eastAsia="TimesNewRomanPSMT" w:hAnsi="Times New Roman" w:cs="Times New Roman"/>
          <w:sz w:val="28"/>
          <w:szCs w:val="28"/>
        </w:rPr>
        <w:t>плотность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DA3286">
        <w:rPr>
          <w:rFonts w:ascii="Times New Roman" w:eastAsia="TimesNewRomanPSMT" w:hAnsi="Times New Roman" w:cs="Times New Roman"/>
          <w:sz w:val="28"/>
          <w:szCs w:val="28"/>
        </w:rPr>
        <w:t xml:space="preserve"> я ввожу следующим образом: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A3286">
        <w:rPr>
          <w:rFonts w:ascii="Times New Roman" w:eastAsia="TimesNewRomanPSMT" w:hAnsi="Times New Roman" w:cs="Times New Roman"/>
          <w:sz w:val="28"/>
          <w:szCs w:val="28"/>
        </w:rPr>
        <w:t>группам раздаются куски пластилина, дается задание измерить их массу и объем</w:t>
      </w:r>
      <w:r w:rsidR="00AC5C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A3286">
        <w:rPr>
          <w:rFonts w:ascii="Times New Roman" w:eastAsia="TimesNewRomanPSMT" w:hAnsi="Times New Roman" w:cs="Times New Roman"/>
          <w:sz w:val="28"/>
          <w:szCs w:val="28"/>
        </w:rPr>
        <w:t>как можно точнее. У каждой группы – свой кусок, отличающийся величиной. По</w:t>
      </w:r>
      <w:r w:rsidR="00AC5C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A3286">
        <w:rPr>
          <w:rFonts w:ascii="Times New Roman" w:eastAsia="TimesNewRomanPSMT" w:hAnsi="Times New Roman" w:cs="Times New Roman"/>
          <w:sz w:val="28"/>
          <w:szCs w:val="28"/>
        </w:rPr>
        <w:t>мере выполнения работы группы заносят результат в таблицу.</w:t>
      </w:r>
    </w:p>
    <w:p w:rsidR="00DA3286" w:rsidRPr="00DA3286" w:rsidRDefault="00AC5CA7" w:rsidP="00DA3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Вопрос – «Какие можно сделать выводы?»</w:t>
      </w:r>
      <w:r w:rsidR="00DA3286" w:rsidRPr="00DA3286">
        <w:rPr>
          <w:rFonts w:ascii="Times New Roman" w:eastAsia="TimesNewRomanPSMT" w:hAnsi="Times New Roman" w:cs="Times New Roman"/>
          <w:sz w:val="28"/>
          <w:szCs w:val="28"/>
        </w:rPr>
        <w:t>. В обсуждение включаются все.</w:t>
      </w:r>
    </w:p>
    <w:p w:rsidR="00AC5CA7" w:rsidRDefault="00DA3286" w:rsidP="00AC5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A3286">
        <w:rPr>
          <w:rFonts w:ascii="Times New Roman" w:eastAsia="TimesNewRomanPSMT" w:hAnsi="Times New Roman" w:cs="Times New Roman"/>
          <w:sz w:val="28"/>
          <w:szCs w:val="28"/>
        </w:rPr>
        <w:t>Через некоторое время приходит озарение: у всех первая цифра больше второй. А</w:t>
      </w:r>
      <w:r w:rsidR="00AC5C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A3286">
        <w:rPr>
          <w:rFonts w:ascii="Times New Roman" w:eastAsia="TimesNewRomanPSMT" w:hAnsi="Times New Roman" w:cs="Times New Roman"/>
          <w:sz w:val="28"/>
          <w:szCs w:val="28"/>
        </w:rPr>
        <w:t>нельзя ли найти более точное соотношение между цифрами? Группы работают:</w:t>
      </w:r>
      <w:r w:rsidR="00AC5C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A3286">
        <w:rPr>
          <w:rFonts w:ascii="Times New Roman" w:eastAsia="TimesNewRomanPSMT" w:hAnsi="Times New Roman" w:cs="Times New Roman"/>
          <w:sz w:val="28"/>
          <w:szCs w:val="28"/>
        </w:rPr>
        <w:t>прибавляют, отнимают, делят… Наконец возникает догадка: масса, деленная на</w:t>
      </w:r>
      <w:r w:rsidR="00AC5C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A3286">
        <w:rPr>
          <w:rFonts w:ascii="Times New Roman" w:eastAsia="TimesNewRomanPSMT" w:hAnsi="Times New Roman" w:cs="Times New Roman"/>
          <w:sz w:val="28"/>
          <w:szCs w:val="28"/>
        </w:rPr>
        <w:t xml:space="preserve">объем, дает число, примерно одинаковое почти у всех групп. Вот тут </w:t>
      </w:r>
      <w:r w:rsidRPr="00DA3286">
        <w:rPr>
          <w:rFonts w:ascii="Times New Roman" w:eastAsia="TimesNewRomanPSMT" w:hAnsi="Times New Roman" w:cs="Times New Roman"/>
          <w:sz w:val="28"/>
          <w:szCs w:val="28"/>
        </w:rPr>
        <w:lastRenderedPageBreak/>
        <w:t>будет</w:t>
      </w:r>
      <w:r w:rsidR="00AC5CA7">
        <w:rPr>
          <w:rFonts w:ascii="Times New Roman" w:eastAsia="TimesNewRomanPSMT" w:hAnsi="Times New Roman" w:cs="Times New Roman"/>
          <w:sz w:val="28"/>
          <w:szCs w:val="28"/>
        </w:rPr>
        <w:t xml:space="preserve"> целесообразно ввести понятие «плотность»</w:t>
      </w:r>
      <w:r w:rsidRPr="00DA3286">
        <w:rPr>
          <w:rFonts w:ascii="Times New Roman" w:eastAsia="TimesNewRomanPSMT" w:hAnsi="Times New Roman" w:cs="Times New Roman"/>
          <w:sz w:val="28"/>
          <w:szCs w:val="28"/>
        </w:rPr>
        <w:t>. В данном случае оно будет осознано</w:t>
      </w:r>
      <w:r w:rsidR="00AC5C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A3286">
        <w:rPr>
          <w:rFonts w:ascii="Times New Roman" w:eastAsia="TimesNewRomanPSMT" w:hAnsi="Times New Roman" w:cs="Times New Roman"/>
          <w:sz w:val="28"/>
          <w:szCs w:val="28"/>
        </w:rPr>
        <w:t>как научное понятие, а не просто велич</w:t>
      </w:r>
      <w:r w:rsidR="00AC5CA7">
        <w:rPr>
          <w:rFonts w:ascii="Times New Roman" w:eastAsia="TimesNewRomanPSMT" w:hAnsi="Times New Roman" w:cs="Times New Roman"/>
          <w:sz w:val="28"/>
          <w:szCs w:val="28"/>
        </w:rPr>
        <w:t xml:space="preserve">ина, зачем-то кем-то выдуманная. </w:t>
      </w:r>
    </w:p>
    <w:p w:rsidR="00DA3286" w:rsidRPr="00DA3286" w:rsidRDefault="00DA3286" w:rsidP="00AC5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A3286">
        <w:rPr>
          <w:rFonts w:ascii="Times New Roman" w:eastAsia="TimesNewRomanPSMT" w:hAnsi="Times New Roman" w:cs="Times New Roman"/>
          <w:sz w:val="28"/>
          <w:szCs w:val="28"/>
        </w:rPr>
        <w:t xml:space="preserve">б) Группы получают разные задания. В этом случае группы отчитываются перед классом. </w:t>
      </w:r>
    </w:p>
    <w:p w:rsidR="00DA3286" w:rsidRPr="00DA3286" w:rsidRDefault="00096EEE" w:rsidP="00296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Пример. Предлагаю</w:t>
      </w:r>
      <w:r w:rsidR="00DA3286" w:rsidRPr="00DA328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5CA7">
        <w:rPr>
          <w:rFonts w:ascii="Times New Roman" w:eastAsia="TimesNewRomanPSMT" w:hAnsi="Times New Roman" w:cs="Times New Roman"/>
          <w:sz w:val="28"/>
          <w:szCs w:val="28"/>
        </w:rPr>
        <w:t>провести научные эксперименты в</w:t>
      </w:r>
      <w:r w:rsidR="00AC5CA7" w:rsidRPr="00AC5C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5CA7" w:rsidRPr="00DA3286">
        <w:rPr>
          <w:rFonts w:ascii="Times New Roman" w:eastAsia="TimesNewRomanPSMT" w:hAnsi="Times New Roman" w:cs="Times New Roman"/>
          <w:sz w:val="28"/>
          <w:szCs w:val="28"/>
        </w:rPr>
        <w:t>группам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="00AC5CA7" w:rsidRPr="00DA328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Р</w:t>
      </w:r>
      <w:r w:rsidR="00AC5CA7" w:rsidRPr="00DA3286">
        <w:rPr>
          <w:rFonts w:ascii="Times New Roman" w:eastAsia="TimesNewRomanPSMT" w:hAnsi="Times New Roman" w:cs="Times New Roman"/>
          <w:sz w:val="28"/>
          <w:szCs w:val="28"/>
        </w:rPr>
        <w:t xml:space="preserve">аздаются </w:t>
      </w:r>
      <w:r w:rsidR="00AC5CA7">
        <w:rPr>
          <w:rFonts w:ascii="Times New Roman" w:eastAsia="TimesNewRomanPSMT" w:hAnsi="Times New Roman" w:cs="Times New Roman"/>
          <w:sz w:val="28"/>
          <w:szCs w:val="28"/>
        </w:rPr>
        <w:t>тела равного объёма, но различной массы; и наоборот,</w:t>
      </w:r>
      <w:r w:rsidR="00AC5CA7" w:rsidRPr="00DA3286">
        <w:rPr>
          <w:rFonts w:ascii="Times New Roman" w:eastAsia="TimesNewRomanPSMT" w:hAnsi="Times New Roman" w:cs="Times New Roman"/>
          <w:sz w:val="28"/>
          <w:szCs w:val="28"/>
        </w:rPr>
        <w:t xml:space="preserve"> дается задание измерить их массу и объем. У каждой группы – </w:t>
      </w:r>
      <w:r w:rsidR="00AC5CA7">
        <w:rPr>
          <w:rFonts w:ascii="Times New Roman" w:eastAsia="TimesNewRomanPSMT" w:hAnsi="Times New Roman" w:cs="Times New Roman"/>
          <w:sz w:val="28"/>
          <w:szCs w:val="28"/>
        </w:rPr>
        <w:t>свои тела</w:t>
      </w:r>
      <w:r w:rsidR="00AC5CA7" w:rsidRPr="00DA3286">
        <w:rPr>
          <w:rFonts w:ascii="Times New Roman" w:eastAsia="TimesNewRomanPSMT" w:hAnsi="Times New Roman" w:cs="Times New Roman"/>
          <w:sz w:val="28"/>
          <w:szCs w:val="28"/>
        </w:rPr>
        <w:t>, отличающийся величиной. По</w:t>
      </w:r>
      <w:r w:rsidR="00AC5C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C5CA7" w:rsidRPr="00DA3286">
        <w:rPr>
          <w:rFonts w:ascii="Times New Roman" w:eastAsia="TimesNewRomanPSMT" w:hAnsi="Times New Roman" w:cs="Times New Roman"/>
          <w:sz w:val="28"/>
          <w:szCs w:val="28"/>
        </w:rPr>
        <w:t xml:space="preserve">мере выполнения работы группы </w:t>
      </w:r>
      <w:r w:rsidR="00AC5CA7">
        <w:rPr>
          <w:rFonts w:ascii="Times New Roman" w:eastAsia="TimesNewRomanPSMT" w:hAnsi="Times New Roman" w:cs="Times New Roman"/>
          <w:sz w:val="28"/>
          <w:szCs w:val="28"/>
        </w:rPr>
        <w:t>должны сделать вывод от чего зависит плотность вещества</w:t>
      </w:r>
      <w:r w:rsidR="00AC5CA7" w:rsidRPr="00DA328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ED602C" w:rsidRPr="000D1437" w:rsidRDefault="00ED602C" w:rsidP="00ED60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результате у обучающихся крепнет вера в собственные силы, формируется стойкая положительная мотивация к самостоятельной работе.</w:t>
      </w:r>
    </w:p>
    <w:p w:rsidR="00ED602C" w:rsidRPr="000D1437" w:rsidRDefault="00ED602C" w:rsidP="00ED60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истемно-деятельностный</w:t>
      </w:r>
      <w:proofErr w:type="spellEnd"/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подход становится эффективным, когда учителю удаётся перевести собственную цель — «научить ребёнка» в собственную цель ученика — «научиться».</w:t>
      </w:r>
    </w:p>
    <w:p w:rsidR="00ED602C" w:rsidRPr="000D1437" w:rsidRDefault="00ED602C" w:rsidP="00ED60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Системно-деятельностный</w:t>
      </w:r>
      <w:proofErr w:type="spellEnd"/>
      <w:r w:rsidRPr="000D1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подход в обучении физике отводит ученику роль не объекта, а субъекта учебного процесса и способствует формированию ценностно-смысловых, общекультурных, учебно-познавательных компетенций. Нет неспособных учеников, есть непродуманные средства воздействия на ученика.</w:t>
      </w:r>
    </w:p>
    <w:p w:rsidR="00916666" w:rsidRDefault="00916666" w:rsidP="009166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A3286" w:rsidRPr="00916666" w:rsidRDefault="004A3C3B" w:rsidP="009166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14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D14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sectPr w:rsidR="00DA3286" w:rsidRPr="00916666" w:rsidSect="004A3C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45C8B"/>
    <w:multiLevelType w:val="hybridMultilevel"/>
    <w:tmpl w:val="B470AA0E"/>
    <w:lvl w:ilvl="0" w:tplc="6E74B68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A3C3B"/>
    <w:rsid w:val="00044FF4"/>
    <w:rsid w:val="00081514"/>
    <w:rsid w:val="00096EEE"/>
    <w:rsid w:val="001D1248"/>
    <w:rsid w:val="001F24D1"/>
    <w:rsid w:val="002408AD"/>
    <w:rsid w:val="00296A87"/>
    <w:rsid w:val="004350A5"/>
    <w:rsid w:val="004A3C3B"/>
    <w:rsid w:val="004B55AB"/>
    <w:rsid w:val="00525A87"/>
    <w:rsid w:val="005720AF"/>
    <w:rsid w:val="00584816"/>
    <w:rsid w:val="0063480E"/>
    <w:rsid w:val="00634D1D"/>
    <w:rsid w:val="00867E06"/>
    <w:rsid w:val="00916666"/>
    <w:rsid w:val="00A00E83"/>
    <w:rsid w:val="00A0261A"/>
    <w:rsid w:val="00A7559F"/>
    <w:rsid w:val="00AC5CA7"/>
    <w:rsid w:val="00B020AA"/>
    <w:rsid w:val="00C40B00"/>
    <w:rsid w:val="00D2129B"/>
    <w:rsid w:val="00DA3286"/>
    <w:rsid w:val="00DA35F6"/>
    <w:rsid w:val="00E41339"/>
    <w:rsid w:val="00E802CB"/>
    <w:rsid w:val="00ED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3C3B"/>
  </w:style>
  <w:style w:type="paragraph" w:styleId="a3">
    <w:name w:val="List Paragraph"/>
    <w:basedOn w:val="a"/>
    <w:uiPriority w:val="34"/>
    <w:qFormat/>
    <w:rsid w:val="004B5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RusmanAL</cp:lastModifiedBy>
  <cp:revision>2</cp:revision>
  <dcterms:created xsi:type="dcterms:W3CDTF">2016-02-11T07:46:00Z</dcterms:created>
  <dcterms:modified xsi:type="dcterms:W3CDTF">2016-02-11T07:46:00Z</dcterms:modified>
</cp:coreProperties>
</file>