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3E" w:rsidRPr="00C16AE9" w:rsidRDefault="00F43C3E" w:rsidP="00C16AE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Гаврилова Наталья </w:t>
      </w:r>
      <w:proofErr w:type="spellStart"/>
      <w:r w:rsidRPr="00C16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Радионовна</w:t>
      </w:r>
      <w:proofErr w:type="spellEnd"/>
    </w:p>
    <w:p w:rsidR="00F43C3E" w:rsidRPr="00C16AE9" w:rsidRDefault="00F43C3E" w:rsidP="00C16AE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МАОУ СОШ №26 </w:t>
      </w:r>
    </w:p>
    <w:p w:rsidR="00F75CAE" w:rsidRPr="00C16AE9" w:rsidRDefault="00F43C3E" w:rsidP="00C16AE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Волчанск, Свердловская область</w:t>
      </w:r>
    </w:p>
    <w:p w:rsidR="00F43C3E" w:rsidRPr="00C16AE9" w:rsidRDefault="00F43C3E" w:rsidP="00C16AE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географии</w:t>
      </w:r>
    </w:p>
    <w:p w:rsidR="00F43C3E" w:rsidRPr="00C16AE9" w:rsidRDefault="00F43C3E" w:rsidP="00C16A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5CAE" w:rsidRPr="00C16AE9" w:rsidRDefault="00F75CAE" w:rsidP="00C16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E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75CAE" w:rsidRPr="00C16AE9" w:rsidRDefault="00F75CAE" w:rsidP="00C16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E9">
        <w:rPr>
          <w:rFonts w:ascii="Times New Roman" w:hAnsi="Times New Roman" w:cs="Times New Roman"/>
          <w:b/>
          <w:sz w:val="24"/>
          <w:szCs w:val="24"/>
        </w:rPr>
        <w:t>факультативного курса краеведения «Урал. Человек. Истоки»</w:t>
      </w:r>
    </w:p>
    <w:p w:rsidR="00F75CAE" w:rsidRPr="00C16AE9" w:rsidRDefault="00F75CAE" w:rsidP="00C16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E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F75CAE" w:rsidRPr="00C16AE9" w:rsidRDefault="00F75CAE" w:rsidP="00C16A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CAE" w:rsidRPr="00090F99" w:rsidRDefault="00F75CAE" w:rsidP="00090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Данная рабочая программа по краеведению реализуется на основе следующих документов: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 1.Федерального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в 2015-2016г.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 для основного общего и среднего общего образования (Приложение к приказу Минобразования России от 09.03.2004 №1312).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3. Учебный план МАОУ СОШ № 26 г. Волчанска.</w:t>
      </w:r>
    </w:p>
    <w:p w:rsidR="00F75CAE" w:rsidRPr="00090F99" w:rsidRDefault="00F75CAE" w:rsidP="00090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Тип программы: программа общего образования.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Назначение программы: данная рабочая программа является частью регионального образовательного проекта «Урал. Человек. Истоки», </w:t>
      </w:r>
      <w:proofErr w:type="gramStart"/>
      <w:r w:rsidRPr="00090F99">
        <w:rPr>
          <w:rFonts w:ascii="Times New Roman" w:hAnsi="Times New Roman" w:cs="Times New Roman"/>
          <w:sz w:val="24"/>
          <w:szCs w:val="24"/>
        </w:rPr>
        <w:t>призванный</w:t>
      </w:r>
      <w:proofErr w:type="gramEnd"/>
      <w:r w:rsidRPr="00090F99">
        <w:rPr>
          <w:rFonts w:ascii="Times New Roman" w:hAnsi="Times New Roman" w:cs="Times New Roman"/>
          <w:sz w:val="24"/>
          <w:szCs w:val="24"/>
        </w:rPr>
        <w:t xml:space="preserve"> сформировать ответственность молодого поколения за настоящее и будущее своей семьи, малой родины и всей страны, подвести учащихся к принятию духовных и культурных традициях народов Урала, воспитать в них чувство «духовной оседлости».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Категория обучающихся: учащиеся 5 классов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Сроки освоения программы: 1 год.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Объем учебного времени: 35 часов.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Режим занятий: 1 час в неделю.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Главной целью</w:t>
      </w:r>
      <w:r w:rsidRPr="00090F99">
        <w:rPr>
          <w:rFonts w:ascii="Times New Roman" w:hAnsi="Times New Roman" w:cs="Times New Roman"/>
          <w:sz w:val="24"/>
          <w:szCs w:val="24"/>
        </w:rPr>
        <w:t xml:space="preserve"> краеведческого образования в школе является 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Изучение краеведения направлено на достижение следующих </w:t>
      </w:r>
      <w:r w:rsidRPr="00090F99">
        <w:rPr>
          <w:rFonts w:ascii="Times New Roman" w:hAnsi="Times New Roman" w:cs="Times New Roman"/>
          <w:b/>
          <w:sz w:val="24"/>
          <w:szCs w:val="24"/>
        </w:rPr>
        <w:t>целей</w:t>
      </w:r>
      <w:r w:rsidRPr="00090F99">
        <w:rPr>
          <w:rFonts w:ascii="Times New Roman" w:hAnsi="Times New Roman" w:cs="Times New Roman"/>
          <w:sz w:val="24"/>
          <w:szCs w:val="24"/>
        </w:rPr>
        <w:t>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• освоение знаний об основных краеведческих понятиях, особенностях природы, населения и хозяйства родного края во всем его разнообразии и целостности; об окружающей среде, путях ее сохранения и рационального использования, об истории и </w:t>
      </w:r>
      <w:r w:rsidRPr="00090F99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жизни своего населенного пункта; о культурных и духовных традициях народов Урала;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 овладение умениями работать с различными источниками краеведческой информации; сочетать панорамный взгляд на регион с вычленением отдельных деталей повседневного бытия; ориентироваться на местности;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 развитие познавательных интересов, интеллектуальных и творческих способностей в процессе наблюдений за состоянием окружающей среды, решения местных проблем, самостоятельного приобретения новых знаний;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 воспитание уважения к истории региона и местным традициям, любви к родному краю, позитивного отношения к окружающей среде;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 формирование способности и готовности к использованию краеведческих знаний и умений в повседневной жизни, к сохранению природы родного края и социально-ответственному поведению в ней; адаптации к местным условиям; самостоятельному оцениванию уровня безопасности окружающей среды как сферы жизнедеятельности.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F99">
        <w:rPr>
          <w:rFonts w:ascii="Times New Roman" w:hAnsi="Times New Roman" w:cs="Times New Roman"/>
          <w:sz w:val="24"/>
          <w:szCs w:val="24"/>
        </w:rPr>
        <w:t>Краеведение вбирает в себя географические, биологические, экологические, хозяйственно-экономические, социально-политические, правовые, конфессиональные, этнографические, лингвистические, исторические, культурологические элементы.</w:t>
      </w:r>
      <w:proofErr w:type="gramEnd"/>
      <w:r w:rsidRPr="00090F99">
        <w:rPr>
          <w:rFonts w:ascii="Times New Roman" w:hAnsi="Times New Roman" w:cs="Times New Roman"/>
          <w:sz w:val="24"/>
          <w:szCs w:val="24"/>
        </w:rPr>
        <w:t xml:space="preserve"> Обращается пристальное внимание к субрегиональному материалу, к изучению истории и повседневной жизни родного края, города, семьи. Программа </w:t>
      </w:r>
      <w:r w:rsidR="00090F99">
        <w:rPr>
          <w:rFonts w:ascii="Times New Roman" w:hAnsi="Times New Roman" w:cs="Times New Roman"/>
          <w:sz w:val="24"/>
          <w:szCs w:val="24"/>
        </w:rPr>
        <w:t>курса рассчитана на учащихся 5</w:t>
      </w:r>
      <w:r w:rsidRPr="00090F99">
        <w:rPr>
          <w:rFonts w:ascii="Times New Roman" w:hAnsi="Times New Roman" w:cs="Times New Roman"/>
          <w:sz w:val="24"/>
          <w:szCs w:val="24"/>
        </w:rPr>
        <w:t xml:space="preserve"> классов, возраст, когда важнейшее значение имеет принцип связи исторического прошлого с сегодняшней жизнью, воспитание ценности достижений прошлого, когда расширяется кругозор учащихся, и, конечно, воспитывается чувство любви и уважения к своей маленькой Родине, своему городу, своей семье. На основе изучаемого краеведческого материала развиваются интересы учащихся, определяющие впоследствии выбор профессии.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Особая ценность программы состоит в том, что она позволяет выстроить систему воспитательной работы с четкими целевыми установками, преемственностью содержания, использованием преимущественно активных форм работы с учащимися, и что очень важно - имеет необходимое учебно-методическое обеспечение от программ до учебных изданий с готовым содержательным наполнением. Концепция духовно-нравственного развития личности гражданина России принятая в 2009 году, выдвигает перед образовательным сообществом цели и задачи, которые решаются в факультативном краеведческом курсе «Урал. Человек. Истоки».  Главная задача курса: воспитание гражданина России, патриота малой родины, знающего и любящего свой край, город (его традиции, памятники природы, истории и культуры) и осознание учащимися </w:t>
      </w:r>
      <w:r w:rsidRPr="00090F99">
        <w:rPr>
          <w:rFonts w:ascii="Times New Roman" w:hAnsi="Times New Roman" w:cs="Times New Roman"/>
          <w:sz w:val="24"/>
          <w:szCs w:val="24"/>
        </w:rPr>
        <w:lastRenderedPageBreak/>
        <w:t xml:space="preserve">причастности ко всем процессам, происходящим в родном крае, формирование активной жизненной позиции. </w:t>
      </w:r>
    </w:p>
    <w:p w:rsidR="00F75CAE" w:rsidRPr="00090F99" w:rsidRDefault="00F75CAE" w:rsidP="00090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Pr="00090F99">
        <w:rPr>
          <w:rFonts w:ascii="Times New Roman" w:hAnsi="Times New Roman" w:cs="Times New Roman"/>
          <w:sz w:val="24"/>
          <w:szCs w:val="24"/>
        </w:rPr>
        <w:t>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1.</w:t>
      </w:r>
      <w:r w:rsidRPr="00090F99">
        <w:rPr>
          <w:rFonts w:ascii="Times New Roman" w:hAnsi="Times New Roman" w:cs="Times New Roman"/>
          <w:sz w:val="24"/>
          <w:szCs w:val="24"/>
        </w:rPr>
        <w:tab/>
        <w:t>Формирование образа территории на основе комплексного подхода и показа взаимодействия природы, населения и хозяйства; объяснение её особенностей с учётом принципа историзма и в сравнении с другими регионами.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2.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Формирование представлений о различных сторонах жизни своего края и населения; ознакомление с историей и современной культурой своего края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3.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познавательного интереса к изучению истории родного края.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4.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Вооружение школьников необходимыми практическими умениями и навыками самостоятельной работы с различными источниками информации (картами, статистикой, периодикой и др.), развитие творческой инициативы и целенаправленности в исследовательской деятельности школьников.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5.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Изучение профессионального выбора семьи, поиск семейных трудовых династий.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1.</w:t>
      </w:r>
      <w:r w:rsidRPr="00090F99">
        <w:rPr>
          <w:rFonts w:ascii="Times New Roman" w:hAnsi="Times New Roman" w:cs="Times New Roman"/>
          <w:sz w:val="24"/>
          <w:szCs w:val="24"/>
        </w:rPr>
        <w:tab/>
        <w:t>Развитие гражданских качеств, патриотизма, формирование личностно-ценностного отношения к своему родному краю, пробуждение деятельной любви к нему.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2.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Формирование толерантности и толерантного поведения в условиях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полиэтничности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поликонфессиональности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региона.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3.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Укрепление семейных связей:  заинтересованность содержанием предмета не только учащихся, но и родителей;  наличие богатых возможностей для большого количества учащихся изучения истории и культуры края через рассказы родителей, бабушек и дедушек, других родственников;  изучение жизни края в семье через беседы;  совместное чтение литературы, книг местных писателей;  семейные экскурсии; общая работа детей и родителей в деле охраны и восстановления природы, памятников истории и культуры.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4.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Формирование интереса и бережного отношения к культурным и историческим памятникам.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5.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Формирование нравственно–эстетического мировоззрения через знакомство с культурой и искусством родного края.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6.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Формирование творческой активности личности, культуры общения в социуме.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1.</w:t>
      </w:r>
      <w:r w:rsidRPr="00090F99">
        <w:rPr>
          <w:rFonts w:ascii="Times New Roman" w:hAnsi="Times New Roman" w:cs="Times New Roman"/>
          <w:sz w:val="24"/>
          <w:szCs w:val="24"/>
        </w:rPr>
        <w:tab/>
        <w:t>Развитие личностных качеств - самостоятельности, ответственности, активности, аккуратности.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познавательных интересов, интеллектуальных и творческих способностей, стимулирование стремления знать как можно больше о родном крае.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3.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Развитие у школьников стремления к творческой деятельности по изучению, восстановлению, сохранению и приумножению материальных и духовных ценностей родного края.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4.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Формирование способности и готовности к использованию краеведческих знаний и умений в повседневной жизни; видение своего места в решении местных проблем сегодня и тех вопросов, которые будут стоять перед ними в будущем.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5.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Развитие навыков работы с различными источниками информации.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6.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Знакомство и развитие навыков самостоятельной и групповой исследовательской работы.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7.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Приобретение навыков работы экскурсовода, корреспондента, архивного работника, дизайнера-оформителя.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8.</w:t>
      </w:r>
      <w:r w:rsidRPr="00090F99">
        <w:rPr>
          <w:rFonts w:ascii="Times New Roman" w:hAnsi="Times New Roman" w:cs="Times New Roman"/>
          <w:sz w:val="24"/>
          <w:szCs w:val="24"/>
        </w:rPr>
        <w:tab/>
        <w:t>Адаптация к реальной деятельности, к местной социально-экономической ситуации; начальная профориентация.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«Урал. Человек. Истоки» носит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характер и нацелен не только на изучение края, но и на формирование ценностных ориентаций и установок учащихся на целостное освоение культуры народов Урала. Учебные издания способствуют духовно-нравственному становлению личности ребенка, глубокому чувственно-эмоциональному проникновению в прошлое и настоящее своей Родины, изучению духовных и трудовых традиций уральцев. </w:t>
      </w:r>
    </w:p>
    <w:p w:rsidR="00090F99" w:rsidRPr="00090F99" w:rsidRDefault="00090F99" w:rsidP="00090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99" w:rsidRPr="00090F99" w:rsidRDefault="00090F99" w:rsidP="00090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AE" w:rsidRPr="00090F99" w:rsidRDefault="00F75CAE" w:rsidP="00090F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Для создания программы использованы учебные пособия</w:t>
      </w:r>
      <w:r w:rsidRPr="00090F99">
        <w:rPr>
          <w:rFonts w:ascii="Times New Roman" w:hAnsi="Times New Roman" w:cs="Times New Roman"/>
          <w:sz w:val="24"/>
          <w:szCs w:val="24"/>
        </w:rPr>
        <w:t>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1. «Мир родного Урала». Авторы: Мурзина Ирина Яковлевна, Наумова Татьяна Михайловна. 2005 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2. «Истоки уральского характера». Авторы: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Долгушина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Анна Ивановна,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Виктор Васильевич. 2005 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3. «Традиции земли уральской». Авторы: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Долгушина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Анна Ивановна,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Виктор Васильевич. 2006 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4. «Истоки творчества». Авторы: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Долгушина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Анна Ивановна,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Виктор Васильевич,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Аплеснина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Ольга Ивановна,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Маргарита Анатольевна. 2007 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5. «Истоки ремесла». Авторы: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Долгушина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Анна Ивановна, </w:t>
      </w:r>
      <w:proofErr w:type="spellStart"/>
      <w:r w:rsidRPr="00090F99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090F99">
        <w:rPr>
          <w:rFonts w:ascii="Times New Roman" w:hAnsi="Times New Roman" w:cs="Times New Roman"/>
          <w:sz w:val="24"/>
          <w:szCs w:val="24"/>
        </w:rPr>
        <w:t xml:space="preserve"> Виктор Васильевич. 2008 г.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lastRenderedPageBreak/>
        <w:t>6. Педагогический альманах «Урал. Человек. Истоки» - методические материалы для педагогов, Екатеринбург 2007г.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 Изучение истории родной земли, ее трудовых, боевых и культурных традиций, устоев народа было и остается важнейшим направлением в патриотическом и нравственно–эстетическом воспитании. Для современного человека стало актуальным восстановление культурно-исторических связей с родным краем, своей малой родиной. Краеведение является одним из важнейших компонентов гуманитарного образования, помогает реализовать в школьной практике принципы государственной политики и общие требования к содержанию образования, сформулированные в законах об образовании РФ.</w:t>
      </w:r>
    </w:p>
    <w:p w:rsidR="00F75CAE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 Источниками краеведческого материала на занятиях являются литературные произведения, картографические и архивные документы, рассказы местного населения, результаты социологических и других опросов, регулярные географические наблюдения, экскурсии и пр.</w:t>
      </w:r>
    </w:p>
    <w:p w:rsidR="00090F99" w:rsidRPr="00090F99" w:rsidRDefault="00090F99" w:rsidP="00090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приемы</w:t>
      </w:r>
    </w:p>
    <w:p w:rsidR="00F75CAE" w:rsidRPr="00090F99" w:rsidRDefault="00F75CAE" w:rsidP="00090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 Важнейшая особенность курса - придание особой роли наглядности: интенсивное использование ауди</w:t>
      </w:r>
      <w:proofErr w:type="gramStart"/>
      <w:r w:rsidRPr="00090F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90F99">
        <w:rPr>
          <w:rFonts w:ascii="Times New Roman" w:hAnsi="Times New Roman" w:cs="Times New Roman"/>
          <w:sz w:val="24"/>
          <w:szCs w:val="24"/>
        </w:rPr>
        <w:t xml:space="preserve"> и визуальных материалов, СМИ,</w:t>
      </w:r>
      <w:r w:rsidR="00090F99">
        <w:rPr>
          <w:rFonts w:ascii="Times New Roman" w:hAnsi="Times New Roman" w:cs="Times New Roman"/>
          <w:sz w:val="24"/>
          <w:szCs w:val="24"/>
        </w:rPr>
        <w:t xml:space="preserve"> </w:t>
      </w:r>
      <w:r w:rsidRPr="00090F99">
        <w:rPr>
          <w:rFonts w:ascii="Times New Roman" w:hAnsi="Times New Roman" w:cs="Times New Roman"/>
          <w:sz w:val="24"/>
          <w:szCs w:val="24"/>
        </w:rPr>
        <w:t>мультимедийных технологий;  вовлечение в практическую деятельность по изучению края через обучение учащихся работе с различными источниками информации.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99" w:rsidRPr="00090F99" w:rsidRDefault="00090F99" w:rsidP="00090F9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0F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Результаты изучения курса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F9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1.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2. Освоение гуманистических традиций и ценностей современного общества, уважение прав и свобод человека;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3. Осмысление социально – 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4. Понимание культурного многообразия своей страны и мира, уважение к культуре своего и других народов, толерантность.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90F9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090F9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1. Способность сознательно организовывать и регулировать свою деятельность: учебную, общественную и другую;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Владение умениями работать с учебной и внешкольной информации (анализировать и обобщать факты, составлять простой и развернутый планы, тезисы, конспект, формулировать и обосновывать выводы), использовать современные источники информацию, в том числе материалы на электронных носителях;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3. Способность решать творческие задачи, представлять результаты своей деятельности в различных формах (сообщения, эссе, презентация, реферат);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4. Готовность к сотрудничеству с соучениками, коллективной работе; освоение основ межкультурного взаимодействия и социальном окружении.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F9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1. Овладение целостными представлениями об историческом пути народов своей страны всего человечества как необходимой основы миропонимания и познания современного общества;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2.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3. Умение изучать и систематизировать информацию различных исторических и современных источников, раскрывая ее социальную принадлежность и познавательную ценность;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4. Расширение опыта оценочной деятельности на основе осмысления жизни и деяний личности и народов в истории;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F99">
        <w:rPr>
          <w:rFonts w:ascii="Times New Roman" w:eastAsia="Calibri" w:hAnsi="Times New Roman" w:cs="Times New Roman"/>
          <w:sz w:val="24"/>
          <w:szCs w:val="24"/>
        </w:rPr>
        <w:t xml:space="preserve">5. Готовность применять исторические знания для выявления и сохранения исторических и культурных памятников. </w:t>
      </w:r>
    </w:p>
    <w:p w:rsidR="00090F99" w:rsidRPr="00090F99" w:rsidRDefault="00090F99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CAE" w:rsidRPr="00090F99" w:rsidRDefault="00F75CAE" w:rsidP="00090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9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090F99">
        <w:rPr>
          <w:rFonts w:ascii="Times New Roman" w:hAnsi="Times New Roman" w:cs="Times New Roman"/>
          <w:b/>
          <w:sz w:val="24"/>
          <w:szCs w:val="24"/>
        </w:rPr>
        <w:t>знать</w:t>
      </w:r>
      <w:r w:rsidRPr="00090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важнейшие события, хронологические рамки, последовательность расположения во времени событий, происходивших на территории </w:t>
      </w:r>
      <w:r w:rsidR="00090F99" w:rsidRPr="00090F99">
        <w:rPr>
          <w:rFonts w:ascii="Times New Roman" w:hAnsi="Times New Roman" w:cs="Times New Roman"/>
          <w:sz w:val="24"/>
          <w:szCs w:val="24"/>
        </w:rPr>
        <w:t>Урала</w:t>
      </w:r>
      <w:r w:rsidRPr="00090F99">
        <w:rPr>
          <w:rFonts w:ascii="Times New Roman" w:hAnsi="Times New Roman" w:cs="Times New Roman"/>
          <w:sz w:val="24"/>
          <w:szCs w:val="24"/>
        </w:rPr>
        <w:t>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историю становления и развития района в контексте основных исторических событий в России; 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>производства и промыслы, издавна развивавшиеся на территории района, современное состояние промышленности и сельского хозяйства;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>памятники и произведения художественной культуры края;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>основные понятия, связанные с историей края и уметь работать с ними.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lastRenderedPageBreak/>
        <w:t xml:space="preserve">Учащиеся должны </w:t>
      </w:r>
      <w:r w:rsidRPr="00090F99">
        <w:rPr>
          <w:rFonts w:ascii="Times New Roman" w:hAnsi="Times New Roman" w:cs="Times New Roman"/>
          <w:b/>
          <w:sz w:val="24"/>
          <w:szCs w:val="24"/>
        </w:rPr>
        <w:t>уметь</w:t>
      </w:r>
      <w:r w:rsidRPr="00090F99">
        <w:rPr>
          <w:rFonts w:ascii="Times New Roman" w:hAnsi="Times New Roman" w:cs="Times New Roman"/>
          <w:sz w:val="24"/>
          <w:szCs w:val="24"/>
        </w:rPr>
        <w:t>: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>определять роль историко-географической среды обитания людей на территории области и города; объяснять причины регионального своеобразия;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>ориентироваться по карте Урала и Свердловской  области;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работать с различными источниками, в том числе фото- и видеоматериалами, архивными документами, периодикой и др.; критически анализировать источники, авторские суждения по поводу спорных фактов региональной истории и культуры;</w:t>
      </w:r>
    </w:p>
    <w:p w:rsidR="00F75CAE" w:rsidRPr="00090F99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проводить самостоятельную исследовательскую работу и представлять ее результаты;</w:t>
      </w:r>
    </w:p>
    <w:p w:rsidR="00A575B4" w:rsidRDefault="00F75CAE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99">
        <w:rPr>
          <w:rFonts w:ascii="Times New Roman" w:hAnsi="Times New Roman" w:cs="Times New Roman"/>
          <w:sz w:val="24"/>
          <w:szCs w:val="24"/>
        </w:rPr>
        <w:t>•</w:t>
      </w:r>
      <w:r w:rsidRPr="00090F99">
        <w:rPr>
          <w:rFonts w:ascii="Times New Roman" w:hAnsi="Times New Roman" w:cs="Times New Roman"/>
          <w:sz w:val="24"/>
          <w:szCs w:val="24"/>
        </w:rPr>
        <w:tab/>
        <w:t xml:space="preserve"> грамотно и аргументировано доказывать свою точку зрения, вести диалог на принципах равенства и взаимоуважения.</w:t>
      </w:r>
    </w:p>
    <w:p w:rsidR="006B6E33" w:rsidRDefault="006B6E33" w:rsidP="0009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3" w:rsidRPr="006B6E33" w:rsidRDefault="006B6E33" w:rsidP="006B6E3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ЗНАНИЙ УЧАЩИХСЯ</w:t>
      </w:r>
    </w:p>
    <w:p w:rsidR="006B6E33" w:rsidRPr="006B6E33" w:rsidRDefault="006B6E33" w:rsidP="006B6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6B6E33" w:rsidRPr="006B6E33" w:rsidRDefault="006B6E33" w:rsidP="006B6E33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Активность участия.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Умение собеседника прочувствовать суть вопроса.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Искренность ответов, их развернутость, образность, аргументированность.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Самостоятельность.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Оригинальность суждений.</w:t>
      </w:r>
    </w:p>
    <w:p w:rsidR="006B6E33" w:rsidRPr="006B6E33" w:rsidRDefault="006B6E33" w:rsidP="006B6E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E33" w:rsidRPr="006B6E33" w:rsidRDefault="006B6E33" w:rsidP="006B6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контроля</w:t>
      </w:r>
    </w:p>
    <w:p w:rsidR="006B6E33" w:rsidRPr="006B6E33" w:rsidRDefault="006B6E33" w:rsidP="006B6E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овладения учащимися образовательными результатами через систему контроля и включает:</w:t>
      </w:r>
    </w:p>
    <w:p w:rsidR="006B6E33" w:rsidRPr="006B6E33" w:rsidRDefault="006B6E33" w:rsidP="006B6E33">
      <w:pPr>
        <w:widowControl w:val="0"/>
        <w:numPr>
          <w:ilvl w:val="0"/>
          <w:numId w:val="31"/>
        </w:numPr>
        <w:suppressAutoHyphens/>
        <w:overflowPunct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учительский контроль</w:t>
      </w:r>
    </w:p>
    <w:p w:rsidR="006B6E33" w:rsidRPr="006B6E33" w:rsidRDefault="006B6E33" w:rsidP="006B6E33">
      <w:pPr>
        <w:widowControl w:val="0"/>
        <w:numPr>
          <w:ilvl w:val="0"/>
          <w:numId w:val="31"/>
        </w:numPr>
        <w:suppressAutoHyphens/>
        <w:overflowPunct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</w:p>
    <w:p w:rsidR="006B6E33" w:rsidRPr="006B6E33" w:rsidRDefault="006B6E33" w:rsidP="006B6E33">
      <w:pPr>
        <w:widowControl w:val="0"/>
        <w:numPr>
          <w:ilvl w:val="0"/>
          <w:numId w:val="31"/>
        </w:numPr>
        <w:suppressAutoHyphens/>
        <w:overflowPunct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взаимоконтроль учащихся </w:t>
      </w:r>
    </w:p>
    <w:p w:rsidR="006B6E33" w:rsidRPr="006B6E33" w:rsidRDefault="006B6E33" w:rsidP="006B6E3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6B6E33" w:rsidRPr="006B6E33" w:rsidRDefault="006B6E33" w:rsidP="006B6E3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Формы контроля уровня </w:t>
      </w:r>
      <w:proofErr w:type="spellStart"/>
      <w:r w:rsidRPr="006B6E3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обученности</w:t>
      </w:r>
      <w:proofErr w:type="spellEnd"/>
      <w:r w:rsidRPr="006B6E3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:</w:t>
      </w:r>
    </w:p>
    <w:p w:rsidR="006B6E33" w:rsidRPr="006B6E33" w:rsidRDefault="006B6E33" w:rsidP="006B6E33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викторины;</w:t>
      </w:r>
    </w:p>
    <w:p w:rsidR="006B6E33" w:rsidRPr="006B6E33" w:rsidRDefault="006B6E33" w:rsidP="006B6E33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B6E3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кроссворды;</w:t>
      </w:r>
    </w:p>
    <w:p w:rsidR="006B6E33" w:rsidRPr="00090F99" w:rsidRDefault="006B6E33" w:rsidP="006B6E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отчетные выставки творческих  (индивидуальных и коллективных) работ</w:t>
      </w:r>
    </w:p>
    <w:p w:rsidR="00F75CAE" w:rsidRPr="00F75CAE" w:rsidRDefault="00F75CAE" w:rsidP="00F75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5CAE" w:rsidRPr="00F75CAE" w:rsidRDefault="00F75CAE" w:rsidP="00F75CAE">
      <w:pPr>
        <w:rPr>
          <w:rFonts w:ascii="Times New Roman" w:hAnsi="Times New Roman" w:cs="Times New Roman"/>
          <w:sz w:val="24"/>
          <w:szCs w:val="24"/>
        </w:rPr>
      </w:pPr>
    </w:p>
    <w:p w:rsidR="00F75CAE" w:rsidRPr="00F75CAE" w:rsidRDefault="00F75CAE" w:rsidP="00F75CAE">
      <w:pPr>
        <w:rPr>
          <w:rFonts w:ascii="Times New Roman" w:hAnsi="Times New Roman" w:cs="Times New Roman"/>
          <w:sz w:val="24"/>
          <w:szCs w:val="24"/>
        </w:rPr>
        <w:sectPr w:rsidR="00F75CAE" w:rsidRPr="00F75C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14"/>
        <w:tblOverlap w:val="never"/>
        <w:tblW w:w="15170" w:type="dxa"/>
        <w:tblLayout w:type="fixed"/>
        <w:tblLook w:val="04A0"/>
      </w:tblPr>
      <w:tblGrid>
        <w:gridCol w:w="1146"/>
        <w:gridCol w:w="18"/>
        <w:gridCol w:w="43"/>
        <w:gridCol w:w="1889"/>
        <w:gridCol w:w="2098"/>
        <w:gridCol w:w="2848"/>
        <w:gridCol w:w="4543"/>
        <w:gridCol w:w="2585"/>
      </w:tblGrid>
      <w:tr w:rsidR="00F75CAE" w:rsidRPr="00F75CAE" w:rsidTr="00291BBC">
        <w:trPr>
          <w:trHeight w:val="70"/>
        </w:trPr>
        <w:tc>
          <w:tcPr>
            <w:tcW w:w="1146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950" w:type="dxa"/>
            <w:gridSpan w:val="3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Вид  урока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</w:tr>
      <w:tr w:rsidR="00F75CAE" w:rsidRPr="00F75CAE" w:rsidTr="00F75CAE">
        <w:trPr>
          <w:trHeight w:val="1396"/>
        </w:trPr>
        <w:tc>
          <w:tcPr>
            <w:tcW w:w="1207" w:type="dxa"/>
            <w:gridSpan w:val="3"/>
            <w:vMerge w:val="restart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Родные просторы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9 ч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1.Приглашаю в путешествие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Краеведение, Урал, путешественник, виды туризма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1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Мотивация учащихся к изучению курса</w:t>
            </w:r>
          </w:p>
          <w:p w:rsidR="00F75CAE" w:rsidRPr="00F75CAE" w:rsidRDefault="00F75CAE" w:rsidP="00F75CAE">
            <w:pPr>
              <w:numPr>
                <w:ilvl w:val="0"/>
                <w:numId w:val="1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Изучить правила работы в ресурсном круге.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«Летом я был (ездил, гулял)…»</w:t>
            </w:r>
          </w:p>
          <w:p w:rsidR="00F75CAE" w:rsidRPr="00F75CAE" w:rsidRDefault="00F75CAE" w:rsidP="00F75CAE">
            <w:pPr>
              <w:numPr>
                <w:ilvl w:val="0"/>
                <w:numId w:val="1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настроя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России, видеоролик «Урал», презентация.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2.Образ Родины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Образ Родины, Родная земля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об образе Родины</w:t>
            </w:r>
          </w:p>
          <w:p w:rsidR="00F75CAE" w:rsidRPr="00F75CAE" w:rsidRDefault="00F75CAE" w:rsidP="00F75CAE">
            <w:pPr>
              <w:numPr>
                <w:ilvl w:val="0"/>
                <w:numId w:val="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родной земле</w:t>
            </w:r>
          </w:p>
          <w:p w:rsidR="00F75CAE" w:rsidRPr="00F75CAE" w:rsidRDefault="00F75CAE" w:rsidP="00B82DF3">
            <w:pPr>
              <w:numPr>
                <w:ilvl w:val="0"/>
                <w:numId w:val="2"/>
              </w:numPr>
              <w:spacing w:line="240" w:lineRule="atLeast"/>
              <w:ind w:left="0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работы в паре и 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proofErr w:type="gramEnd"/>
            <w:r w:rsidR="00B82DF3">
              <w:rPr>
                <w:rFonts w:ascii="Times New Roman" w:hAnsi="Times New Roman" w:cs="Times New Roman"/>
                <w:sz w:val="24"/>
                <w:szCs w:val="24"/>
              </w:rPr>
              <w:t xml:space="preserve"> «Какие образы вызывает слово Родина»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Видеозапись песни «С чего начинается Родина», листы для рисунка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уголок»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, презентация.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3.Путь-дорога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первопроходцы Урала, Сибирь, Новая Сибирская Верхотурская дорога.</w:t>
            </w:r>
          </w:p>
        </w:tc>
        <w:tc>
          <w:tcPr>
            <w:tcW w:w="4543" w:type="dxa"/>
          </w:tcPr>
          <w:p w:rsidR="00F75CAE" w:rsidRPr="00F75CAE" w:rsidRDefault="00F75CAE" w:rsidP="00B82DF3">
            <w:pPr>
              <w:numPr>
                <w:ilvl w:val="0"/>
                <w:numId w:val="3"/>
              </w:numPr>
              <w:spacing w:line="240" w:lineRule="atLeast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социокультурных категорий «дело жизни», «Дорога жизни».</w:t>
            </w:r>
          </w:p>
          <w:p w:rsidR="00F75CAE" w:rsidRDefault="00F75CAE" w:rsidP="00F75CAE">
            <w:pPr>
              <w:numPr>
                <w:ilvl w:val="0"/>
                <w:numId w:val="3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Развитие умения подтверждать свою мысль фактами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DF3" w:rsidRPr="00F75CAE" w:rsidRDefault="00B82DF3" w:rsidP="00B82DF3">
            <w:pPr>
              <w:numPr>
                <w:ilvl w:val="0"/>
                <w:numId w:val="3"/>
              </w:numPr>
              <w:spacing w:line="240" w:lineRule="atLeast"/>
              <w:ind w:left="18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размышление «Какой путь выберешь ты?»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Физическая карта Урала, Аудиозапись песни «Дорога добра»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4.Симеонова тропа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Паломничество, Верхотурье,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Меркушино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, храм, 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4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понятиями «паломничество», «паломник».</w:t>
            </w:r>
          </w:p>
          <w:p w:rsidR="00F75CAE" w:rsidRPr="00F75CAE" w:rsidRDefault="00F75CAE" w:rsidP="00F75CAE">
            <w:pPr>
              <w:numPr>
                <w:ilvl w:val="0"/>
                <w:numId w:val="4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в паре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82DF3" w:rsidRPr="00B8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Правила, которые помогают выполнить завет святого праведного </w:t>
            </w:r>
            <w:proofErr w:type="spellStart"/>
            <w:r w:rsidR="00B82DF3" w:rsidRPr="00B82DF3">
              <w:rPr>
                <w:rFonts w:ascii="Times New Roman" w:hAnsi="Times New Roman" w:cs="Times New Roman"/>
                <w:bCs/>
                <w:sz w:val="24"/>
                <w:szCs w:val="24"/>
              </w:rPr>
              <w:t>Симеона</w:t>
            </w:r>
            <w:proofErr w:type="spellEnd"/>
            <w:r w:rsidR="00B82DF3" w:rsidRPr="00B8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Верхотурского</w:t>
            </w:r>
            <w:r w:rsidR="00B82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75CAE" w:rsidRPr="00F75CAE" w:rsidRDefault="00F75CAE" w:rsidP="00F75CAE">
            <w:pPr>
              <w:numPr>
                <w:ilvl w:val="0"/>
                <w:numId w:val="4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историческим и святым местам Урала.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карта Свердловской области, Презентация Верхотурье,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Меркушино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Аудиоряд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: колокольный звон, шум леса.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5.Уральские горы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Ученые-археологи, части света, эпитет, легенда, каменный пояс</w:t>
            </w:r>
          </w:p>
        </w:tc>
        <w:tc>
          <w:tcPr>
            <w:tcW w:w="4543" w:type="dxa"/>
          </w:tcPr>
          <w:p w:rsidR="00F75CAE" w:rsidRPr="00F75CAE" w:rsidRDefault="00F75CAE" w:rsidP="00B82DF3">
            <w:pPr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социокультурных категорий и понятий «гора, вершина».</w:t>
            </w:r>
          </w:p>
          <w:p w:rsidR="00F75CAE" w:rsidRPr="00F75CAE" w:rsidRDefault="00F75CAE" w:rsidP="00B82DF3">
            <w:pPr>
              <w:numPr>
                <w:ilvl w:val="0"/>
                <w:numId w:val="5"/>
              </w:numPr>
              <w:spacing w:line="240" w:lineRule="atLeast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Сравнение жизни человека с покорением высоты, качеств человека  - с характеристиками камня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t xml:space="preserve"> (Найти черты </w:t>
            </w:r>
            <w:r w:rsidR="00B82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сходства)</w:t>
            </w:r>
          </w:p>
          <w:p w:rsidR="00F75CAE" w:rsidRPr="00F75CAE" w:rsidRDefault="00F75CAE" w:rsidP="00F75CAE">
            <w:pPr>
              <w:numPr>
                <w:ilvl w:val="0"/>
                <w:numId w:val="5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Учить использовать литературные приемы: олицетворение, сравнение, эпитет.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карта Урала, презентация с фотографиями Уральских вершин, альбомные листы для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рисования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6.В таежных дебрях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Природная зона, тайга, таежная кладовая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6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уникальной природой уральских лесов.</w:t>
            </w:r>
            <w:r w:rsidR="00E40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CAE" w:rsidRPr="00F75CAE" w:rsidRDefault="00F75CAE" w:rsidP="00F75CAE">
            <w:pPr>
              <w:numPr>
                <w:ilvl w:val="0"/>
                <w:numId w:val="6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 учащихся</w:t>
            </w:r>
            <w:r w:rsidR="00E404F1">
              <w:rPr>
                <w:rFonts w:ascii="Times New Roman" w:hAnsi="Times New Roman" w:cs="Times New Roman"/>
                <w:sz w:val="24"/>
                <w:szCs w:val="24"/>
              </w:rPr>
              <w:t>. Виртуальное путешествие по лесу «Я вижу…Я слышу</w:t>
            </w:r>
            <w:proofErr w:type="gramStart"/>
            <w:r w:rsidR="00E404F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E404F1">
              <w:rPr>
                <w:rFonts w:ascii="Times New Roman" w:hAnsi="Times New Roman" w:cs="Times New Roman"/>
                <w:sz w:val="24"/>
                <w:szCs w:val="24"/>
              </w:rPr>
              <w:t>Я чувствую…»</w:t>
            </w:r>
          </w:p>
          <w:p w:rsidR="00F75CAE" w:rsidRPr="00F75CAE" w:rsidRDefault="00F75CAE" w:rsidP="00CE364A">
            <w:pPr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Воспитание заботливого отношения к природе, осознание зависимости жизни природы от влияния человека.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 «</w:t>
            </w:r>
            <w:r w:rsidR="00CE364A" w:rsidRPr="00CE364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Чтобы сохранить родную природу можно</w:t>
            </w:r>
            <w:r w:rsidR="00CE364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…»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Фотовыставка ребят «лесные пейзажи», презентация «Тайга и ее обитатели в разные времена года», аудиозаписи звуков леса.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7. Голубое ожерелье Урала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Озеро, река, обмеление, Сравнение жизни человека с жизнью реки, связь судьбы реки и судьбы человека.</w:t>
            </w:r>
          </w:p>
        </w:tc>
        <w:tc>
          <w:tcPr>
            <w:tcW w:w="4543" w:type="dxa"/>
          </w:tcPr>
          <w:p w:rsidR="00F75CAE" w:rsidRPr="00F75CAE" w:rsidRDefault="00F75CAE" w:rsidP="00CE364A">
            <w:pPr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 с реками и озерами своей местности.</w:t>
            </w:r>
          </w:p>
          <w:p w:rsidR="00F75CAE" w:rsidRPr="00F75CAE" w:rsidRDefault="00F75CAE" w:rsidP="00F75CAE">
            <w:pPr>
              <w:numPr>
                <w:ilvl w:val="0"/>
                <w:numId w:val="7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природе родного края.</w:t>
            </w:r>
          </w:p>
          <w:p w:rsidR="00F75CAE" w:rsidRPr="00F75CAE" w:rsidRDefault="00F75CAE" w:rsidP="00F75CAE">
            <w:pPr>
              <w:numPr>
                <w:ilvl w:val="0"/>
                <w:numId w:val="7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в группе, представлять результаты работы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>. Составление кроссворда «Реки и озера Урала»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Фотовыставка ребят «Любимые уголки природы», репродукции картин уральских художников, Аудиозапись музыкальных произведений о реке, физическая карта Свердловской области.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8. Родники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Родник, происхождение родников,  живой источник, родники нашей местности.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8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художественными произведениями, воспевающими родники.</w:t>
            </w:r>
          </w:p>
          <w:p w:rsidR="00F75CAE" w:rsidRPr="00F75CAE" w:rsidRDefault="00F75CAE" w:rsidP="00F75CAE">
            <w:pPr>
              <w:numPr>
                <w:ilvl w:val="0"/>
                <w:numId w:val="8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результатами работы школы по программе «Родники»</w:t>
            </w:r>
          </w:p>
          <w:p w:rsidR="00F75CAE" w:rsidRPr="00F75CAE" w:rsidRDefault="00F75CAE" w:rsidP="00CE364A">
            <w:pPr>
              <w:numPr>
                <w:ilvl w:val="0"/>
                <w:numId w:val="8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родному краю.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4A" w:rsidRPr="00CE364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>обрать</w:t>
            </w:r>
            <w:r w:rsidR="00CE364A" w:rsidRPr="00CE364A">
              <w:rPr>
                <w:rFonts w:ascii="Times New Roman" w:hAnsi="Times New Roman" w:cs="Times New Roman"/>
                <w:sz w:val="24"/>
                <w:szCs w:val="24"/>
              </w:rPr>
              <w:t xml:space="preserve"> имена 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прилагательные к каждой букве, передающие </w:t>
            </w:r>
            <w:r w:rsidR="00CE364A" w:rsidRPr="00CE364A">
              <w:rPr>
                <w:rFonts w:ascii="Times New Roman" w:hAnsi="Times New Roman" w:cs="Times New Roman"/>
                <w:sz w:val="24"/>
                <w:szCs w:val="24"/>
              </w:rPr>
              <w:t xml:space="preserve">чувства, отношение к 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>РОДНИКУ.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карта Свердловской области, Презентация «Родники», отчет о работе школы по программе «Родники»</w:t>
            </w:r>
          </w:p>
        </w:tc>
      </w:tr>
      <w:tr w:rsidR="00F75CAE" w:rsidRPr="00F75CAE" w:rsidTr="00291BBC">
        <w:trPr>
          <w:trHeight w:val="144"/>
        </w:trPr>
        <w:tc>
          <w:tcPr>
            <w:tcW w:w="1207" w:type="dxa"/>
            <w:gridSpan w:val="3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9. Родные просторы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Урок – обобщение. Викторина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Понятия по теме «Родные просторы»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9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Обобщить знания учащихся.</w:t>
            </w:r>
          </w:p>
          <w:p w:rsidR="00F75CAE" w:rsidRPr="00F75CAE" w:rsidRDefault="00F75CAE" w:rsidP="00F75CAE">
            <w:pPr>
              <w:numPr>
                <w:ilvl w:val="0"/>
                <w:numId w:val="9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Оценить уровень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навыков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Физическая карта Урала, аудио- и видеоматериалы, которые использовались на уроках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 w:val="restart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Уральские мастера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  <w:tc>
          <w:tcPr>
            <w:tcW w:w="1932" w:type="dxa"/>
            <w:gridSpan w:val="2"/>
          </w:tcPr>
          <w:p w:rsidR="00F75CAE" w:rsidRPr="00F75CAE" w:rsidRDefault="00F75CAE" w:rsidP="00CE364A">
            <w:pPr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Каменных дел мастера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Рудознатцы, камнерезы, гранильщики, уральские самоцветы</w:t>
            </w:r>
          </w:p>
        </w:tc>
        <w:tc>
          <w:tcPr>
            <w:tcW w:w="4543" w:type="dxa"/>
          </w:tcPr>
          <w:p w:rsidR="00F75CAE" w:rsidRPr="00F75CAE" w:rsidRDefault="00F75CAE" w:rsidP="00CE364A">
            <w:pPr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камнерезным искусством Урала.</w:t>
            </w:r>
          </w:p>
          <w:p w:rsidR="00F75CAE" w:rsidRPr="00F75CAE" w:rsidRDefault="00F75CAE" w:rsidP="00CE364A">
            <w:pPr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разные источники информации</w:t>
            </w:r>
          </w:p>
          <w:p w:rsidR="00F75CAE" w:rsidRPr="00F75CAE" w:rsidRDefault="00F75CAE" w:rsidP="00291BBC">
            <w:pPr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родной земле и уважение к людям труда</w:t>
            </w:r>
            <w:r w:rsidR="00CE3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Отрывки из мультфильма «Каменный цветок», портрет  П.П.Бажова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2.Тайна горы Благодать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Месторождение, манси, подвижничество</w:t>
            </w:r>
          </w:p>
        </w:tc>
        <w:tc>
          <w:tcPr>
            <w:tcW w:w="4543" w:type="dxa"/>
          </w:tcPr>
          <w:p w:rsidR="00F75CAE" w:rsidRPr="00F75CAE" w:rsidRDefault="00F75CAE" w:rsidP="00CE364A">
            <w:pPr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окрестностями города Н-Тагил (гора Благодать).</w:t>
            </w:r>
          </w:p>
          <w:p w:rsidR="00F75CAE" w:rsidRPr="00F75CAE" w:rsidRDefault="00F75CAE" w:rsidP="00F75CAE">
            <w:pPr>
              <w:numPr>
                <w:ilvl w:val="0"/>
                <w:numId w:val="1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интерес.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</w:t>
            </w:r>
            <w:proofErr w:type="gramStart"/>
            <w:r w:rsidR="00291BBC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91BBC" w:rsidRPr="00291BBC">
              <w:rPr>
                <w:rFonts w:ascii="Times New Roman" w:hAnsi="Times New Roman" w:cs="Times New Roman"/>
                <w:sz w:val="24"/>
                <w:szCs w:val="24"/>
              </w:rPr>
              <w:t>Какие правила помогут исследовать окружающий мир, сделать научные открытия?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1BBC" w:rsidRPr="00291BBC" w:rsidRDefault="00F75CAE" w:rsidP="00291BBC">
            <w:pPr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представителям другой национальности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Презентация «Жизнь и быт народов манси», портрет  В.Н Татищева, физическая карта Свердловской области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3.Искусство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каслинских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Мастерство, литье, формовщик, чеканщик, литейщик</w:t>
            </w:r>
          </w:p>
        </w:tc>
        <w:tc>
          <w:tcPr>
            <w:tcW w:w="4543" w:type="dxa"/>
          </w:tcPr>
          <w:p w:rsidR="00F75CAE" w:rsidRPr="00F75CAE" w:rsidRDefault="00F75CAE" w:rsidP="00291BBC">
            <w:pPr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промыслом нашего края – литье.</w:t>
            </w:r>
          </w:p>
          <w:p w:rsidR="00F75CAE" w:rsidRPr="00F75CAE" w:rsidRDefault="00F75CAE" w:rsidP="00291BBC">
            <w:pPr>
              <w:numPr>
                <w:ilvl w:val="0"/>
                <w:numId w:val="13"/>
              </w:numPr>
              <w:spacing w:line="240" w:lineRule="atLeast"/>
              <w:ind w:left="180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r w:rsidR="00291BBC" w:rsidRPr="00291BBC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BBC" w:rsidRPr="00291BBC">
              <w:rPr>
                <w:rFonts w:ascii="Times New Roman" w:hAnsi="Times New Roman" w:cs="Times New Roman"/>
                <w:sz w:val="24"/>
                <w:szCs w:val="24"/>
              </w:rPr>
              <w:t xml:space="preserve"> чугунной 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решетки или узорного оформления </w:t>
            </w:r>
            <w:r w:rsidR="00291BBC" w:rsidRPr="00291BBC">
              <w:rPr>
                <w:rFonts w:ascii="Times New Roman" w:hAnsi="Times New Roman" w:cs="Times New Roman"/>
                <w:sz w:val="24"/>
                <w:szCs w:val="24"/>
              </w:rPr>
              <w:t>набережной</w:t>
            </w:r>
          </w:p>
          <w:p w:rsidR="00F75CAE" w:rsidRPr="00F75CAE" w:rsidRDefault="00F75CAE" w:rsidP="00291BBC">
            <w:pPr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 труда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Каслинское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литье», фотовыставка зданий, оград, при украшении которых использовано чугунное литье.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4.Сохраняя традиции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предков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Нижнетагильский подносный промысел,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династия, Демидовы, мастер, подмастерья</w:t>
            </w:r>
          </w:p>
        </w:tc>
        <w:tc>
          <w:tcPr>
            <w:tcW w:w="4543" w:type="dxa"/>
          </w:tcPr>
          <w:p w:rsidR="00F75CAE" w:rsidRPr="00F75CAE" w:rsidRDefault="00291BBC" w:rsidP="00291BBC">
            <w:pPr>
              <w:numPr>
                <w:ilvl w:val="0"/>
                <w:numId w:val="14"/>
              </w:numPr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F75CAE"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мастерством подносного промысла, на примере Н-</w:t>
            </w:r>
            <w:r w:rsidR="00F75CAE"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Тагила.</w:t>
            </w:r>
          </w:p>
          <w:p w:rsidR="00F75CAE" w:rsidRPr="00F75CAE" w:rsidRDefault="00F75CAE" w:rsidP="00291BBC">
            <w:pPr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изучению творческого наследия родного края.</w:t>
            </w:r>
          </w:p>
          <w:p w:rsidR="00F75CAE" w:rsidRDefault="00F75CAE" w:rsidP="00291BBC">
            <w:pPr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 труда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BC" w:rsidRPr="00F75CAE" w:rsidRDefault="00291BBC" w:rsidP="00291BBC">
            <w:pPr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групповой работы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поднос» в технике «один мазок»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«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Тагильская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роспись»,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презентация, физическая карта Свердл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овской области, сообщения ребят, краски и листы для рисования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5.Герб моего города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Геральдика, герб Свердловской области, герб города Волчанска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15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гербом города как отражением истории и традиций уральцев.</w:t>
            </w:r>
          </w:p>
          <w:p w:rsidR="00F75CAE" w:rsidRPr="00F75CAE" w:rsidRDefault="00F75CAE" w:rsidP="00F75CAE">
            <w:pPr>
              <w:numPr>
                <w:ilvl w:val="0"/>
                <w:numId w:val="15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учащихся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. Групповая аналитическая работа «О чем рассказывает герб города» </w:t>
            </w:r>
          </w:p>
          <w:p w:rsidR="00F75CAE" w:rsidRPr="00F75CAE" w:rsidRDefault="00F75CAE" w:rsidP="00291BBC">
            <w:pPr>
              <w:numPr>
                <w:ilvl w:val="0"/>
                <w:numId w:val="15"/>
              </w:numPr>
              <w:spacing w:line="24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городу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ческая карта Урала, презентация, гербы городов Урала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6.Крестьянский труд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Жатва, сенокос, хлебороб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16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крестьянского труда на Урале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>. Анализ пословиц и примет о крестьянском труде.</w:t>
            </w:r>
          </w:p>
          <w:p w:rsidR="00F75CAE" w:rsidRPr="00F75CAE" w:rsidRDefault="00F75CAE" w:rsidP="00F75CAE">
            <w:pPr>
              <w:numPr>
                <w:ilvl w:val="0"/>
                <w:numId w:val="16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различные источники информации</w:t>
            </w:r>
          </w:p>
          <w:p w:rsidR="00F75CAE" w:rsidRPr="00F75CAE" w:rsidRDefault="00F75CAE" w:rsidP="00291BBC">
            <w:pPr>
              <w:numPr>
                <w:ilvl w:val="0"/>
                <w:numId w:val="16"/>
              </w:numPr>
              <w:spacing w:line="240" w:lineRule="atLeast"/>
              <w:ind w:left="0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 труда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 xml:space="preserve">. Игра-пантомима «Дедушка </w:t>
            </w:r>
            <w:proofErr w:type="spellStart"/>
            <w:r w:rsidR="003A0C29">
              <w:rPr>
                <w:rFonts w:ascii="Times New Roman" w:hAnsi="Times New Roman" w:cs="Times New Roman"/>
                <w:sz w:val="24"/>
                <w:szCs w:val="24"/>
              </w:rPr>
              <w:t>Сысой</w:t>
            </w:r>
            <w:proofErr w:type="spellEnd"/>
            <w:r w:rsidR="003A0C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Физическая карта Урала, репродукции картин о труде хлебороба, гербарии зерновых растений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7.Расписной дом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Крестьянский дом, мастерство, красильщик, домовая роспись, трудовые династии, музей-заповедник деревянного зодчества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17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особенностями деревянного зодчества на примере Музея-заповедника в Нижней Синячихе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Алапаевского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района (внутреннее убранство жилища)</w:t>
            </w:r>
          </w:p>
          <w:p w:rsidR="00F75CAE" w:rsidRPr="00F75CAE" w:rsidRDefault="00F75CAE" w:rsidP="00F75CAE">
            <w:pPr>
              <w:numPr>
                <w:ilvl w:val="0"/>
                <w:numId w:val="17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учащихся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>. Коллективная работа «Предметы быта»</w:t>
            </w:r>
          </w:p>
          <w:p w:rsidR="00F75CAE" w:rsidRPr="00F75CAE" w:rsidRDefault="00F75CAE" w:rsidP="003A0C29">
            <w:pPr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родному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краю, желание сохранять семейные реликвии.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карта Свердловской области, Фотовыставка предметов крестьянского быта, сообщения, презентация «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Н-Синячихинский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музей-заповедник деревянного зодчества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 xml:space="preserve"> Ватман, листы краски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8.Уральские мастерицы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Рукоделие, вышивка, прялка, холст, национальность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18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особенности 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праздничных костюмов народов Урала.</w:t>
            </w:r>
          </w:p>
          <w:p w:rsidR="00F75CAE" w:rsidRPr="00F75CAE" w:rsidRDefault="00F75CAE" w:rsidP="00F75CAE">
            <w:pPr>
              <w:numPr>
                <w:ilvl w:val="0"/>
                <w:numId w:val="18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учащихся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>. Караоке русских народных песен</w:t>
            </w:r>
          </w:p>
          <w:p w:rsidR="00F75CAE" w:rsidRPr="00F75CAE" w:rsidRDefault="00F75CAE" w:rsidP="00F75CAE">
            <w:pPr>
              <w:numPr>
                <w:ilvl w:val="0"/>
                <w:numId w:val="18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семейным реликвиям, народному наследию.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Коллекции вышитых изделий, презентация «Праздничные костюмы народов Урала», аудиозаписи народных песен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9.Ярмарка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Коробейники, торговый ряд, зазывала, торжище</w:t>
            </w:r>
          </w:p>
        </w:tc>
        <w:tc>
          <w:tcPr>
            <w:tcW w:w="4543" w:type="dxa"/>
          </w:tcPr>
          <w:p w:rsidR="00F75CAE" w:rsidRPr="00F75CAE" w:rsidRDefault="00F75CAE" w:rsidP="003A0C29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учащихся по теме «Уральские мастера».</w:t>
            </w:r>
          </w:p>
          <w:p w:rsidR="00F75CAE" w:rsidRPr="00F75CAE" w:rsidRDefault="00F75CAE" w:rsidP="003A0C29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проведения ярмарок на примере города Ирбита</w:t>
            </w:r>
          </w:p>
          <w:p w:rsidR="00F75CAE" w:rsidRPr="00F75CAE" w:rsidRDefault="00F75CAE" w:rsidP="003A0C29">
            <w:pPr>
              <w:numPr>
                <w:ilvl w:val="0"/>
                <w:numId w:val="19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учащихся</w:t>
            </w:r>
            <w:r w:rsidR="003A0C29">
              <w:rPr>
                <w:rFonts w:ascii="Times New Roman" w:hAnsi="Times New Roman" w:cs="Times New Roman"/>
                <w:sz w:val="24"/>
                <w:szCs w:val="24"/>
              </w:rPr>
              <w:t>. Работа в парах «Составление  веселых прибауток для ярмарки»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мультфильмов «как мужик корову продавал». «Сказка о попе и его работнике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», Аудиозаписи народной музыки «Коробейники», «Барыня», «Кадриль»</w:t>
            </w:r>
          </w:p>
        </w:tc>
      </w:tr>
      <w:tr w:rsidR="00F75CAE" w:rsidRPr="00F75CAE" w:rsidTr="006862E0">
        <w:trPr>
          <w:trHeight w:val="3531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10.Сохраненная красота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Музей-заповедник деревянного зодчества, ветряная мельница, часовня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20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особенностями деревянного зодчества на примере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Н-Синячихинского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музея-заповедника (внешнее оформление).</w:t>
            </w:r>
          </w:p>
          <w:p w:rsidR="00F75CAE" w:rsidRPr="00F75CAE" w:rsidRDefault="00F75CAE" w:rsidP="00F75CAE">
            <w:pPr>
              <w:numPr>
                <w:ilvl w:val="0"/>
                <w:numId w:val="20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стратегическое мышление, умение соединять прошлое, настоящее и будущее.</w:t>
            </w:r>
          </w:p>
          <w:p w:rsidR="00F75CAE" w:rsidRPr="00F75CAE" w:rsidRDefault="00F75CAE" w:rsidP="006862E0">
            <w:pPr>
              <w:numPr>
                <w:ilvl w:val="0"/>
                <w:numId w:val="20"/>
              </w:numPr>
              <w:spacing w:line="240" w:lineRule="atLeast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ответственное отношение к семейным реликвиям, произведениям народного искусства.</w:t>
            </w:r>
            <w:r w:rsidR="006862E0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 «</w:t>
            </w:r>
            <w:r w:rsidR="006862E0" w:rsidRPr="006862E0">
              <w:rPr>
                <w:rFonts w:ascii="Times New Roman" w:hAnsi="Times New Roman" w:cs="Times New Roman"/>
                <w:sz w:val="24"/>
                <w:szCs w:val="24"/>
              </w:rPr>
              <w:t>Что роднит уральских мастеров прошлого и настоящего?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Портрет И.Д. Самойлова, сообщение, презентация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11.Уральские мастера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Обобщение. Викторина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Основные понятия по теме «Уральские мастера»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1.Обобщить знания учащихся.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2.Оценить уровень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навыков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 w:val="restart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Доброта и мудрость фольклора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5 ч</w:t>
            </w: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numPr>
                <w:ilvl w:val="0"/>
                <w:numId w:val="21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Сказка и сказочники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Сказитель, мудрость, народная сказка, легенда</w:t>
            </w:r>
          </w:p>
        </w:tc>
        <w:tc>
          <w:tcPr>
            <w:tcW w:w="4543" w:type="dxa"/>
          </w:tcPr>
          <w:p w:rsidR="00F75CAE" w:rsidRPr="00F75CAE" w:rsidRDefault="00F75CAE" w:rsidP="00F75CAE">
            <w:pPr>
              <w:numPr>
                <w:ilvl w:val="0"/>
                <w:numId w:val="2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фольклором разных народов Урала.</w:t>
            </w:r>
          </w:p>
          <w:p w:rsidR="00F75CAE" w:rsidRPr="00F75CAE" w:rsidRDefault="00F75CAE" w:rsidP="00F75CAE">
            <w:pPr>
              <w:numPr>
                <w:ilvl w:val="0"/>
                <w:numId w:val="2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учащихся.</w:t>
            </w:r>
          </w:p>
          <w:p w:rsidR="00F75CAE" w:rsidRPr="00F75CAE" w:rsidRDefault="00F75CAE" w:rsidP="00F75CAE">
            <w:pPr>
              <w:numPr>
                <w:ilvl w:val="0"/>
                <w:numId w:val="22"/>
              </w:num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и терпимость к разным народам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сказок, просмотр мультфильмов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2.Малые фольклорные жанры Урала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Фольклор, устное народное творчество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рассказывать, инсценировать песенки, прибаутки,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CAE" w:rsidRPr="00F75CAE" w:rsidRDefault="00F75CAE" w:rsidP="006862E0">
            <w:pPr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языку, родной литературе, своему народу.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, сочинение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3.За песнями, за сказками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Народная песня, лиричность, душевность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навыки целостного восприятия музыкального произведения.</w:t>
            </w:r>
          </w:p>
          <w:p w:rsidR="00F75CAE" w:rsidRPr="00F75CAE" w:rsidRDefault="00F75CAE" w:rsidP="006862E0">
            <w:pPr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 и управленческие способности</w:t>
            </w:r>
          </w:p>
          <w:p w:rsidR="00F75CAE" w:rsidRPr="00F75CAE" w:rsidRDefault="00F75CAE" w:rsidP="006862E0">
            <w:pPr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народной музыке, желание исполнять народные песни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Аудиозаписи песен народов Урала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4.Уральские сказочники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Сказ, сказитель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1.Познакомить с творчеством П.П.Бажова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 Познакомить с уральскими диалектами, встречающимися в сказах П.П.Бажова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3. Воспитывать потребность в чтении, обсуждении.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Выставка книг П.П.Бажова, иллюстрации к сказкам</w:t>
            </w:r>
            <w:r w:rsidR="00686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62E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6862E0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5.Викторина по сказам П.П.Бажова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Основные понятия по теме «Доброта и мудрость фольклора»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1.Обобщить знания учащихся.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2.Оценить уровень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навыков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 w:val="restart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малая </w:t>
            </w: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Родина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75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емья</w:t>
            </w:r>
            <w:proofErr w:type="spellEnd"/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поколений.  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Уральская семья, глава семьи, поколение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Обсудить значение слова «Семья», ее связь с родным краем.</w:t>
            </w:r>
          </w:p>
          <w:p w:rsidR="00F75CAE" w:rsidRPr="00F75CAE" w:rsidRDefault="00F75CAE" w:rsidP="006862E0">
            <w:pPr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коммуникативные умения.</w:t>
            </w:r>
          </w:p>
          <w:p w:rsidR="00F75CAE" w:rsidRPr="00F75CAE" w:rsidRDefault="00F75CAE" w:rsidP="006862E0">
            <w:pPr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близким, чувство гордости за свою семью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Фотовыставка семейных фотографий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класса, Индивидуальная работа «семейные обязанности»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 Семейные традиции, реликвии.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Традиция, реликвия, уважение, память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1.Познакомить с понятием «преходящая и вечная ценность вещей»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 Развивать умение анализировать и делать выводы.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3.Воспитывать бережное отношение к истории семьи и рода, семейным реликвиям.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Сообщения ребят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3.Имя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Имя – память о предках или святом, в честь которого назван человек,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Именитый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, во имя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умение аргументировать свой ответ.</w:t>
            </w:r>
          </w:p>
          <w:p w:rsidR="00F75CAE" w:rsidRPr="00F75CAE" w:rsidRDefault="00F75CAE" w:rsidP="006862E0">
            <w:pPr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своему имени, к именам своих одноклассников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Сообщения о происхождении имен</w:t>
            </w:r>
          </w:p>
        </w:tc>
      </w:tr>
      <w:tr w:rsidR="00F75CAE" w:rsidRPr="00F75CAE" w:rsidTr="00291BBC">
        <w:trPr>
          <w:trHeight w:val="14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4.Род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Предки, потомки, поколение, родственники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Сформировать первоначальные представления о родословной</w:t>
            </w:r>
          </w:p>
          <w:p w:rsidR="00F75CAE" w:rsidRPr="00F75CAE" w:rsidRDefault="00F75CAE" w:rsidP="006862E0">
            <w:pPr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Накапливать положительный социокультурный опыт</w:t>
            </w:r>
          </w:p>
          <w:p w:rsidR="00F75CAE" w:rsidRPr="00F75CAE" w:rsidRDefault="00F75CAE" w:rsidP="006862E0">
            <w:pPr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в изучении прошлого своей семьи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Викторина «Родственники», определение дела старших поколений.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Рассказ о родственнике</w:t>
            </w:r>
          </w:p>
        </w:tc>
      </w:tr>
      <w:tr w:rsidR="00F75CAE" w:rsidRPr="00F75CAE" w:rsidTr="00291BBC">
        <w:trPr>
          <w:trHeight w:val="1094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5.Что такое генеалогическое древо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Предки, потомки, поколение, родственники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1.Закрепить знания о родословной и родственниках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2.Развивать потребность в изучении прошлого своей семьи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«Составление генеалогического древа моей семьи».</w:t>
            </w:r>
          </w:p>
        </w:tc>
      </w:tr>
      <w:tr w:rsidR="00F75CAE" w:rsidRPr="00F75CAE" w:rsidTr="00291BBC">
        <w:trPr>
          <w:trHeight w:val="1975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6. За что я люблю свою семью 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Семейные отношения, уважение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творческие и коммуникативные способности учащихся 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2. Воспитывать уважительное отношение 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близким, чувство гордости за свою семью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proofErr w:type="gram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Рассказ – воспоминание моей бабушки        (дедушки) о памятном историческом событии.</w:t>
            </w:r>
          </w:p>
        </w:tc>
      </w:tr>
      <w:tr w:rsidR="00F75CAE" w:rsidRPr="00F75CAE" w:rsidTr="00291BBC">
        <w:trPr>
          <w:trHeight w:val="1603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7.Мой город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Город, численность, градообразующее предприятие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образования города Волчанска</w:t>
            </w:r>
          </w:p>
          <w:p w:rsidR="00F75CAE" w:rsidRPr="00F75CAE" w:rsidRDefault="00F75CAE" w:rsidP="006862E0">
            <w:pPr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разные источники информации</w:t>
            </w:r>
          </w:p>
          <w:p w:rsidR="00F75CAE" w:rsidRPr="00F75CAE" w:rsidRDefault="00F75CAE" w:rsidP="006862E0">
            <w:pPr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Экскурсия в городской музей, старые фотографии города</w:t>
            </w:r>
          </w:p>
        </w:tc>
      </w:tr>
      <w:tr w:rsidR="00F75CAE" w:rsidRPr="00F75CAE" w:rsidTr="00291BBC">
        <w:trPr>
          <w:trHeight w:val="1727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75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Родная школа – истории и традиции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Источники сведений об истории нашей школы.  Основные этапы истории школы. Педагоги разных поколений.  Современная жизнь школы.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школы</w:t>
            </w:r>
          </w:p>
          <w:p w:rsidR="00F75CAE" w:rsidRDefault="00F75CAE" w:rsidP="006862E0">
            <w:pPr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сотрудникам школы и одноклассникам</w:t>
            </w:r>
          </w:p>
          <w:p w:rsidR="006862E0" w:rsidRPr="00F75CAE" w:rsidRDefault="006862E0" w:rsidP="006862E0">
            <w:pPr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 Создание герба школы или класса</w:t>
            </w:r>
            <w:bookmarkStart w:id="0" w:name="_GoBack"/>
            <w:bookmarkEnd w:id="0"/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Школьный сайт, презентация «Учителя школы»</w:t>
            </w:r>
            <w:r w:rsidR="006862E0">
              <w:rPr>
                <w:rFonts w:ascii="Times New Roman" w:hAnsi="Times New Roman" w:cs="Times New Roman"/>
                <w:sz w:val="24"/>
                <w:szCs w:val="24"/>
              </w:rPr>
              <w:t>, Листы и карандаши</w:t>
            </w:r>
          </w:p>
        </w:tc>
      </w:tr>
      <w:tr w:rsidR="00F75CAE" w:rsidRPr="00F75CAE" w:rsidTr="00291BBC">
        <w:trPr>
          <w:trHeight w:val="539"/>
        </w:trPr>
        <w:tc>
          <w:tcPr>
            <w:tcW w:w="1164" w:type="dxa"/>
            <w:gridSpan w:val="2"/>
            <w:vMerge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9.Моя малая Родина</w:t>
            </w: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Обобщение. Викторина</w:t>
            </w: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Основные понятия по теме «Моя малая Родина»</w:t>
            </w:r>
          </w:p>
        </w:tc>
        <w:tc>
          <w:tcPr>
            <w:tcW w:w="4543" w:type="dxa"/>
          </w:tcPr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1.Обобщить знания учащихся.</w:t>
            </w:r>
          </w:p>
          <w:p w:rsidR="00F75CAE" w:rsidRPr="00F75CAE" w:rsidRDefault="00F75CAE" w:rsidP="006862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2.Оценить уровень </w:t>
            </w:r>
            <w:proofErr w:type="spellStart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CA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навыков</w:t>
            </w: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AE" w:rsidRPr="00F75CAE" w:rsidTr="00291BBC">
        <w:trPr>
          <w:trHeight w:val="539"/>
        </w:trPr>
        <w:tc>
          <w:tcPr>
            <w:tcW w:w="1164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1 ч</w:t>
            </w: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AE" w:rsidRPr="00F75CAE" w:rsidTr="00291BBC">
        <w:trPr>
          <w:trHeight w:val="539"/>
        </w:trPr>
        <w:tc>
          <w:tcPr>
            <w:tcW w:w="1164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AE">
              <w:rPr>
                <w:rFonts w:ascii="Times New Roman" w:hAnsi="Times New Roman" w:cs="Times New Roman"/>
                <w:b/>
                <w:sz w:val="24"/>
                <w:szCs w:val="24"/>
              </w:rPr>
              <w:t>35 часов</w:t>
            </w:r>
          </w:p>
        </w:tc>
        <w:tc>
          <w:tcPr>
            <w:tcW w:w="1932" w:type="dxa"/>
            <w:gridSpan w:val="2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F75CAE" w:rsidRPr="00F75CAE" w:rsidRDefault="00F75CAE" w:rsidP="00F75C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CAE" w:rsidRDefault="00F75CAE" w:rsidP="00F75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77F" w:rsidRDefault="00CC177F" w:rsidP="00F75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77F" w:rsidRDefault="00CC177F" w:rsidP="00F75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77F" w:rsidRDefault="00CC177F" w:rsidP="00CC1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C177F" w:rsidSect="00F75C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177F" w:rsidRPr="00CC177F" w:rsidRDefault="00CC177F" w:rsidP="00CC1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Дополнительная литература:</w:t>
      </w:r>
    </w:p>
    <w:p w:rsidR="00CC177F" w:rsidRPr="00CC177F" w:rsidRDefault="00CC177F" w:rsidP="00CC17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Архипова Н.П. Заповедные места Свердловской области. Свердловск, 1984.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Архипова Н.П., Ястребов Е.В. Как были открыты Уральские горы. Очерки по истории открытия и изучения природы Урала. Свердловск, 1990.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Викулова Н.П. География Свердловской области (страницы истории). Учебное пособие для углубленного изучения раздела. Екатеринбург, 1996.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Кулагина Г.А. История родного края. Книга по истории Среднего Урала для 7-8 классов средней школы. Свердловск, 1983.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Кругляшова В.П. Ермак Тимофеевич. Славный сын земли русской. Свердловск, 1989.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 А.К. Географические названия Урала. Топонимический словарь. Екатеринбург, 2008.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Огоновская</w:t>
      </w:r>
      <w:proofErr w:type="spellEnd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Урал: история в ликах городов. Сборник учебно-методических материалов. Екатеринбург, 2006.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В.П. Рассказы о драгоценных камнях. М, 1985.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В.П. Рассказы о поделочном камне. М, 1982.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Соболевский В.И. Замечательные минералы. М. Просвещение, 1983.</w:t>
      </w:r>
    </w:p>
    <w:p w:rsidR="00CC177F" w:rsidRPr="00CC177F" w:rsidRDefault="00CC177F" w:rsidP="00CC177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Фотоальбомы:</w:t>
      </w:r>
    </w:p>
    <w:p w:rsidR="00CC177F" w:rsidRPr="00CC177F" w:rsidRDefault="00CC177F" w:rsidP="00CC177F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Незнакомый Урал. Екатеринбург, 1993.</w:t>
      </w:r>
    </w:p>
    <w:p w:rsidR="00CC177F" w:rsidRPr="00CC177F" w:rsidRDefault="00CC177F" w:rsidP="00CC177F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Нижнетагильский музей-заповедник. Свердловск, 1988.</w:t>
      </w:r>
    </w:p>
    <w:p w:rsidR="00CC177F" w:rsidRPr="00CC177F" w:rsidRDefault="00CC177F" w:rsidP="00CC177F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 область. Свердловск, 1978.</w:t>
      </w:r>
    </w:p>
    <w:p w:rsidR="00CC177F" w:rsidRPr="00CC177F" w:rsidRDefault="00CC177F" w:rsidP="00CC17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77F" w:rsidRPr="00CC177F" w:rsidRDefault="00CC177F" w:rsidP="00CC17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77F" w:rsidRPr="00CC177F" w:rsidRDefault="00CC177F" w:rsidP="00CC1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CC177F" w:rsidRPr="00CC177F" w:rsidRDefault="00CC177F" w:rsidP="00CC1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77F" w:rsidRPr="00CC177F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Свердловской области. Электронный учебник.</w:t>
      </w:r>
      <w:r w:rsidRPr="00CC177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http://geografia-sverd.ucoz.ru</w:t>
        </w:r>
      </w:hyperlink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77F" w:rsidRPr="00CC177F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Урал </w:t>
      </w:r>
      <w:hyperlink r:id="rId9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http://nashural.ru/goroda_i_sela.htm</w:t>
        </w:r>
      </w:hyperlink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77F" w:rsidRPr="00CC177F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spellStart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Ураловед</w:t>
      </w:r>
      <w:proofErr w:type="spellEnd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https://www.facebook.com/proekt.uraloved/</w:t>
        </w:r>
      </w:hyperlink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77F" w:rsidRPr="00CC177F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Путешественники.</w:t>
      </w:r>
      <w:proofErr w:type="spellStart"/>
      <w:r w:rsidRPr="00CC1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travellers</w:t>
        </w:r>
        <w:proofErr w:type="spellEnd"/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city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rub</w:t>
        </w:r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rossiya</w:t>
        </w:r>
        <w:proofErr w:type="spellEnd"/>
      </w:hyperlink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77F" w:rsidRPr="00CC177F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по Уралу </w:t>
      </w:r>
      <w:hyperlink r:id="rId12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http://triptotheurals.ru</w:t>
        </w:r>
      </w:hyperlink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AE9" w:rsidRPr="00C16AE9" w:rsidRDefault="00CC177F" w:rsidP="00CC177F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Ураловед</w:t>
      </w:r>
      <w:proofErr w:type="spellEnd"/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Портал знатоков и любителей Урала </w:t>
      </w:r>
      <w:hyperlink r:id="rId13" w:history="1">
        <w:r w:rsidRPr="00CC1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http://uraloved.ru</w:t>
        </w:r>
      </w:hyperlink>
    </w:p>
    <w:p w:rsidR="00C16AE9" w:rsidRDefault="00C16AE9" w:rsidP="00C16AE9">
      <w:pPr>
        <w:spacing w:after="0" w:line="360" w:lineRule="auto"/>
        <w:ind w:left="720"/>
        <w:jc w:val="both"/>
      </w:pPr>
    </w:p>
    <w:p w:rsidR="00CC177F" w:rsidRPr="00CC177F" w:rsidRDefault="00CC177F" w:rsidP="00C16AE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77F" w:rsidRDefault="00CC177F" w:rsidP="00CC177F">
      <w:pPr>
        <w:rPr>
          <w:rFonts w:ascii="Times New Roman" w:hAnsi="Times New Roman" w:cs="Times New Roman"/>
          <w:sz w:val="24"/>
          <w:szCs w:val="24"/>
        </w:rPr>
        <w:sectPr w:rsidR="00CC177F" w:rsidSect="00CC177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C177F" w:rsidRPr="00F75CAE" w:rsidRDefault="00CC177F" w:rsidP="00C16AE9">
      <w:pPr>
        <w:rPr>
          <w:rFonts w:ascii="Times New Roman" w:hAnsi="Times New Roman" w:cs="Times New Roman"/>
          <w:sz w:val="24"/>
          <w:szCs w:val="24"/>
        </w:rPr>
      </w:pPr>
    </w:p>
    <w:sectPr w:rsidR="00CC177F" w:rsidRPr="00F75CAE" w:rsidSect="00F75C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4F" w:rsidRDefault="00D4004F" w:rsidP="00F75CAE">
      <w:pPr>
        <w:spacing w:after="0" w:line="240" w:lineRule="auto"/>
      </w:pPr>
      <w:r>
        <w:separator/>
      </w:r>
    </w:p>
  </w:endnote>
  <w:endnote w:type="continuationSeparator" w:id="0">
    <w:p w:rsidR="00D4004F" w:rsidRDefault="00D4004F" w:rsidP="00F7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4F" w:rsidRDefault="00D4004F" w:rsidP="00F75CAE">
      <w:pPr>
        <w:spacing w:after="0" w:line="240" w:lineRule="auto"/>
      </w:pPr>
      <w:r>
        <w:separator/>
      </w:r>
    </w:p>
  </w:footnote>
  <w:footnote w:type="continuationSeparator" w:id="0">
    <w:p w:rsidR="00D4004F" w:rsidRDefault="00D4004F" w:rsidP="00F7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822"/>
    <w:multiLevelType w:val="multilevel"/>
    <w:tmpl w:val="2906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D63E8"/>
    <w:multiLevelType w:val="hybridMultilevel"/>
    <w:tmpl w:val="2B8A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340D3"/>
    <w:multiLevelType w:val="hybridMultilevel"/>
    <w:tmpl w:val="0AE4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5811"/>
    <w:multiLevelType w:val="hybridMultilevel"/>
    <w:tmpl w:val="96A6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6266"/>
    <w:multiLevelType w:val="hybridMultilevel"/>
    <w:tmpl w:val="6AAA73F2"/>
    <w:lvl w:ilvl="0" w:tplc="F9AE457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0CFA041A"/>
    <w:multiLevelType w:val="multilevel"/>
    <w:tmpl w:val="309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E1615"/>
    <w:multiLevelType w:val="hybridMultilevel"/>
    <w:tmpl w:val="7346A04A"/>
    <w:lvl w:ilvl="0" w:tplc="7492A4C4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>
    <w:nsid w:val="16AB52B3"/>
    <w:multiLevelType w:val="hybridMultilevel"/>
    <w:tmpl w:val="010210E2"/>
    <w:lvl w:ilvl="0" w:tplc="F378C73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">
    <w:nsid w:val="1C55159B"/>
    <w:multiLevelType w:val="hybridMultilevel"/>
    <w:tmpl w:val="A8C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A07E8"/>
    <w:multiLevelType w:val="hybridMultilevel"/>
    <w:tmpl w:val="7592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B0E73"/>
    <w:multiLevelType w:val="hybridMultilevel"/>
    <w:tmpl w:val="470CE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C18E0"/>
    <w:multiLevelType w:val="hybridMultilevel"/>
    <w:tmpl w:val="FFC2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A1143"/>
    <w:multiLevelType w:val="hybridMultilevel"/>
    <w:tmpl w:val="A50E986C"/>
    <w:lvl w:ilvl="0" w:tplc="105E4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FC536F"/>
    <w:multiLevelType w:val="hybridMultilevel"/>
    <w:tmpl w:val="685E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003DB"/>
    <w:multiLevelType w:val="hybridMultilevel"/>
    <w:tmpl w:val="21868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2B6C"/>
    <w:multiLevelType w:val="hybridMultilevel"/>
    <w:tmpl w:val="A702A5E0"/>
    <w:lvl w:ilvl="0" w:tplc="2732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D844A3"/>
    <w:multiLevelType w:val="hybridMultilevel"/>
    <w:tmpl w:val="C6485A2A"/>
    <w:lvl w:ilvl="0" w:tplc="C0ECAFE0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7">
    <w:nsid w:val="425F0AED"/>
    <w:multiLevelType w:val="hybridMultilevel"/>
    <w:tmpl w:val="1F928982"/>
    <w:lvl w:ilvl="0" w:tplc="392C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8270FF"/>
    <w:multiLevelType w:val="hybridMultilevel"/>
    <w:tmpl w:val="AEF6C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1368C"/>
    <w:multiLevelType w:val="hybridMultilevel"/>
    <w:tmpl w:val="3524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E15FD"/>
    <w:multiLevelType w:val="hybridMultilevel"/>
    <w:tmpl w:val="5028A16C"/>
    <w:lvl w:ilvl="0" w:tplc="D6D2E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3C29C4"/>
    <w:multiLevelType w:val="hybridMultilevel"/>
    <w:tmpl w:val="9F806C58"/>
    <w:lvl w:ilvl="0" w:tplc="0310FCE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2">
    <w:nsid w:val="4DB9786A"/>
    <w:multiLevelType w:val="hybridMultilevel"/>
    <w:tmpl w:val="6612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50064"/>
    <w:multiLevelType w:val="hybridMultilevel"/>
    <w:tmpl w:val="76D06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1B43D6"/>
    <w:multiLevelType w:val="hybridMultilevel"/>
    <w:tmpl w:val="73200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70F8F"/>
    <w:multiLevelType w:val="hybridMultilevel"/>
    <w:tmpl w:val="965C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86F9D"/>
    <w:multiLevelType w:val="hybridMultilevel"/>
    <w:tmpl w:val="2E56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90449"/>
    <w:multiLevelType w:val="hybridMultilevel"/>
    <w:tmpl w:val="325E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F1BB4"/>
    <w:multiLevelType w:val="hybridMultilevel"/>
    <w:tmpl w:val="FAD09AAE"/>
    <w:lvl w:ilvl="0" w:tplc="2D16087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9">
    <w:nsid w:val="6D3F5621"/>
    <w:multiLevelType w:val="hybridMultilevel"/>
    <w:tmpl w:val="F44C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46AE4"/>
    <w:multiLevelType w:val="multilevel"/>
    <w:tmpl w:val="D40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B01C7"/>
    <w:multiLevelType w:val="hybridMultilevel"/>
    <w:tmpl w:val="D0CC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67739"/>
    <w:multiLevelType w:val="hybridMultilevel"/>
    <w:tmpl w:val="1A32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625F7"/>
    <w:multiLevelType w:val="hybridMultilevel"/>
    <w:tmpl w:val="A524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7200C"/>
    <w:multiLevelType w:val="hybridMultilevel"/>
    <w:tmpl w:val="F2DC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13"/>
  </w:num>
  <w:num w:numId="5">
    <w:abstractNumId w:val="11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18"/>
  </w:num>
  <w:num w:numId="11">
    <w:abstractNumId w:val="6"/>
  </w:num>
  <w:num w:numId="12">
    <w:abstractNumId w:val="31"/>
  </w:num>
  <w:num w:numId="13">
    <w:abstractNumId w:val="8"/>
  </w:num>
  <w:num w:numId="14">
    <w:abstractNumId w:val="26"/>
  </w:num>
  <w:num w:numId="15">
    <w:abstractNumId w:val="2"/>
  </w:num>
  <w:num w:numId="16">
    <w:abstractNumId w:val="17"/>
  </w:num>
  <w:num w:numId="17">
    <w:abstractNumId w:val="20"/>
  </w:num>
  <w:num w:numId="18">
    <w:abstractNumId w:val="15"/>
  </w:num>
  <w:num w:numId="19">
    <w:abstractNumId w:val="12"/>
  </w:num>
  <w:num w:numId="20">
    <w:abstractNumId w:val="3"/>
  </w:num>
  <w:num w:numId="21">
    <w:abstractNumId w:val="27"/>
  </w:num>
  <w:num w:numId="22">
    <w:abstractNumId w:val="33"/>
  </w:num>
  <w:num w:numId="23">
    <w:abstractNumId w:val="34"/>
  </w:num>
  <w:num w:numId="24">
    <w:abstractNumId w:val="25"/>
  </w:num>
  <w:num w:numId="25">
    <w:abstractNumId w:val="28"/>
  </w:num>
  <w:num w:numId="26">
    <w:abstractNumId w:val="21"/>
  </w:num>
  <w:num w:numId="27">
    <w:abstractNumId w:val="16"/>
  </w:num>
  <w:num w:numId="28">
    <w:abstractNumId w:val="7"/>
  </w:num>
  <w:num w:numId="29">
    <w:abstractNumId w:val="4"/>
  </w:num>
  <w:num w:numId="30">
    <w:abstractNumId w:val="30"/>
  </w:num>
  <w:num w:numId="31">
    <w:abstractNumId w:val="0"/>
  </w:num>
  <w:num w:numId="32">
    <w:abstractNumId w:val="5"/>
  </w:num>
  <w:num w:numId="33">
    <w:abstractNumId w:val="32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C3"/>
    <w:rsid w:val="00090F99"/>
    <w:rsid w:val="000F6BC2"/>
    <w:rsid w:val="001347BA"/>
    <w:rsid w:val="00291BBC"/>
    <w:rsid w:val="002A77FA"/>
    <w:rsid w:val="003A0C29"/>
    <w:rsid w:val="005532D2"/>
    <w:rsid w:val="006603A7"/>
    <w:rsid w:val="006862E0"/>
    <w:rsid w:val="006B6E33"/>
    <w:rsid w:val="00841D0C"/>
    <w:rsid w:val="008B3F1B"/>
    <w:rsid w:val="009A6BC3"/>
    <w:rsid w:val="00A575B4"/>
    <w:rsid w:val="00B82DF3"/>
    <w:rsid w:val="00C16AE9"/>
    <w:rsid w:val="00CC177F"/>
    <w:rsid w:val="00CE364A"/>
    <w:rsid w:val="00D4004F"/>
    <w:rsid w:val="00E404F1"/>
    <w:rsid w:val="00F43C3E"/>
    <w:rsid w:val="00F7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grafia-sverd.ucoz.ru" TargetMode="External"/><Relationship Id="rId13" Type="http://schemas.openxmlformats.org/officeDocument/2006/relationships/hyperlink" Target="http://uralov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iptotheurals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vellers.ru/city-rub-rossiy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ekt.uralov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shural.ru/goroda_i_sela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8718-6E1E-4AD8-9255-B7608434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Nataha</dc:creator>
  <cp:keywords/>
  <dc:description/>
  <cp:lastModifiedBy>1</cp:lastModifiedBy>
  <cp:revision>9</cp:revision>
  <dcterms:created xsi:type="dcterms:W3CDTF">2016-04-19T20:05:00Z</dcterms:created>
  <dcterms:modified xsi:type="dcterms:W3CDTF">2016-06-16T09:42:00Z</dcterms:modified>
</cp:coreProperties>
</file>